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63" w:rsidRPr="005B57A3" w:rsidRDefault="00725A63" w:rsidP="005B57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594pt;width:135pt;height:27pt;z-index:251674112" fillcolor="#ddd">
            <v:fill opacity="49807f"/>
            <v:textbox>
              <w:txbxContent>
                <w:p w:rsidR="00725A63" w:rsidRDefault="00725A63" w:rsidP="00D14554">
                  <w:r>
                    <w:t>Psykiatritjeneste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18pt;margin-top:3in;width:135pt;height:27pt;z-index:251646464" fillcolor="#ddd">
            <v:fill opacity="49807f"/>
            <v:textbox>
              <w:txbxContent>
                <w:p w:rsidR="00725A63" w:rsidRPr="00AE6872" w:rsidRDefault="00725A63" w:rsidP="005B57A3">
                  <w:r>
                    <w:t>Barnevernstjenesten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69pt;margin-top:585pt;width:135pt;height:36pt;z-index:251673088" fillcolor="#ddd">
            <v:fill opacity="47186f"/>
            <v:textbox>
              <w:txbxContent>
                <w:p w:rsidR="00725A63" w:rsidRDefault="00725A63" w:rsidP="00D14554">
                  <w:r>
                    <w:t>Brann og Redning</w:t>
                  </w:r>
                </w:p>
                <w:p w:rsidR="00725A63" w:rsidRDefault="00725A63" w:rsidP="00D14554">
                  <w:r>
                    <w:t>Feiing</w:t>
                  </w:r>
                </w:p>
                <w:p w:rsidR="00725A63" w:rsidRDefault="00725A63" w:rsidP="00D14554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17.85pt;margin-top:441.15pt;width:135pt;height:27pt;z-index:251651584" fillcolor="#ddd">
            <v:fill opacity="49807f"/>
            <v:textbox>
              <w:txbxContent>
                <w:p w:rsidR="00725A63" w:rsidRDefault="00725A63" w:rsidP="00C15FCE">
                  <w:r>
                    <w:t>Hjemmesykepleien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71pt;margin-top:9pt;width:135pt;height:45pt;z-index:251672064" fillcolor="#393">
            <v:fill opacity="46531f" color2="#b2b2b2" o:opacity2="38666f" rotate="t" angle="-135" focus="-50%" type="gradient"/>
            <v:textbox inset=",3.3mm">
              <w:txbxContent>
                <w:p w:rsidR="00725A63" w:rsidRPr="00407E6F" w:rsidRDefault="00725A63" w:rsidP="00407E6F">
                  <w:pPr>
                    <w:jc w:val="center"/>
                    <w:rPr>
                      <w:b/>
                    </w:rPr>
                  </w:pPr>
                  <w:r w:rsidRPr="00407E6F">
                    <w:rPr>
                      <w:b/>
                    </w:rPr>
                    <w:t>Rådmannen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7pt;margin-top:63pt;width:162pt;height:1in;z-index:251641344" fillcolor="#393">
            <v:fill opacity="34079f"/>
            <v:textbox style="mso-next-textbox:#_x0000_s1031" inset="2mm,2mm,0,0">
              <w:txbxContent>
                <w:p w:rsidR="00725A63" w:rsidRDefault="00725A63" w:rsidP="005B57A3">
                  <w:r>
                    <w:t>Økonomisjef</w:t>
                  </w:r>
                </w:p>
                <w:p w:rsidR="00725A63" w:rsidRDefault="00725A63" w:rsidP="005B57A3"/>
                <w:p w:rsidR="00725A63" w:rsidRDefault="00725A63" w:rsidP="005B57A3">
                  <w:r>
                    <w:t>Kontor og personalkonsulent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79pt;margin-top:63pt;width:171pt;height:81pt;z-index:251642368" fillcolor="#393">
            <v:fill opacity="38011f"/>
            <v:textbox style="mso-next-textbox:#_x0000_s1032" inset="1mm,1mm,0,0">
              <w:txbxContent>
                <w:p w:rsidR="00725A63" w:rsidRDefault="00725A63" w:rsidP="005B57A3">
                  <w:r>
                    <w:t>Sentraladministrasjonen</w:t>
                  </w:r>
                </w:p>
                <w:p w:rsidR="00725A63" w:rsidRDefault="00725A63" w:rsidP="005B57A3">
                  <w:pPr>
                    <w:numPr>
                      <w:ilvl w:val="0"/>
                      <w:numId w:val="1"/>
                    </w:numPr>
                  </w:pPr>
                  <w:r>
                    <w:t>kommunekasse</w:t>
                  </w:r>
                </w:p>
                <w:p w:rsidR="00725A63" w:rsidRDefault="00725A63" w:rsidP="005B57A3">
                  <w:pPr>
                    <w:numPr>
                      <w:ilvl w:val="0"/>
                      <w:numId w:val="1"/>
                    </w:numPr>
                  </w:pPr>
                  <w:r>
                    <w:t>personal</w:t>
                  </w:r>
                </w:p>
                <w:p w:rsidR="00725A63" w:rsidRDefault="00725A63" w:rsidP="005B57A3">
                  <w:pPr>
                    <w:numPr>
                      <w:ilvl w:val="0"/>
                      <w:numId w:val="1"/>
                    </w:numPr>
                  </w:pPr>
                  <w:r>
                    <w:t>næring/miljø</w:t>
                  </w:r>
                </w:p>
                <w:p w:rsidR="00725A63" w:rsidRDefault="00725A63" w:rsidP="005B57A3">
                  <w:pPr>
                    <w:numPr>
                      <w:ilvl w:val="0"/>
                      <w:numId w:val="1"/>
                    </w:numPr>
                  </w:pPr>
                  <w:r>
                    <w:t>Overformynderiet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17.85pt;margin-top:351pt;width:135pt;height:36pt;z-index:251649536" fillcolor="#ddd">
            <v:fill opacity=".75"/>
            <v:textbox>
              <w:txbxContent>
                <w:p w:rsidR="00725A63" w:rsidRDefault="00725A63" w:rsidP="005B57A3">
                  <w:r>
                    <w:t>Ergo- og fysioterapitjenesten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69pt;margin-top:540pt;width:135pt;height:27pt;z-index:251670016" fillcolor="#ddd">
            <v:fill opacity="47186f"/>
            <v:textbox>
              <w:txbxContent>
                <w:p w:rsidR="00725A63" w:rsidRDefault="00725A63" w:rsidP="00AE6872">
                  <w:r>
                    <w:t>Planlegging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69pt;margin-top:495pt;width:135pt;height:27pt;z-index:251671040" fillcolor="#ddd">
            <v:fill opacity="47186f"/>
            <v:textbox>
              <w:txbxContent>
                <w:p w:rsidR="00725A63" w:rsidRDefault="00725A63" w:rsidP="00AE6872">
                  <w:r>
                    <w:t>Kart- og oppmåling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69pt;margin-top:441.15pt;width:135pt;height:27pt;z-index:251668992" fillcolor="#ddd">
            <v:fill opacity="47186f"/>
            <v:textbox>
              <w:txbxContent>
                <w:p w:rsidR="00725A63" w:rsidRDefault="00725A63" w:rsidP="00AE6872">
                  <w:r>
                    <w:t>Landbruksforvaltning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69pt;margin-top:396pt;width:135pt;height:27pt;z-index:251667968" fillcolor="#ddd">
            <v:fill opacity="47186f"/>
            <v:textbox>
              <w:txbxContent>
                <w:p w:rsidR="00725A63" w:rsidRDefault="00725A63" w:rsidP="00AE6872">
                  <w:r>
                    <w:t>Byggforvaltning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69pt;margin-top:351pt;width:135pt;height:27pt;z-index:251666944" fillcolor="#ddd">
            <v:fill opacity="46531f"/>
            <v:textbox>
              <w:txbxContent>
                <w:p w:rsidR="00725A63" w:rsidRDefault="00725A63" w:rsidP="00AE6872">
                  <w:r>
                    <w:t>Boligforvaltning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369pt;margin-top:306pt;width:135pt;height:27pt;z-index:251665920" fillcolor="#ddd">
            <v:fill opacity="47186f"/>
            <v:textbox>
              <w:txbxContent>
                <w:p w:rsidR="00725A63" w:rsidRDefault="00725A63" w:rsidP="00C15FCE">
                  <w:r>
                    <w:t>Renhold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369pt;margin-top:252pt;width:135pt;height:36pt;z-index:251664896" fillcolor="#ddd">
            <v:fill opacity="47186f"/>
            <v:textbox>
              <w:txbxContent>
                <w:p w:rsidR="00725A63" w:rsidRDefault="00725A63" w:rsidP="00C15FCE">
                  <w:r>
                    <w:t>Havneforvaltning/ Terminalen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369pt;margin-top:3in;width:135pt;height:27pt;z-index:251663872" fillcolor="#ddd">
            <v:fill opacity="47186f"/>
            <v:textbox>
              <w:txbxContent>
                <w:p w:rsidR="00725A63" w:rsidRDefault="00725A63" w:rsidP="00C15FCE">
                  <w:r>
                    <w:t>Vann / Vei / Kloakk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89pt;margin-top:675pt;width:135pt;height:27pt;z-index:251662848" fillcolor="#ddd">
            <v:fill opacity="47186f"/>
            <v:textbox>
              <w:txbxContent>
                <w:p w:rsidR="00725A63" w:rsidRDefault="00725A63" w:rsidP="00C15FCE">
                  <w:r>
                    <w:t>Voksenopplæringa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89pt;margin-top:630pt;width:135pt;height:27pt;z-index:251661824" fillcolor="#ddd">
            <v:fill opacity="46531f"/>
            <v:textbox>
              <w:txbxContent>
                <w:p w:rsidR="00725A63" w:rsidRDefault="00725A63" w:rsidP="00C15FCE">
                  <w:r>
                    <w:t>Ungdomsklubb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89pt;margin-top:584.85pt;width:135pt;height:27pt;z-index:251659776" fillcolor="#ddd">
            <v:fill opacity="47186f"/>
            <v:textbox>
              <w:txbxContent>
                <w:p w:rsidR="00725A63" w:rsidRDefault="00725A63" w:rsidP="00C15FCE">
                  <w:r>
                    <w:t>Folkebibliotek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89pt;margin-top:540pt;width:135pt;height:27pt;z-index:251660800" fillcolor="#ddd">
            <v:fill opacity="47186f"/>
            <v:textbox>
              <w:txbxContent>
                <w:p w:rsidR="00725A63" w:rsidRDefault="00725A63" w:rsidP="00C15FCE">
                  <w:r>
                    <w:t>Kulturhus/kino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89pt;margin-top:495pt;width:135pt;height:27pt;z-index:251658752" fillcolor="#ddd">
            <v:fill opacity="47841f"/>
            <v:textbox>
              <w:txbxContent>
                <w:p w:rsidR="00725A63" w:rsidRDefault="00725A63" w:rsidP="00C15FCE">
                  <w:r>
                    <w:t>PPT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189pt;margin-top:441.15pt;width:135pt;height:27pt;z-index:251657728" fillcolor="#ddd">
            <v:fill opacity="48497f"/>
            <v:textbox>
              <w:txbxContent>
                <w:p w:rsidR="00725A63" w:rsidRDefault="00725A63" w:rsidP="00C15FCE">
                  <w:r>
                    <w:t>Kulturskolen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189pt;margin-top:396pt;width:135pt;height:27pt;z-index:251655680" fillcolor="#ddd">
            <v:fill opacity="48497f"/>
            <v:textbox>
              <w:txbxContent>
                <w:p w:rsidR="00725A63" w:rsidRDefault="00725A63" w:rsidP="00C15FCE">
                  <w:r>
                    <w:t>Skolefritidsordningen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89pt;margin-top:306pt;width:135pt;height:81pt;z-index:251656704" fillcolor="#ddd">
            <v:fill opacity="47186f"/>
            <v:textbox>
              <w:txbxContent>
                <w:p w:rsidR="00725A63" w:rsidRDefault="00725A63" w:rsidP="00C15FCE">
                  <w:r>
                    <w:t>Skoler:</w:t>
                  </w:r>
                </w:p>
                <w:p w:rsidR="00725A63" w:rsidRDefault="00725A63" w:rsidP="00C15FCE">
                  <w:r>
                    <w:t>Skjervøy Barneskole</w:t>
                  </w:r>
                </w:p>
                <w:p w:rsidR="00725A63" w:rsidRDefault="00725A63" w:rsidP="00C15FCE">
                  <w:r>
                    <w:t>Skjervøy Ungdomsskole</w:t>
                  </w:r>
                </w:p>
                <w:p w:rsidR="00725A63" w:rsidRDefault="00725A63" w:rsidP="00C15FCE">
                  <w:r>
                    <w:t>Arnøyhamn skole</w:t>
                  </w:r>
                </w:p>
                <w:p w:rsidR="00725A63" w:rsidRDefault="00725A63" w:rsidP="00C15FCE">
                  <w:r>
                    <w:t>Årviksand Skole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89pt;margin-top:3in;width:135pt;height:1in;z-index:251654656" fillcolor="#ddd">
            <v:fill opacity=".75"/>
            <v:textbox>
              <w:txbxContent>
                <w:p w:rsidR="00725A63" w:rsidRDefault="00725A63" w:rsidP="00C15FCE">
                  <w:r>
                    <w:t>Barnehager:</w:t>
                  </w:r>
                </w:p>
                <w:p w:rsidR="00725A63" w:rsidRDefault="00725A63" w:rsidP="00C15FCE">
                  <w:r>
                    <w:t>Eidekroken</w:t>
                  </w:r>
                </w:p>
                <w:p w:rsidR="00725A63" w:rsidRDefault="00725A63" w:rsidP="00C15FCE">
                  <w:r>
                    <w:t>Vågen</w:t>
                  </w:r>
                </w:p>
                <w:p w:rsidR="00725A63" w:rsidRDefault="00725A63" w:rsidP="00C15FCE">
                  <w:r>
                    <w:t>Arnøyhamn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-17.85pt;margin-top:540pt;width:135pt;height:36pt;z-index:251653632" fillcolor="#ddd">
            <v:fill opacity=".75"/>
            <v:textbox>
              <w:txbxContent>
                <w:p w:rsidR="00725A63" w:rsidRDefault="00725A63" w:rsidP="00C15FCE">
                  <w:r>
                    <w:t>Omsorg- og avlastnings- boliger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-17.85pt;margin-top:486pt;width:162pt;height:36pt;z-index:251652608" fillcolor="#ddd">
            <v:fill opacity=".75"/>
            <v:textbox>
              <w:txbxContent>
                <w:p w:rsidR="00725A63" w:rsidRDefault="00725A63" w:rsidP="00C15FCE">
                  <w:r>
                    <w:t>Tiltak og tjenester for psykisk utviklingshemmede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-17.85pt;margin-top:396pt;width:135pt;height:27pt;z-index:251650560" fillcolor="#ddd">
            <v:fill opacity="48497f"/>
            <v:textbox>
              <w:txbxContent>
                <w:p w:rsidR="00725A63" w:rsidRDefault="00725A63" w:rsidP="00C15FCE">
                  <w:r>
                    <w:t>Sykestue/sykehjem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-17.85pt;margin-top:306pt;width:135pt;height:27pt;z-index:251648512" fillcolor="#ddd">
            <v:fill opacity=".75"/>
            <v:textbox>
              <w:txbxContent>
                <w:p w:rsidR="00725A63" w:rsidRDefault="00725A63" w:rsidP="005B57A3">
                  <w:r>
                    <w:t>Helsestasjon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-17.85pt;margin-top:261pt;width:135pt;height:27pt;z-index:251647488" fillcolor="#ddd">
            <v:fill opacity=".75"/>
            <v:textbox>
              <w:txbxContent>
                <w:p w:rsidR="00725A63" w:rsidRDefault="00725A63" w:rsidP="005B57A3">
                  <w:r>
                    <w:t>Legekontor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369pt;margin-top:153pt;width:135pt;height:45pt;z-index:251645440" fillcolor="gray">
            <v:fill opacity="33423f"/>
            <v:textbox>
              <w:txbxContent>
                <w:p w:rsidR="00725A63" w:rsidRDefault="00725A63" w:rsidP="005B57A3">
                  <w:r>
                    <w:t>Teknisk sjef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-17.85pt;margin-top:153pt;width:135pt;height:45pt;z-index:251644416" fillcolor="gray">
            <v:fill opacity="33423f"/>
            <v:textbox inset="2mm,2mm,2mm,2mm">
              <w:txbxContent>
                <w:p w:rsidR="00725A63" w:rsidRDefault="00725A63" w:rsidP="005B57A3">
                  <w:r>
                    <w:t>Helse og sosialsjef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89pt;margin-top:153pt;width:135pt;height:45pt;z-index:251643392" fillcolor="gray">
            <v:fill opacity="33423f"/>
            <v:textbox>
              <w:txbxContent>
                <w:p w:rsidR="00725A63" w:rsidRDefault="00725A63" w:rsidP="005B57A3">
                  <w:r>
                    <w:t>Kultur og Undervisningssjef</w:t>
                  </w:r>
                </w:p>
              </w:txbxContent>
            </v:textbox>
          </v:shape>
        </w:pict>
      </w:r>
    </w:p>
    <w:sectPr w:rsidR="00725A63" w:rsidRPr="005B57A3" w:rsidSect="00725A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A63" w:rsidRDefault="00725A63">
      <w:r>
        <w:separator/>
      </w:r>
    </w:p>
  </w:endnote>
  <w:endnote w:type="continuationSeparator" w:id="0">
    <w:p w:rsidR="00725A63" w:rsidRDefault="0072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A63" w:rsidRDefault="00725A63">
      <w:r>
        <w:separator/>
      </w:r>
    </w:p>
  </w:footnote>
  <w:footnote w:type="continuationSeparator" w:id="0">
    <w:p w:rsidR="00725A63" w:rsidRDefault="00725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A63" w:rsidRPr="00A27DF9" w:rsidRDefault="00725A63">
    <w:pPr>
      <w:pStyle w:val="Header"/>
      <w:rPr>
        <w:b/>
        <w:sz w:val="36"/>
        <w:szCs w:val="36"/>
      </w:rPr>
    </w:pPr>
    <w:r>
      <w:tab/>
    </w:r>
    <w:r w:rsidRPr="00C15FCE">
      <w:rPr>
        <w:b/>
        <w:sz w:val="44"/>
        <w:szCs w:val="44"/>
      </w:rPr>
      <w:t>Skjervøy kommune</w:t>
    </w:r>
    <w:r>
      <w:rPr>
        <w:b/>
        <w:sz w:val="44"/>
        <w:szCs w:val="44"/>
      </w:rPr>
      <w:t xml:space="preserve"> </w:t>
    </w:r>
    <w:r w:rsidRPr="00A27DF9">
      <w:rPr>
        <w:b/>
        <w:sz w:val="36"/>
        <w:szCs w:val="36"/>
      </w:rPr>
      <w:t>– administrativ organisering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01D4"/>
    <w:multiLevelType w:val="hybridMultilevel"/>
    <w:tmpl w:val="8E16675C"/>
    <w:lvl w:ilvl="0" w:tplc="25B02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AF1"/>
    <w:rsid w:val="00122C4D"/>
    <w:rsid w:val="001D2187"/>
    <w:rsid w:val="00407E6F"/>
    <w:rsid w:val="005B57A3"/>
    <w:rsid w:val="00711EF7"/>
    <w:rsid w:val="00725A63"/>
    <w:rsid w:val="009C7114"/>
    <w:rsid w:val="00A27DF9"/>
    <w:rsid w:val="00AA1FCF"/>
    <w:rsid w:val="00AE6872"/>
    <w:rsid w:val="00B83EE4"/>
    <w:rsid w:val="00BA2C1E"/>
    <w:rsid w:val="00C15FCE"/>
    <w:rsid w:val="00D14554"/>
    <w:rsid w:val="00F0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5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7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5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27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</Words>
  <Characters>29</Characters>
  <Application>Microsoft Office Outlook</Application>
  <DocSecurity>0</DocSecurity>
  <Lines>0</Lines>
  <Paragraphs>0</Paragraphs>
  <ScaleCrop>false</ScaleCrop>
  <Company>Skjervøy kommune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solbjorgi</dc:creator>
  <cp:keywords/>
  <dc:description/>
  <cp:lastModifiedBy>solbjorgi</cp:lastModifiedBy>
  <cp:revision>2</cp:revision>
  <dcterms:created xsi:type="dcterms:W3CDTF">2009-07-21T13:02:00Z</dcterms:created>
  <dcterms:modified xsi:type="dcterms:W3CDTF">2009-07-21T13:02:00Z</dcterms:modified>
</cp:coreProperties>
</file>