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7EE" w:rsidRDefault="000B17E0">
      <w:r>
        <w:rPr>
          <w:noProof/>
          <w:lang w:val="nb-NO"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211.9pt;margin-top:104.65pt;width:36pt;height:0;flip:x;z-index:251665408" o:connectortype="straight" strokeweight="2.25pt">
            <v:stroke endarrow="block"/>
          </v:shape>
        </w:pict>
      </w:r>
      <w:r>
        <w:rPr>
          <w:noProof/>
          <w:lang w:val="nb-NO" w:eastAsia="nb-NO"/>
        </w:rPr>
        <w:pict>
          <v:shape id="_x0000_s1032" type="#_x0000_t32" style="position:absolute;margin-left:211.9pt;margin-top:219.4pt;width:0;height:48pt;z-index:251664384" o:connectortype="straight" strokeweight="2.25pt">
            <v:stroke endarrow="block"/>
          </v:shape>
        </w:pict>
      </w:r>
      <w:r>
        <w:rPr>
          <w:noProof/>
          <w:lang w:val="nb-NO" w:eastAsia="nb-NO"/>
        </w:rPr>
        <w:pict>
          <v:roundrect id="_x0000_s1030" style="position:absolute;margin-left:126.4pt;margin-top:274.9pt;width:165.75pt;height:59.25pt;z-index:251662336" arcsize="10923f" fillcolor="#e09b12">
            <v:fill color2="fill lighten(51)" focusposition="1" focussize="" method="linear sigma" focus="100%" type="gradient"/>
            <v:shadow on="t"/>
            <v:textbox>
              <w:txbxContent>
                <w:p w:rsidR="00931573" w:rsidRDefault="00931573" w:rsidP="0076670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nb-NO"/>
                    </w:rPr>
                  </w:pPr>
                </w:p>
                <w:p w:rsidR="0076670C" w:rsidRPr="0076670C" w:rsidRDefault="0076670C" w:rsidP="0076670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nb-NO"/>
                    </w:rPr>
                  </w:pPr>
                  <w:r w:rsidRPr="0076670C">
                    <w:rPr>
                      <w:rFonts w:ascii="Arial" w:hAnsi="Arial" w:cs="Arial"/>
                      <w:sz w:val="24"/>
                      <w:szCs w:val="24"/>
                      <w:lang w:val="nb-NO"/>
                    </w:rPr>
                    <w:t xml:space="preserve">STYRE, RÅD OG </w:t>
                  </w:r>
                  <w:r w:rsidR="00931573">
                    <w:rPr>
                      <w:rFonts w:ascii="Arial" w:hAnsi="Arial" w:cs="Arial"/>
                      <w:sz w:val="24"/>
                      <w:szCs w:val="24"/>
                      <w:lang w:val="nb-NO"/>
                    </w:rPr>
                    <w:t>UTVAL</w:t>
                  </w:r>
                </w:p>
              </w:txbxContent>
            </v:textbox>
          </v:roundrect>
        </w:pict>
      </w:r>
      <w:r>
        <w:rPr>
          <w:noProof/>
          <w:lang w:val="nb-NO" w:eastAsia="nb-NO"/>
        </w:rPr>
        <w:pict>
          <v:shape id="_x0000_s1031" type="#_x0000_t32" style="position:absolute;margin-left:211.9pt;margin-top:83.65pt;width:0;height:49.5pt;z-index:251663360" o:connectortype="straight" strokeweight="2.25pt">
            <v:stroke endarrow="block"/>
          </v:shape>
        </w:pict>
      </w:r>
      <w:r>
        <w:rPr>
          <w:noProof/>
          <w:lang w:val="nb-NO" w:eastAsia="nb-NO"/>
        </w:rPr>
        <w:pict>
          <v:roundrect id="_x0000_s1029" style="position:absolute;margin-left:126.4pt;margin-top:140.65pt;width:162pt;height:1in;z-index:251661312" arcsize="10923f" fillcolor="#e09b12">
            <v:fill color2="fill lighten(51)" focusposition="1" focussize="" method="linear sigma" focus="100%" type="gradient"/>
            <v:shadow on="t"/>
            <v:textbox>
              <w:txbxContent>
                <w:p w:rsidR="003E4DC0" w:rsidRDefault="003E4DC0" w:rsidP="003E4D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nb-NO"/>
                    </w:rPr>
                  </w:pPr>
                </w:p>
                <w:p w:rsidR="003E4DC0" w:rsidRPr="003E4DC0" w:rsidRDefault="003E4DC0" w:rsidP="003E4D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nb-NO"/>
                    </w:rPr>
                  </w:pPr>
                  <w:r w:rsidRPr="003E4DC0">
                    <w:rPr>
                      <w:rFonts w:ascii="Arial" w:hAnsi="Arial" w:cs="Arial"/>
                      <w:sz w:val="24"/>
                      <w:szCs w:val="24"/>
                      <w:lang w:val="nb-NO"/>
                    </w:rPr>
                    <w:t>FORMANNSKAPET</w:t>
                  </w:r>
                </w:p>
              </w:txbxContent>
            </v:textbox>
          </v:roundrect>
        </w:pict>
      </w:r>
      <w:r>
        <w:rPr>
          <w:noProof/>
          <w:lang w:val="nb-NO" w:eastAsia="nb-NO"/>
        </w:rPr>
        <w:pict>
          <v:roundrect id="_x0000_s1027" style="position:absolute;margin-left:253.15pt;margin-top:88.15pt;width:168pt;height:32.25pt;z-index:251659264" arcsize="10923f" fillcolor="#e09b12">
            <v:fill color2="fill lighten(51)" focusposition="1" focussize="" method="linear sigma" focus="100%" type="gradient"/>
            <v:shadow on="t"/>
            <v:textbox>
              <w:txbxContent>
                <w:p w:rsidR="003E4DC0" w:rsidRPr="003E4DC0" w:rsidRDefault="003E4DC0" w:rsidP="003E4D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nb-NO"/>
                    </w:rPr>
                  </w:pPr>
                  <w:r w:rsidRPr="003E4DC0">
                    <w:rPr>
                      <w:rFonts w:ascii="Arial" w:hAnsi="Arial" w:cs="Arial"/>
                      <w:sz w:val="24"/>
                      <w:szCs w:val="24"/>
                      <w:lang w:val="nb-NO"/>
                    </w:rPr>
                    <w:t>KONTROLLUTVALET</w:t>
                  </w:r>
                </w:p>
              </w:txbxContent>
            </v:textbox>
          </v:roundrect>
        </w:pict>
      </w:r>
      <w:r>
        <w:rPr>
          <w:noProof/>
          <w:lang w:val="nb-NO" w:eastAsia="nb-NO"/>
        </w:rPr>
        <w:pict>
          <v:roundrect id="_x0000_s1026" style="position:absolute;margin-left:119.65pt;margin-top:-5.6pt;width:185.25pt;height:83.25pt;z-index:251658240" arcsize="10923f" fillcolor="#e09b12">
            <v:fill color2="fill lighten(51)" focusposition="1" focussize="" method="linear sigma" focus="100%" type="gradient"/>
            <v:shadow on="t"/>
            <v:textbox>
              <w:txbxContent>
                <w:p w:rsidR="003E4DC0" w:rsidRDefault="003E4DC0" w:rsidP="003E4D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nb-NO"/>
                    </w:rPr>
                  </w:pPr>
                </w:p>
                <w:p w:rsidR="003E4DC0" w:rsidRPr="003E4DC0" w:rsidRDefault="003E4DC0" w:rsidP="003E4D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nb-NO"/>
                    </w:rPr>
                  </w:pPr>
                  <w:r w:rsidRPr="003E4DC0">
                    <w:rPr>
                      <w:rFonts w:ascii="Arial" w:hAnsi="Arial" w:cs="Arial"/>
                      <w:sz w:val="24"/>
                      <w:szCs w:val="24"/>
                      <w:lang w:val="nb-NO"/>
                    </w:rPr>
                    <w:t>KOMMUNESTYRET</w:t>
                  </w:r>
                </w:p>
              </w:txbxContent>
            </v:textbox>
          </v:roundrect>
        </w:pict>
      </w:r>
    </w:p>
    <w:sectPr w:rsidR="00C927EE" w:rsidSect="00C92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3083"/>
    <w:rsid w:val="000B17E0"/>
    <w:rsid w:val="000C707A"/>
    <w:rsid w:val="002B3083"/>
    <w:rsid w:val="00315D8A"/>
    <w:rsid w:val="003E4DC0"/>
    <w:rsid w:val="004209D7"/>
    <w:rsid w:val="005D410F"/>
    <w:rsid w:val="0076670C"/>
    <w:rsid w:val="0086680B"/>
    <w:rsid w:val="00911A52"/>
    <w:rsid w:val="00931573"/>
    <w:rsid w:val="00B66C91"/>
    <w:rsid w:val="00C61E86"/>
    <w:rsid w:val="00C92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e09b12"/>
    </o:shapedefaults>
    <o:shapelayout v:ext="edit">
      <o:idmap v:ext="edit" data="1"/>
      <o:rules v:ext="edit">
        <o:r id="V:Rule4" type="connector" idref="#_x0000_s1031"/>
        <o:r id="V:Rule5" type="connector" idref="#_x0000_s1033"/>
        <o:r id="V:Rule6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7EE"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Modalen Kommune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</dc:creator>
  <cp:lastModifiedBy>ida</cp:lastModifiedBy>
  <cp:revision>3</cp:revision>
  <dcterms:created xsi:type="dcterms:W3CDTF">2009-12-09T10:02:00Z</dcterms:created>
  <dcterms:modified xsi:type="dcterms:W3CDTF">2010-01-08T09:20:00Z</dcterms:modified>
</cp:coreProperties>
</file>