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4A0FE4" w:rsidTr="00C858ED">
        <w:tc>
          <w:tcPr>
            <w:tcW w:w="3369" w:type="dxa"/>
            <w:tcBorders>
              <w:bottom w:val="single" w:sz="4" w:space="0" w:color="auto"/>
            </w:tcBorders>
          </w:tcPr>
          <w:p w:rsidR="004A0FE4" w:rsidRPr="009369C7" w:rsidRDefault="00C06C3E">
            <w:pPr>
              <w:rPr>
                <w:b/>
                <w:sz w:val="28"/>
                <w:szCs w:val="28"/>
              </w:rPr>
            </w:pPr>
            <w:r w:rsidRPr="009369C7">
              <w:rPr>
                <w:b/>
                <w:sz w:val="28"/>
                <w:szCs w:val="28"/>
              </w:rPr>
              <w:t>Arkivdeler-2011</w:t>
            </w:r>
            <w:r w:rsidR="00C858ED">
              <w:rPr>
                <w:b/>
                <w:sz w:val="28"/>
                <w:szCs w:val="28"/>
              </w:rPr>
              <w:t xml:space="preserve"> (2012-P2)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4A0FE4" w:rsidRPr="009369C7" w:rsidRDefault="00C06C3E">
            <w:pPr>
              <w:rPr>
                <w:b/>
                <w:sz w:val="28"/>
                <w:szCs w:val="28"/>
              </w:rPr>
            </w:pPr>
            <w:proofErr w:type="spellStart"/>
            <w:r w:rsidRPr="009369C7">
              <w:rPr>
                <w:b/>
                <w:sz w:val="28"/>
                <w:szCs w:val="28"/>
              </w:rPr>
              <w:t>Arkivdeler</w:t>
            </w:r>
            <w:proofErr w:type="spellEnd"/>
            <w:r w:rsidRPr="009369C7">
              <w:rPr>
                <w:b/>
                <w:sz w:val="28"/>
                <w:szCs w:val="28"/>
              </w:rPr>
              <w:t xml:space="preserve"> - 2011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A0FE4" w:rsidRPr="009369C7" w:rsidRDefault="00C06C3E">
            <w:pPr>
              <w:rPr>
                <w:b/>
                <w:sz w:val="28"/>
                <w:szCs w:val="28"/>
              </w:rPr>
            </w:pPr>
            <w:proofErr w:type="spellStart"/>
            <w:r w:rsidRPr="009369C7">
              <w:rPr>
                <w:b/>
                <w:sz w:val="28"/>
                <w:szCs w:val="28"/>
              </w:rPr>
              <w:t>Arkivdeler</w:t>
            </w:r>
            <w:proofErr w:type="spellEnd"/>
            <w:r w:rsidRPr="009369C7">
              <w:rPr>
                <w:b/>
                <w:sz w:val="28"/>
                <w:szCs w:val="28"/>
              </w:rPr>
              <w:t xml:space="preserve"> 1-1-2012</w:t>
            </w:r>
          </w:p>
        </w:tc>
      </w:tr>
      <w:tr w:rsidR="004A0FE4" w:rsidTr="00C858ED">
        <w:tc>
          <w:tcPr>
            <w:tcW w:w="3369" w:type="dxa"/>
            <w:tcBorders>
              <w:top w:val="single" w:sz="4" w:space="0" w:color="auto"/>
            </w:tcBorders>
          </w:tcPr>
          <w:p w:rsidR="004A0FE4" w:rsidRDefault="004A0FE4" w:rsidP="000636AE">
            <w:r>
              <w:t xml:space="preserve">Innfordring Bedrift </w:t>
            </w:r>
            <w:r w:rsidR="00C858ED">
              <w:t>(p2)</w:t>
            </w: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4A0FE4" w:rsidRDefault="00C06C3E">
            <w:r>
              <w:t>INNFORDB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A0FE4" w:rsidRDefault="00C06C3E">
            <w:r>
              <w:t>INNFORDB2</w:t>
            </w:r>
          </w:p>
        </w:tc>
      </w:tr>
      <w:tr w:rsidR="004A0FE4" w:rsidTr="00C858ED">
        <w:tc>
          <w:tcPr>
            <w:tcW w:w="3369" w:type="dxa"/>
          </w:tcPr>
          <w:p w:rsidR="004A0FE4" w:rsidRDefault="004A0FE4" w:rsidP="000636AE">
            <w:r>
              <w:t>Personalarkivet</w:t>
            </w:r>
            <w:r w:rsidR="00C858ED">
              <w:t>(P2)</w:t>
            </w:r>
          </w:p>
        </w:tc>
        <w:tc>
          <w:tcPr>
            <w:tcW w:w="2772" w:type="dxa"/>
          </w:tcPr>
          <w:p w:rsidR="004A0FE4" w:rsidRDefault="00C06C3E">
            <w:r>
              <w:t>PERS</w:t>
            </w:r>
          </w:p>
        </w:tc>
        <w:tc>
          <w:tcPr>
            <w:tcW w:w="3071" w:type="dxa"/>
          </w:tcPr>
          <w:p w:rsidR="004A0FE4" w:rsidRDefault="00C06C3E">
            <w:r>
              <w:t>PERS2</w:t>
            </w:r>
          </w:p>
        </w:tc>
      </w:tr>
      <w:tr w:rsidR="004A0FE4" w:rsidTr="00C858ED">
        <w:tc>
          <w:tcPr>
            <w:tcW w:w="3369" w:type="dxa"/>
          </w:tcPr>
          <w:p w:rsidR="004A0FE4" w:rsidRDefault="004A0FE4" w:rsidP="000636AE">
            <w:proofErr w:type="gramStart"/>
            <w:r>
              <w:t>Skattearkiv  Bedrift</w:t>
            </w:r>
            <w:proofErr w:type="gramEnd"/>
            <w:r w:rsidR="00C858ED">
              <w:t xml:space="preserve"> (P2)</w:t>
            </w:r>
          </w:p>
        </w:tc>
        <w:tc>
          <w:tcPr>
            <w:tcW w:w="2772" w:type="dxa"/>
          </w:tcPr>
          <w:p w:rsidR="004A0FE4" w:rsidRDefault="00C06C3E">
            <w:r>
              <w:t>SKAB</w:t>
            </w:r>
          </w:p>
        </w:tc>
        <w:tc>
          <w:tcPr>
            <w:tcW w:w="3071" w:type="dxa"/>
          </w:tcPr>
          <w:p w:rsidR="004A0FE4" w:rsidRDefault="00C06C3E">
            <w:r>
              <w:t>SKAB2</w:t>
            </w:r>
          </w:p>
        </w:tc>
      </w:tr>
      <w:tr w:rsidR="004A0FE4" w:rsidTr="00C858ED">
        <w:tc>
          <w:tcPr>
            <w:tcW w:w="3369" w:type="dxa"/>
          </w:tcPr>
          <w:p w:rsidR="004A0FE4" w:rsidRDefault="004A0FE4" w:rsidP="000636AE">
            <w:proofErr w:type="gramStart"/>
            <w:r>
              <w:t>Skattearkiv  person</w:t>
            </w:r>
            <w:proofErr w:type="gramEnd"/>
            <w:r w:rsidR="00C858ED">
              <w:t xml:space="preserve"> (P2)</w:t>
            </w:r>
          </w:p>
        </w:tc>
        <w:tc>
          <w:tcPr>
            <w:tcW w:w="2772" w:type="dxa"/>
          </w:tcPr>
          <w:p w:rsidR="004A0FE4" w:rsidRDefault="00C06C3E">
            <w:r>
              <w:t>SKAP</w:t>
            </w:r>
          </w:p>
        </w:tc>
        <w:tc>
          <w:tcPr>
            <w:tcW w:w="3071" w:type="dxa"/>
          </w:tcPr>
          <w:p w:rsidR="004A0FE4" w:rsidRDefault="00C06C3E">
            <w:r>
              <w:t>SKAP2</w:t>
            </w:r>
          </w:p>
        </w:tc>
      </w:tr>
      <w:tr w:rsidR="004A0FE4" w:rsidTr="00C858ED">
        <w:tc>
          <w:tcPr>
            <w:tcW w:w="3369" w:type="dxa"/>
          </w:tcPr>
          <w:p w:rsidR="004A0FE4" w:rsidRDefault="004A0FE4" w:rsidP="000636AE">
            <w:r>
              <w:t>Veier</w:t>
            </w:r>
            <w:r w:rsidR="00C858ED">
              <w:t>8(P2)</w:t>
            </w:r>
          </w:p>
        </w:tc>
        <w:tc>
          <w:tcPr>
            <w:tcW w:w="2772" w:type="dxa"/>
          </w:tcPr>
          <w:p w:rsidR="004A0FE4" w:rsidRDefault="00C06C3E">
            <w:r>
              <w:t>VEG</w:t>
            </w:r>
          </w:p>
        </w:tc>
        <w:tc>
          <w:tcPr>
            <w:tcW w:w="3071" w:type="dxa"/>
          </w:tcPr>
          <w:p w:rsidR="004A0FE4" w:rsidRDefault="00C06C3E">
            <w:r>
              <w:t>VEI 2</w:t>
            </w:r>
          </w:p>
        </w:tc>
      </w:tr>
      <w:tr w:rsidR="004A0FE4" w:rsidTr="00C858ED">
        <w:tc>
          <w:tcPr>
            <w:tcW w:w="3369" w:type="dxa"/>
          </w:tcPr>
          <w:p w:rsidR="004A0FE4" w:rsidRDefault="004A0FE4" w:rsidP="000636AE">
            <w:r>
              <w:t>Bygg- landbruk og deling</w:t>
            </w:r>
            <w:r w:rsidR="00C858ED">
              <w:t>(P2)</w:t>
            </w:r>
          </w:p>
        </w:tc>
        <w:tc>
          <w:tcPr>
            <w:tcW w:w="2772" w:type="dxa"/>
          </w:tcPr>
          <w:p w:rsidR="004A0FE4" w:rsidRDefault="00C06C3E">
            <w:r>
              <w:t>GBNR</w:t>
            </w:r>
          </w:p>
        </w:tc>
        <w:tc>
          <w:tcPr>
            <w:tcW w:w="3071" w:type="dxa"/>
          </w:tcPr>
          <w:p w:rsidR="004A0FE4" w:rsidRDefault="00C06C3E">
            <w:r>
              <w:t>GBNR2</w:t>
            </w:r>
          </w:p>
        </w:tc>
      </w:tr>
      <w:tr w:rsidR="004A0FE4" w:rsidTr="00C858ED">
        <w:tc>
          <w:tcPr>
            <w:tcW w:w="3369" w:type="dxa"/>
          </w:tcPr>
          <w:p w:rsidR="004A0FE4" w:rsidRDefault="004A0FE4" w:rsidP="000636AE">
            <w:r>
              <w:t xml:space="preserve">Felles </w:t>
            </w:r>
            <w:proofErr w:type="spellStart"/>
            <w:r>
              <w:t>saksarkiv</w:t>
            </w:r>
            <w:proofErr w:type="spellEnd"/>
            <w:r w:rsidR="00C858ED">
              <w:t>(P2)</w:t>
            </w:r>
          </w:p>
        </w:tc>
        <w:tc>
          <w:tcPr>
            <w:tcW w:w="2772" w:type="dxa"/>
          </w:tcPr>
          <w:p w:rsidR="004A0FE4" w:rsidRDefault="00C06C3E">
            <w:r>
              <w:t>SAK 1</w:t>
            </w:r>
          </w:p>
        </w:tc>
        <w:tc>
          <w:tcPr>
            <w:tcW w:w="3071" w:type="dxa"/>
          </w:tcPr>
          <w:p w:rsidR="004A0FE4" w:rsidRDefault="00C06C3E">
            <w:r>
              <w:t>SAK2</w:t>
            </w:r>
          </w:p>
        </w:tc>
      </w:tr>
      <w:tr w:rsidR="004A0FE4" w:rsidTr="00C858ED">
        <w:tc>
          <w:tcPr>
            <w:tcW w:w="3369" w:type="dxa"/>
          </w:tcPr>
          <w:p w:rsidR="004A0FE4" w:rsidRDefault="004A0FE4" w:rsidP="000636AE">
            <w:r>
              <w:t>Elev</w:t>
            </w:r>
            <w:r w:rsidR="00C06C3E">
              <w:t>- og barnehagearkiv</w:t>
            </w:r>
            <w:r w:rsidR="00C858ED">
              <w:t>(P2)</w:t>
            </w:r>
          </w:p>
        </w:tc>
        <w:tc>
          <w:tcPr>
            <w:tcW w:w="2772" w:type="dxa"/>
          </w:tcPr>
          <w:p w:rsidR="004A0FE4" w:rsidRDefault="00C06C3E">
            <w:r>
              <w:t>ELEV</w:t>
            </w:r>
          </w:p>
        </w:tc>
        <w:tc>
          <w:tcPr>
            <w:tcW w:w="3071" w:type="dxa"/>
          </w:tcPr>
          <w:p w:rsidR="004A0FE4" w:rsidRDefault="00C06C3E">
            <w:r>
              <w:t>ELEV2</w:t>
            </w:r>
          </w:p>
        </w:tc>
      </w:tr>
      <w:tr w:rsidR="004A0FE4" w:rsidTr="00C858ED">
        <w:tc>
          <w:tcPr>
            <w:tcW w:w="3369" w:type="dxa"/>
          </w:tcPr>
          <w:p w:rsidR="004A0FE4" w:rsidRDefault="00C06C3E" w:rsidP="000636AE">
            <w:r>
              <w:t>Kommunale eiendommer</w:t>
            </w:r>
            <w:r w:rsidR="00C858ED">
              <w:t>(P2)</w:t>
            </w:r>
          </w:p>
        </w:tc>
        <w:tc>
          <w:tcPr>
            <w:tcW w:w="2772" w:type="dxa"/>
          </w:tcPr>
          <w:p w:rsidR="004A0FE4" w:rsidRDefault="00C06C3E">
            <w:r>
              <w:t>EIEN</w:t>
            </w:r>
          </w:p>
        </w:tc>
        <w:tc>
          <w:tcPr>
            <w:tcW w:w="3071" w:type="dxa"/>
          </w:tcPr>
          <w:p w:rsidR="004A0FE4" w:rsidRDefault="00C06C3E">
            <w:r>
              <w:t>EIEN2</w:t>
            </w:r>
          </w:p>
        </w:tc>
      </w:tr>
      <w:tr w:rsidR="004A0FE4" w:rsidTr="00C858ED">
        <w:tc>
          <w:tcPr>
            <w:tcW w:w="3369" w:type="dxa"/>
          </w:tcPr>
          <w:p w:rsidR="004A0FE4" w:rsidRDefault="00C06C3E">
            <w:r>
              <w:t>Innfordring Person</w:t>
            </w:r>
            <w:r w:rsidR="00C858ED">
              <w:t>(P2)</w:t>
            </w:r>
          </w:p>
        </w:tc>
        <w:tc>
          <w:tcPr>
            <w:tcW w:w="2772" w:type="dxa"/>
          </w:tcPr>
          <w:p w:rsidR="004A0FE4" w:rsidRDefault="00C06C3E">
            <w:r>
              <w:t>INNFORD</w:t>
            </w:r>
          </w:p>
        </w:tc>
        <w:tc>
          <w:tcPr>
            <w:tcW w:w="3071" w:type="dxa"/>
          </w:tcPr>
          <w:p w:rsidR="004A0FE4" w:rsidRDefault="00C06C3E">
            <w:r>
              <w:t>INNFORD2</w:t>
            </w:r>
          </w:p>
        </w:tc>
      </w:tr>
      <w:tr w:rsidR="004A0FE4" w:rsidTr="00C858ED">
        <w:tc>
          <w:tcPr>
            <w:tcW w:w="3369" w:type="dxa"/>
          </w:tcPr>
          <w:p w:rsidR="004A0FE4" w:rsidRPr="009369C7" w:rsidRDefault="00C06C3E">
            <w:pPr>
              <w:rPr>
                <w:b/>
                <w:sz w:val="28"/>
                <w:szCs w:val="28"/>
              </w:rPr>
            </w:pPr>
            <w:r w:rsidRPr="009369C7">
              <w:rPr>
                <w:b/>
                <w:sz w:val="28"/>
                <w:szCs w:val="28"/>
              </w:rPr>
              <w:t xml:space="preserve">Nye </w:t>
            </w:r>
            <w:proofErr w:type="spellStart"/>
            <w:proofErr w:type="gramStart"/>
            <w:r w:rsidRPr="009369C7">
              <w:rPr>
                <w:b/>
                <w:sz w:val="28"/>
                <w:szCs w:val="28"/>
              </w:rPr>
              <w:t>arkivdeler</w:t>
            </w:r>
            <w:proofErr w:type="spellEnd"/>
            <w:r w:rsidR="009369C7" w:rsidRPr="009369C7">
              <w:rPr>
                <w:b/>
                <w:sz w:val="28"/>
                <w:szCs w:val="28"/>
              </w:rPr>
              <w:t xml:space="preserve">  1</w:t>
            </w:r>
            <w:proofErr w:type="gramEnd"/>
            <w:r w:rsidR="009369C7" w:rsidRPr="009369C7">
              <w:rPr>
                <w:b/>
                <w:sz w:val="28"/>
                <w:szCs w:val="28"/>
              </w:rPr>
              <w:t>-1-2012</w:t>
            </w:r>
          </w:p>
        </w:tc>
        <w:tc>
          <w:tcPr>
            <w:tcW w:w="2772" w:type="dxa"/>
          </w:tcPr>
          <w:p w:rsidR="004A0FE4" w:rsidRDefault="004A0FE4"/>
        </w:tc>
        <w:tc>
          <w:tcPr>
            <w:tcW w:w="3071" w:type="dxa"/>
          </w:tcPr>
          <w:p w:rsidR="004A0FE4" w:rsidRDefault="004A0FE4"/>
        </w:tc>
      </w:tr>
      <w:tr w:rsidR="004A0FE4" w:rsidTr="00C858ED">
        <w:tc>
          <w:tcPr>
            <w:tcW w:w="3369" w:type="dxa"/>
          </w:tcPr>
          <w:p w:rsidR="004A0FE4" w:rsidRDefault="009369C7">
            <w:r>
              <w:t>Landbruksveier</w:t>
            </w:r>
            <w:r w:rsidR="00C858ED">
              <w:t>(P2)</w:t>
            </w:r>
          </w:p>
        </w:tc>
        <w:tc>
          <w:tcPr>
            <w:tcW w:w="2772" w:type="dxa"/>
          </w:tcPr>
          <w:p w:rsidR="004A0FE4" w:rsidRDefault="004A0FE4"/>
        </w:tc>
        <w:tc>
          <w:tcPr>
            <w:tcW w:w="3071" w:type="dxa"/>
          </w:tcPr>
          <w:p w:rsidR="004A0FE4" w:rsidRDefault="00C06C3E">
            <w:r>
              <w:t>LVEI2</w:t>
            </w:r>
          </w:p>
        </w:tc>
      </w:tr>
      <w:tr w:rsidR="004A0FE4" w:rsidTr="00C858ED">
        <w:tc>
          <w:tcPr>
            <w:tcW w:w="3369" w:type="dxa"/>
          </w:tcPr>
          <w:p w:rsidR="004A0FE4" w:rsidRDefault="009369C7">
            <w:r>
              <w:t>Planarkiv</w:t>
            </w:r>
            <w:r w:rsidR="00C858ED">
              <w:t>(P2)</w:t>
            </w:r>
          </w:p>
        </w:tc>
        <w:tc>
          <w:tcPr>
            <w:tcW w:w="2772" w:type="dxa"/>
          </w:tcPr>
          <w:p w:rsidR="004A0FE4" w:rsidRDefault="004A0FE4"/>
        </w:tc>
        <w:tc>
          <w:tcPr>
            <w:tcW w:w="3071" w:type="dxa"/>
          </w:tcPr>
          <w:p w:rsidR="004A0FE4" w:rsidRDefault="00C06C3E">
            <w:r>
              <w:t>PLANARKIV2</w:t>
            </w:r>
          </w:p>
        </w:tc>
      </w:tr>
    </w:tbl>
    <w:p w:rsidR="008D1989" w:rsidRDefault="00C858ED">
      <w:bookmarkStart w:id="0" w:name="_GoBack"/>
      <w:bookmarkEnd w:id="0"/>
    </w:p>
    <w:sectPr w:rsidR="008D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E4"/>
    <w:rsid w:val="000A0D13"/>
    <w:rsid w:val="004A0FE4"/>
    <w:rsid w:val="00691864"/>
    <w:rsid w:val="009369C7"/>
    <w:rsid w:val="00A45927"/>
    <w:rsid w:val="00C06C3E"/>
    <w:rsid w:val="00C858ED"/>
    <w:rsid w:val="00CF6F26"/>
    <w:rsid w:val="00D0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A0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A0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2</cp:revision>
  <dcterms:created xsi:type="dcterms:W3CDTF">2011-10-19T07:13:00Z</dcterms:created>
  <dcterms:modified xsi:type="dcterms:W3CDTF">2011-10-19T07:13:00Z</dcterms:modified>
</cp:coreProperties>
</file>