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02" w:rsidRDefault="00EE6402" w:rsidP="002F228D">
      <w:pPr>
        <w:pStyle w:val="Overskrift2"/>
        <w:numPr>
          <w:ilvl w:val="0"/>
          <w:numId w:val="0"/>
        </w:numPr>
        <w:ind w:left="1134"/>
        <w:rPr>
          <w:color w:val="0000FF"/>
        </w:rPr>
      </w:pPr>
      <w:bookmarkStart w:id="0" w:name="_Toc468695663"/>
      <w:bookmarkStart w:id="1" w:name="_Toc469469123"/>
      <w:bookmarkStart w:id="2" w:name="_Toc470402544"/>
      <w:bookmarkStart w:id="3" w:name="_Toc529685235"/>
      <w:bookmarkStart w:id="4" w:name="_Toc529862093"/>
      <w:bookmarkStart w:id="5" w:name="_Toc82317150"/>
    </w:p>
    <w:p w:rsidR="00EE6402" w:rsidRDefault="00EE6402" w:rsidP="002F228D">
      <w:pPr>
        <w:pStyle w:val="Overskrift2"/>
        <w:numPr>
          <w:ilvl w:val="0"/>
          <w:numId w:val="0"/>
        </w:numPr>
        <w:ind w:left="1134"/>
        <w:rPr>
          <w:color w:val="0000FF"/>
        </w:rPr>
      </w:pPr>
      <w:r w:rsidRPr="00EE6402">
        <w:rPr>
          <w:color w:val="0000FF"/>
          <w:sz w:val="44"/>
          <w:szCs w:val="44"/>
        </w:rPr>
        <w:t>Arkivrutiner</w:t>
      </w:r>
    </w:p>
    <w:p w:rsidR="00EE6402" w:rsidRDefault="00EE6402" w:rsidP="002F228D">
      <w:pPr>
        <w:pStyle w:val="Overskrift2"/>
        <w:numPr>
          <w:ilvl w:val="0"/>
          <w:numId w:val="0"/>
        </w:numPr>
        <w:ind w:left="1134"/>
        <w:rPr>
          <w:color w:val="0000FF"/>
        </w:rPr>
      </w:pPr>
    </w:p>
    <w:p w:rsidR="004223F1" w:rsidRDefault="00E158D5" w:rsidP="002F228D">
      <w:pPr>
        <w:pStyle w:val="Overskrift2"/>
        <w:numPr>
          <w:ilvl w:val="0"/>
          <w:numId w:val="0"/>
        </w:numPr>
        <w:ind w:left="1134"/>
        <w:rPr>
          <w:color w:val="0000FF"/>
        </w:rPr>
      </w:pPr>
      <w:r>
        <w:rPr>
          <w:color w:val="0000FF"/>
        </w:rPr>
        <w:t>1</w:t>
      </w:r>
      <w:r w:rsidR="00EE6402">
        <w:rPr>
          <w:color w:val="0000FF"/>
        </w:rPr>
        <w:t>.</w:t>
      </w:r>
      <w:r w:rsidR="004223F1">
        <w:rPr>
          <w:color w:val="0000FF"/>
        </w:rPr>
        <w:tab/>
        <w:t>ÅPNING, DATOSTEMPLING OG SORTERING AV POST</w:t>
      </w:r>
      <w:bookmarkEnd w:id="0"/>
      <w:bookmarkEnd w:id="1"/>
      <w:bookmarkEnd w:id="2"/>
      <w:bookmarkEnd w:id="3"/>
      <w:bookmarkEnd w:id="4"/>
      <w:bookmarkEnd w:id="5"/>
    </w:p>
    <w:p w:rsidR="004223F1" w:rsidRDefault="004223F1" w:rsidP="002F228D">
      <w:pPr>
        <w:pStyle w:val="Fotnotetekst"/>
        <w:ind w:left="1134"/>
      </w:pPr>
    </w:p>
    <w:p w:rsidR="004223F1" w:rsidRDefault="004223F1" w:rsidP="002F228D">
      <w:pPr>
        <w:ind w:left="1134"/>
        <w:rPr>
          <w:sz w:val="24"/>
        </w:rPr>
      </w:pPr>
      <w:r>
        <w:rPr>
          <w:i/>
          <w:sz w:val="24"/>
        </w:rPr>
        <w:t>Levering:</w:t>
      </w:r>
      <w:r>
        <w:rPr>
          <w:sz w:val="24"/>
        </w:rPr>
        <w:t xml:space="preserve"> </w:t>
      </w:r>
    </w:p>
    <w:p w:rsidR="004223F1" w:rsidRDefault="004223F1" w:rsidP="002F228D">
      <w:pPr>
        <w:ind w:left="1134"/>
        <w:rPr>
          <w:sz w:val="24"/>
        </w:rPr>
      </w:pPr>
      <w:r>
        <w:rPr>
          <w:sz w:val="24"/>
        </w:rPr>
        <w:t xml:space="preserve">Arkivet har ansvaret for å åpne post som kommer til Utdanningsetaten. Posten bringes til arkivet med bud ca kl 08.30 hver dag. </w:t>
      </w:r>
    </w:p>
    <w:p w:rsidR="004223F1" w:rsidRDefault="004223F1" w:rsidP="002F228D">
      <w:pPr>
        <w:ind w:left="1134"/>
        <w:rPr>
          <w:sz w:val="24"/>
        </w:rPr>
      </w:pPr>
      <w:r>
        <w:rPr>
          <w:i/>
          <w:sz w:val="24"/>
        </w:rPr>
        <w:t>Bemanning:</w:t>
      </w:r>
      <w:r>
        <w:rPr>
          <w:sz w:val="24"/>
        </w:rPr>
        <w:t xml:space="preserve"> </w:t>
      </w:r>
    </w:p>
    <w:p w:rsidR="004223F1" w:rsidRDefault="004223F1" w:rsidP="002F228D">
      <w:pPr>
        <w:ind w:left="1134"/>
        <w:rPr>
          <w:sz w:val="24"/>
        </w:rPr>
      </w:pPr>
      <w:r>
        <w:rPr>
          <w:sz w:val="24"/>
        </w:rPr>
        <w:t>Medarbeiderne i arkivet har ansvar for poståpningen i fellesskap.</w:t>
      </w:r>
    </w:p>
    <w:p w:rsidR="004223F1" w:rsidRDefault="004223F1" w:rsidP="002F228D">
      <w:pPr>
        <w:ind w:left="1134"/>
        <w:rPr>
          <w:sz w:val="24"/>
        </w:rPr>
      </w:pPr>
    </w:p>
    <w:p w:rsidR="004223F1" w:rsidRDefault="004223F1" w:rsidP="002F228D">
      <w:pPr>
        <w:ind w:left="1134"/>
        <w:rPr>
          <w:sz w:val="24"/>
        </w:rPr>
      </w:pPr>
      <w:r>
        <w:rPr>
          <w:i/>
          <w:sz w:val="24"/>
        </w:rPr>
        <w:t>Hjelpemidler:</w:t>
      </w:r>
      <w:r>
        <w:rPr>
          <w:sz w:val="24"/>
        </w:rPr>
        <w:t xml:space="preserve"> </w:t>
      </w:r>
    </w:p>
    <w:p w:rsidR="004223F1" w:rsidRDefault="004223F1" w:rsidP="002F228D">
      <w:pPr>
        <w:ind w:left="1134"/>
        <w:rPr>
          <w:sz w:val="24"/>
        </w:rPr>
      </w:pPr>
      <w:r>
        <w:rPr>
          <w:sz w:val="24"/>
        </w:rPr>
        <w:t>Elektronisk brevåpner, brevåpnere, div. håndstempel, tape osv.</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r>
        <w:rPr>
          <w:i/>
          <w:sz w:val="24"/>
        </w:rPr>
        <w:t>Sortering av uåpnet post:</w:t>
      </w:r>
      <w:r>
        <w:rPr>
          <w:sz w:val="24"/>
        </w:rPr>
        <w:t xml:space="preserve"> </w:t>
      </w:r>
    </w:p>
    <w:p w:rsidR="004223F1" w:rsidRDefault="004223F1" w:rsidP="002F228D">
      <w:pPr>
        <w:ind w:left="1134"/>
        <w:rPr>
          <w:caps/>
          <w:sz w:val="24"/>
        </w:rPr>
      </w:pPr>
      <w:r>
        <w:rPr>
          <w:sz w:val="24"/>
        </w:rPr>
        <w:t xml:space="preserve">Alle åpne forsendelser (kataloger, reklameblad, aviser) legges i posthyllen til mottager, og skal følgelig ikke registreres. Brev merket </w:t>
      </w:r>
      <w:r>
        <w:rPr>
          <w:caps/>
          <w:sz w:val="24"/>
        </w:rPr>
        <w:t xml:space="preserve">personlig/PRIVAT </w:t>
      </w:r>
    </w:p>
    <w:p w:rsidR="004223F1" w:rsidRDefault="004223F1" w:rsidP="002F228D">
      <w:pPr>
        <w:ind w:left="1134"/>
        <w:rPr>
          <w:sz w:val="24"/>
        </w:rPr>
      </w:pPr>
      <w:r>
        <w:rPr>
          <w:sz w:val="24"/>
        </w:rPr>
        <w:t xml:space="preserve">og brev hvor mottakerens navn står først på konvolutten legges uåpnet til mottaker. </w:t>
      </w:r>
    </w:p>
    <w:p w:rsidR="004223F1" w:rsidRDefault="004223F1" w:rsidP="002F228D">
      <w:pPr>
        <w:ind w:left="1134"/>
        <w:rPr>
          <w:sz w:val="24"/>
        </w:rPr>
      </w:pPr>
    </w:p>
    <w:p w:rsidR="004223F1" w:rsidRDefault="004223F1" w:rsidP="002F228D">
      <w:pPr>
        <w:ind w:left="1134"/>
        <w:rPr>
          <w:sz w:val="24"/>
        </w:rPr>
      </w:pPr>
      <w:r>
        <w:rPr>
          <w:i/>
          <w:sz w:val="24"/>
        </w:rPr>
        <w:t>Sortering av åpnet post:</w:t>
      </w:r>
      <w:r>
        <w:rPr>
          <w:sz w:val="24"/>
        </w:rPr>
        <w:t xml:space="preserve"> </w:t>
      </w:r>
    </w:p>
    <w:p w:rsidR="004223F1" w:rsidRDefault="004223F1" w:rsidP="002F228D">
      <w:pPr>
        <w:ind w:left="1134"/>
        <w:rPr>
          <w:sz w:val="24"/>
        </w:rPr>
      </w:pPr>
      <w:r>
        <w:rPr>
          <w:sz w:val="24"/>
        </w:rPr>
        <w:t xml:space="preserve">Bortsett fra brev merket personlig/privat, og post der personnavn står før virksomhetsnavn (jf. Rutiner for åpning og fordeling av post). Konvolutter som </w:t>
      </w:r>
      <w:r>
        <w:rPr>
          <w:i/>
          <w:sz w:val="24"/>
        </w:rPr>
        <w:t xml:space="preserve">ikke </w:t>
      </w:r>
      <w:r>
        <w:rPr>
          <w:sz w:val="24"/>
        </w:rPr>
        <w:t xml:space="preserve">skulle ha vært åpnet av arkivet, tapes igjen </w:t>
      </w:r>
    </w:p>
    <w:p w:rsidR="004223F1" w:rsidRDefault="004223F1" w:rsidP="002F228D">
      <w:pPr>
        <w:ind w:left="1134"/>
        <w:rPr>
          <w:sz w:val="24"/>
        </w:rPr>
      </w:pPr>
    </w:p>
    <w:p w:rsidR="004223F1" w:rsidRDefault="004223F1" w:rsidP="002F228D">
      <w:pPr>
        <w:ind w:left="1134"/>
        <w:rPr>
          <w:color w:val="0000FF"/>
          <w:sz w:val="24"/>
        </w:rPr>
      </w:pPr>
      <w:r>
        <w:rPr>
          <w:i/>
          <w:sz w:val="24"/>
        </w:rPr>
        <w:t>Registreres ikke</w:t>
      </w:r>
      <w:r>
        <w:rPr>
          <w:i/>
          <w:color w:val="0000FF"/>
          <w:sz w:val="24"/>
        </w:rPr>
        <w:t>:</w:t>
      </w:r>
    </w:p>
    <w:p w:rsidR="004223F1" w:rsidRDefault="004223F1" w:rsidP="002F228D">
      <w:pPr>
        <w:ind w:left="1134"/>
        <w:rPr>
          <w:sz w:val="24"/>
        </w:rPr>
      </w:pPr>
      <w:r>
        <w:rPr>
          <w:sz w:val="24"/>
        </w:rPr>
        <w:t>Kopier, møteinnkallelser, møtereferater, invitasjoner, fakturaer osv. registreres vanligvis ikke. Denne typen post kalles for ”</w:t>
      </w:r>
      <w:proofErr w:type="spellStart"/>
      <w:r>
        <w:rPr>
          <w:sz w:val="24"/>
        </w:rPr>
        <w:t>arkivuverdig</w:t>
      </w:r>
      <w:proofErr w:type="spellEnd"/>
      <w:r>
        <w:rPr>
          <w:sz w:val="24"/>
        </w:rPr>
        <w:t>”. Hvis slik post på en eller annen måte krever saksbehandling eller er viktig for å forstå en sak, skal den allikevel registreres.  Inngående tilbud /</w:t>
      </w:r>
      <w:proofErr w:type="gramStart"/>
      <w:r>
        <w:rPr>
          <w:sz w:val="24"/>
        </w:rPr>
        <w:t>anbud  skal</w:t>
      </w:r>
      <w:proofErr w:type="gramEnd"/>
      <w:r>
        <w:rPr>
          <w:sz w:val="24"/>
        </w:rPr>
        <w:t xml:space="preserve"> ikke registreres; konvolutten stemples kun med dato for ankomst. Tilbuds-/anbudsdokumentene skal imidlertid registreres </w:t>
      </w:r>
      <w:r>
        <w:rPr>
          <w:i/>
          <w:sz w:val="24"/>
        </w:rPr>
        <w:t>etter</w:t>
      </w:r>
      <w:r>
        <w:rPr>
          <w:sz w:val="24"/>
        </w:rPr>
        <w:t xml:space="preserve"> at de er behandlet av </w:t>
      </w:r>
      <w:smartTag w:uri="urn:schemas-microsoft-com:office:smarttags" w:element="PersonName">
        <w:r>
          <w:rPr>
            <w:sz w:val="24"/>
          </w:rPr>
          <w:t>avdelingen</w:t>
        </w:r>
      </w:smartTag>
      <w:r>
        <w:rPr>
          <w:sz w:val="24"/>
        </w:rPr>
        <w:t xml:space="preserve">. Åpnet post som </w:t>
      </w:r>
      <w:r>
        <w:rPr>
          <w:i/>
          <w:sz w:val="24"/>
        </w:rPr>
        <w:t>ikke</w:t>
      </w:r>
      <w:r>
        <w:rPr>
          <w:sz w:val="24"/>
        </w:rPr>
        <w:t xml:space="preserve"> skal </w:t>
      </w:r>
      <w:proofErr w:type="gramStart"/>
      <w:r>
        <w:rPr>
          <w:sz w:val="24"/>
        </w:rPr>
        <w:t>registreres,  legges</w:t>
      </w:r>
      <w:proofErr w:type="gramEnd"/>
      <w:r>
        <w:rPr>
          <w:sz w:val="24"/>
        </w:rPr>
        <w:t xml:space="preserve"> direkte i saksbehandlerens posthylle. </w:t>
      </w:r>
    </w:p>
    <w:p w:rsidR="004223F1" w:rsidRDefault="004223F1" w:rsidP="002F228D">
      <w:pPr>
        <w:ind w:left="1134"/>
        <w:rPr>
          <w:sz w:val="24"/>
        </w:rPr>
      </w:pPr>
    </w:p>
    <w:p w:rsidR="004223F1" w:rsidRDefault="004223F1" w:rsidP="002F228D">
      <w:pPr>
        <w:ind w:left="1134"/>
        <w:rPr>
          <w:i/>
          <w:sz w:val="24"/>
        </w:rPr>
      </w:pPr>
      <w:r>
        <w:rPr>
          <w:i/>
          <w:sz w:val="24"/>
        </w:rPr>
        <w:t>Registreres:</w:t>
      </w:r>
    </w:p>
    <w:p w:rsidR="004223F1" w:rsidRDefault="004223F1" w:rsidP="002F228D">
      <w:pPr>
        <w:ind w:left="1134"/>
        <w:rPr>
          <w:sz w:val="24"/>
        </w:rPr>
      </w:pPr>
      <w:r>
        <w:rPr>
          <w:sz w:val="24"/>
        </w:rPr>
        <w:t xml:space="preserve">All post som er arkivverdig skal registreres, datostemple og stemples med journalstempelet “Oslo kommune Utdanningsetaten”.  En må være oppmerksom på at det er hovedbrev og ikke </w:t>
      </w:r>
      <w:proofErr w:type="spellStart"/>
      <w:r>
        <w:rPr>
          <w:sz w:val="24"/>
        </w:rPr>
        <w:t>følgebrev/oversendelsebrev</w:t>
      </w:r>
      <w:proofErr w:type="spellEnd"/>
      <w:r>
        <w:rPr>
          <w:sz w:val="24"/>
        </w:rPr>
        <w:t xml:space="preserve"> som skal stemples og registreres. Oppstår det tvil om hvorvidt et dokument skal registreres eller ikke, sendes dokumentet til saksbehandler med spørsmål om </w:t>
      </w:r>
      <w:proofErr w:type="spellStart"/>
      <w:r>
        <w:rPr>
          <w:sz w:val="24"/>
        </w:rPr>
        <w:t>dokumetet</w:t>
      </w:r>
      <w:proofErr w:type="spellEnd"/>
      <w:r>
        <w:rPr>
          <w:sz w:val="24"/>
        </w:rPr>
        <w:t xml:space="preserve"> skal registreres. Saksbehandlerne må da returnere dokumentet til arkivet hvis de ønsker det registrert.</w:t>
      </w:r>
      <w:r>
        <w:rPr>
          <w:i/>
          <w:sz w:val="24"/>
        </w:rPr>
        <w:t>.</w:t>
      </w:r>
    </w:p>
    <w:p w:rsidR="004223F1" w:rsidRDefault="004223F1" w:rsidP="002F228D">
      <w:pPr>
        <w:pStyle w:val="Fotnotetekst"/>
        <w:ind w:left="1134"/>
      </w:pPr>
    </w:p>
    <w:p w:rsidR="004223F1" w:rsidRDefault="004223F1" w:rsidP="002F228D">
      <w:pPr>
        <w:ind w:left="1134"/>
        <w:rPr>
          <w:sz w:val="24"/>
        </w:rPr>
      </w:pPr>
      <w:r>
        <w:rPr>
          <w:i/>
          <w:sz w:val="24"/>
        </w:rPr>
        <w:lastRenderedPageBreak/>
        <w:t>Verdipost/utbetalinger:</w:t>
      </w:r>
      <w:r>
        <w:rPr>
          <w:sz w:val="24"/>
        </w:rPr>
        <w:t xml:space="preserve"> </w:t>
      </w:r>
    </w:p>
    <w:p w:rsidR="004223F1" w:rsidRDefault="004223F1" w:rsidP="002F228D">
      <w:pPr>
        <w:ind w:left="1134"/>
        <w:rPr>
          <w:sz w:val="24"/>
        </w:rPr>
      </w:pPr>
      <w:r>
        <w:rPr>
          <w:sz w:val="24"/>
        </w:rPr>
        <w:t>Med verdipost menes det først og fremst utbetalingsblanketter.</w:t>
      </w:r>
    </w:p>
    <w:p w:rsidR="004223F1" w:rsidRDefault="004223F1" w:rsidP="002F228D">
      <w:pPr>
        <w:ind w:left="1134"/>
        <w:rPr>
          <w:sz w:val="24"/>
        </w:rPr>
      </w:pPr>
      <w:r>
        <w:rPr>
          <w:sz w:val="24"/>
        </w:rPr>
        <w:t xml:space="preserve">All verdipost må føres inn i boken merket ”verdipost”. Innføringen skal signeres av 2 medarbeidere i arkivet. Boken sendes til </w:t>
      </w:r>
      <w:proofErr w:type="gramStart"/>
      <w:r>
        <w:rPr>
          <w:sz w:val="24"/>
        </w:rPr>
        <w:t>regnskapsseksjonen .</w:t>
      </w:r>
      <w:proofErr w:type="gramEnd"/>
      <w:r>
        <w:rPr>
          <w:sz w:val="24"/>
        </w:rPr>
        <w:t xml:space="preserve"> </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E158D5" w:rsidP="002F228D">
      <w:pPr>
        <w:ind w:left="1134"/>
        <w:rPr>
          <w:b/>
          <w:i/>
          <w:color w:val="0000FF"/>
          <w:sz w:val="24"/>
        </w:rPr>
      </w:pPr>
      <w:r>
        <w:rPr>
          <w:b/>
          <w:i/>
          <w:color w:val="0000FF"/>
          <w:sz w:val="24"/>
        </w:rPr>
        <w:t>1.</w:t>
      </w:r>
      <w:r w:rsidR="00EE6402">
        <w:rPr>
          <w:b/>
          <w:i/>
          <w:color w:val="0000FF"/>
          <w:sz w:val="24"/>
        </w:rPr>
        <w:t>2</w:t>
      </w:r>
      <w:r>
        <w:rPr>
          <w:b/>
          <w:i/>
          <w:color w:val="0000FF"/>
          <w:sz w:val="24"/>
        </w:rPr>
        <w:t xml:space="preserve">. </w:t>
      </w:r>
      <w:r w:rsidR="004223F1" w:rsidRPr="008E3497">
        <w:rPr>
          <w:b/>
          <w:i/>
          <w:color w:val="0000FF"/>
          <w:sz w:val="24"/>
        </w:rPr>
        <w:t xml:space="preserve"> POSTMOTTAKET</w:t>
      </w:r>
    </w:p>
    <w:p w:rsidR="004223F1" w:rsidRDefault="004223F1" w:rsidP="002F228D">
      <w:pPr>
        <w:ind w:left="1134"/>
        <w:rPr>
          <w:color w:val="0000FF"/>
          <w:sz w:val="24"/>
        </w:rPr>
      </w:pPr>
    </w:p>
    <w:p w:rsidR="004223F1" w:rsidRPr="0084697A" w:rsidRDefault="004223F1" w:rsidP="002F228D">
      <w:pPr>
        <w:ind w:left="1134"/>
        <w:rPr>
          <w:color w:val="FF0000"/>
          <w:sz w:val="24"/>
        </w:rPr>
      </w:pPr>
      <w:r w:rsidRPr="0084697A">
        <w:rPr>
          <w:color w:val="FF0000"/>
          <w:sz w:val="24"/>
        </w:rPr>
        <w:t>Etaten har en e-postadresse for e-post som skal til etaten. De</w:t>
      </w:r>
      <w:r>
        <w:rPr>
          <w:color w:val="FF0000"/>
          <w:sz w:val="24"/>
        </w:rPr>
        <w:t>n</w:t>
      </w:r>
      <w:r w:rsidRPr="0084697A">
        <w:rPr>
          <w:color w:val="FF0000"/>
          <w:sz w:val="24"/>
        </w:rPr>
        <w:t>n</w:t>
      </w:r>
      <w:r>
        <w:rPr>
          <w:color w:val="FF0000"/>
          <w:sz w:val="24"/>
        </w:rPr>
        <w:t>e</w:t>
      </w:r>
      <w:r w:rsidRPr="0084697A">
        <w:rPr>
          <w:color w:val="FF0000"/>
          <w:sz w:val="24"/>
        </w:rPr>
        <w:t xml:space="preserve"> blir også brukt for utsendelse av e-post.</w:t>
      </w:r>
    </w:p>
    <w:p w:rsidR="004223F1" w:rsidRDefault="004223F1" w:rsidP="002F228D">
      <w:pPr>
        <w:ind w:left="1134"/>
        <w:rPr>
          <w:color w:val="FF0000"/>
          <w:sz w:val="24"/>
        </w:rPr>
      </w:pPr>
      <w:r w:rsidRPr="0084697A">
        <w:rPr>
          <w:color w:val="FF0000"/>
          <w:sz w:val="24"/>
        </w:rPr>
        <w:t>Hver dag minimum to ganger om dagen åpnes postmottaket av arkivmeda</w:t>
      </w:r>
      <w:r>
        <w:rPr>
          <w:color w:val="FF0000"/>
          <w:sz w:val="24"/>
        </w:rPr>
        <w:t xml:space="preserve">rbeiderne. Arkivpersonalet foretar vurdering av om innkommet e-post er </w:t>
      </w:r>
      <w:proofErr w:type="gramStart"/>
      <w:r>
        <w:rPr>
          <w:color w:val="FF0000"/>
          <w:sz w:val="24"/>
        </w:rPr>
        <w:t>arkivverdig ( danner</w:t>
      </w:r>
      <w:proofErr w:type="gramEnd"/>
      <w:r>
        <w:rPr>
          <w:color w:val="FF0000"/>
          <w:sz w:val="24"/>
        </w:rPr>
        <w:t xml:space="preserve"> grunnlag for saksbehandling </w:t>
      </w:r>
      <w:proofErr w:type="spellStart"/>
      <w:r>
        <w:rPr>
          <w:color w:val="FF0000"/>
          <w:sz w:val="24"/>
        </w:rPr>
        <w:t>og-</w:t>
      </w:r>
      <w:proofErr w:type="spellEnd"/>
      <w:r>
        <w:rPr>
          <w:color w:val="FF0000"/>
          <w:sz w:val="24"/>
        </w:rPr>
        <w:t xml:space="preserve"> eller har verdi som dokumentasjon) E-post</w:t>
      </w:r>
      <w:r w:rsidRPr="0084697A">
        <w:rPr>
          <w:color w:val="FF0000"/>
          <w:sz w:val="24"/>
        </w:rPr>
        <w:t xml:space="preserve"> som ikke </w:t>
      </w:r>
      <w:r>
        <w:rPr>
          <w:color w:val="FF0000"/>
          <w:sz w:val="24"/>
        </w:rPr>
        <w:t>er arkivverdig</w:t>
      </w:r>
      <w:r w:rsidRPr="0084697A">
        <w:rPr>
          <w:color w:val="FF0000"/>
          <w:sz w:val="24"/>
        </w:rPr>
        <w:t xml:space="preserve"> videresendes til saksbehandler</w:t>
      </w:r>
      <w:r>
        <w:rPr>
          <w:color w:val="FF0000"/>
          <w:sz w:val="24"/>
        </w:rPr>
        <w:t>ne.</w:t>
      </w:r>
    </w:p>
    <w:p w:rsidR="004223F1" w:rsidRDefault="004223F1" w:rsidP="002F228D">
      <w:pPr>
        <w:ind w:left="1134"/>
        <w:rPr>
          <w:sz w:val="24"/>
        </w:rPr>
      </w:pPr>
    </w:p>
    <w:p w:rsidR="004223F1" w:rsidRDefault="004223F1" w:rsidP="002F228D">
      <w:pPr>
        <w:ind w:left="1134"/>
        <w:rPr>
          <w:sz w:val="24"/>
        </w:rPr>
      </w:pPr>
      <w:r>
        <w:rPr>
          <w:sz w:val="24"/>
        </w:rPr>
        <w:t>Rutine for sending av E-post og faks</w:t>
      </w:r>
    </w:p>
    <w:p w:rsidR="004223F1" w:rsidRDefault="004223F1" w:rsidP="002F228D">
      <w:pPr>
        <w:ind w:left="1134"/>
        <w:rPr>
          <w:sz w:val="24"/>
        </w:rPr>
      </w:pPr>
    </w:p>
    <w:p w:rsidR="004223F1" w:rsidRDefault="004223F1" w:rsidP="002F228D">
      <w:pPr>
        <w:ind w:left="1134"/>
        <w:rPr>
          <w:sz w:val="24"/>
        </w:rPr>
      </w:pPr>
      <w:r>
        <w:rPr>
          <w:sz w:val="24"/>
        </w:rPr>
        <w:t xml:space="preserve">E-post og faks som er arkivverdig skal behandles på samme måte som brev. Det vil si at brevet skal produseres i </w:t>
      </w:r>
      <w:proofErr w:type="spellStart"/>
      <w:r>
        <w:rPr>
          <w:sz w:val="24"/>
        </w:rPr>
        <w:t>DocuLive</w:t>
      </w:r>
      <w:proofErr w:type="spellEnd"/>
      <w:r>
        <w:rPr>
          <w:sz w:val="24"/>
        </w:rPr>
        <w:t>, skrives ut på brevpapir og ha to underskrifter. Det er kun dette dokumentet som skal arkiveres.</w:t>
      </w:r>
    </w:p>
    <w:p w:rsidR="004223F1" w:rsidRDefault="004223F1" w:rsidP="002F228D">
      <w:pPr>
        <w:ind w:left="1134"/>
        <w:rPr>
          <w:sz w:val="24"/>
        </w:rPr>
      </w:pPr>
    </w:p>
    <w:p w:rsidR="004223F1" w:rsidRPr="004954A5" w:rsidRDefault="004223F1" w:rsidP="002F228D">
      <w:pPr>
        <w:ind w:left="1134"/>
        <w:rPr>
          <w:b/>
          <w:sz w:val="24"/>
        </w:rPr>
      </w:pPr>
      <w:r w:rsidRPr="004954A5">
        <w:rPr>
          <w:b/>
          <w:sz w:val="24"/>
        </w:rPr>
        <w:t xml:space="preserve">E-post </w:t>
      </w:r>
    </w:p>
    <w:p w:rsidR="004223F1" w:rsidRDefault="004223F1" w:rsidP="002F228D">
      <w:pPr>
        <w:ind w:left="1134"/>
        <w:rPr>
          <w:sz w:val="24"/>
        </w:rPr>
      </w:pPr>
      <w:r>
        <w:rPr>
          <w:sz w:val="24"/>
        </w:rPr>
        <w:t>På e-post legges brevfilen med som vedlegg. Følgebrevet, selve e-posten skal ikke arkiveres, og trenger dermed ingen utskrift. Brevet skal sendes fysisk til arkiv på vanlig måte som ved utsendelse av brev.</w:t>
      </w:r>
    </w:p>
    <w:p w:rsidR="004223F1" w:rsidRDefault="004223F1" w:rsidP="002F228D">
      <w:pPr>
        <w:ind w:left="1134"/>
        <w:rPr>
          <w:sz w:val="24"/>
        </w:rPr>
      </w:pPr>
      <w:r>
        <w:rPr>
          <w:sz w:val="24"/>
        </w:rPr>
        <w:t xml:space="preserve"> </w:t>
      </w:r>
    </w:p>
    <w:p w:rsidR="004223F1" w:rsidRPr="004954A5" w:rsidRDefault="004223F1" w:rsidP="002F228D">
      <w:pPr>
        <w:ind w:left="1134"/>
        <w:rPr>
          <w:b/>
          <w:sz w:val="24"/>
        </w:rPr>
      </w:pPr>
      <w:r w:rsidRPr="004954A5">
        <w:rPr>
          <w:b/>
          <w:sz w:val="24"/>
        </w:rPr>
        <w:t>Faks</w:t>
      </w:r>
    </w:p>
    <w:p w:rsidR="004223F1" w:rsidRDefault="004223F1" w:rsidP="002F228D">
      <w:pPr>
        <w:ind w:left="1134"/>
        <w:rPr>
          <w:sz w:val="24"/>
        </w:rPr>
      </w:pPr>
      <w:r>
        <w:rPr>
          <w:sz w:val="24"/>
        </w:rPr>
        <w:t xml:space="preserve">På faks sendes brevet med vanlig </w:t>
      </w:r>
      <w:proofErr w:type="spellStart"/>
      <w:r>
        <w:rPr>
          <w:sz w:val="24"/>
        </w:rPr>
        <w:t>faks-forside</w:t>
      </w:r>
      <w:proofErr w:type="spellEnd"/>
      <w:r>
        <w:rPr>
          <w:sz w:val="24"/>
        </w:rPr>
        <w:t xml:space="preserve"> som side 1 og brevet som side 2 osv. faksforsiden skal ikke arkiveres og kan kastes. Brevet skal sendes fysisk til arkiv på vanlig måte som ved utsendelse av brev. </w:t>
      </w:r>
    </w:p>
    <w:p w:rsidR="004223F1" w:rsidRDefault="00EE6402" w:rsidP="002F228D">
      <w:pPr>
        <w:pStyle w:val="Overskrift2"/>
        <w:numPr>
          <w:ilvl w:val="0"/>
          <w:numId w:val="0"/>
        </w:numPr>
        <w:ind w:left="1134"/>
        <w:rPr>
          <w:color w:val="0000FF"/>
        </w:rPr>
      </w:pPr>
      <w:bookmarkStart w:id="6" w:name="_Toc468695664"/>
      <w:bookmarkStart w:id="7" w:name="_Toc469469124"/>
      <w:bookmarkStart w:id="8" w:name="_Toc470402545"/>
      <w:bookmarkStart w:id="9" w:name="_Hlt475163597"/>
      <w:bookmarkStart w:id="10" w:name="_Toc529685236"/>
      <w:bookmarkStart w:id="11" w:name="_Toc529862094"/>
      <w:bookmarkStart w:id="12" w:name="_Toc82317151"/>
      <w:bookmarkEnd w:id="9"/>
      <w:r>
        <w:rPr>
          <w:color w:val="0000FF"/>
        </w:rPr>
        <w:t>2.</w:t>
      </w:r>
      <w:r w:rsidR="004223F1">
        <w:rPr>
          <w:color w:val="0000FF"/>
        </w:rPr>
        <w:tab/>
        <w:t xml:space="preserve"> REGISTRERING AV INNGÅENDE POST (JOURNALFØRING)</w:t>
      </w:r>
      <w:bookmarkEnd w:id="6"/>
      <w:bookmarkEnd w:id="7"/>
      <w:bookmarkEnd w:id="8"/>
      <w:bookmarkEnd w:id="10"/>
      <w:bookmarkEnd w:id="11"/>
      <w:bookmarkEnd w:id="12"/>
    </w:p>
    <w:p w:rsidR="004223F1" w:rsidRDefault="004223F1" w:rsidP="002F228D">
      <w:pPr>
        <w:ind w:left="1134"/>
        <w:rPr>
          <w:sz w:val="24"/>
        </w:rPr>
      </w:pPr>
      <w:r>
        <w:tab/>
      </w:r>
      <w:r>
        <w:rPr>
          <w:sz w:val="24"/>
        </w:rPr>
        <w:t xml:space="preserve"> De inngående dokumentene registreres elektronisk ved hjelp av journalføringssystemet </w:t>
      </w:r>
      <w:proofErr w:type="spellStart"/>
      <w:r>
        <w:rPr>
          <w:sz w:val="24"/>
        </w:rPr>
        <w:t>DocuLive</w:t>
      </w:r>
      <w:proofErr w:type="spellEnd"/>
      <w:r>
        <w:rPr>
          <w:sz w:val="24"/>
        </w:rPr>
        <w:t xml:space="preserve"> </w:t>
      </w:r>
      <w:proofErr w:type="spellStart"/>
      <w:r>
        <w:rPr>
          <w:sz w:val="24"/>
        </w:rPr>
        <w:t>NOARK-Plus</w:t>
      </w:r>
      <w:proofErr w:type="spellEnd"/>
      <w:r>
        <w:rPr>
          <w:sz w:val="24"/>
        </w:rPr>
        <w:t>. Registreringen av de inngående dokumentene må være ferdig innen arbeidsdagen er omme, og senest kl. 24.</w:t>
      </w:r>
      <w:proofErr w:type="gramStart"/>
      <w:r>
        <w:rPr>
          <w:sz w:val="24"/>
        </w:rPr>
        <w:t>00  -</w:t>
      </w:r>
      <w:proofErr w:type="gramEnd"/>
      <w:r>
        <w:rPr>
          <w:sz w:val="24"/>
        </w:rPr>
        <w:t xml:space="preserve">  da skiftes nemlig journaldatoen automatisk til neste dags dato. Journaldatoen kan ikke endres av arkivet.</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b/>
          <w:sz w:val="24"/>
        </w:rPr>
      </w:pPr>
      <w:r>
        <w:rPr>
          <w:b/>
          <w:sz w:val="24"/>
        </w:rPr>
        <w:t>Registrering av dokument i ny sak eller i en allerede opprettet sak</w:t>
      </w:r>
    </w:p>
    <w:p w:rsidR="004223F1" w:rsidRDefault="004223F1" w:rsidP="002F228D">
      <w:pPr>
        <w:ind w:left="1134"/>
        <w:rPr>
          <w:b/>
          <w:sz w:val="24"/>
        </w:rPr>
      </w:pPr>
    </w:p>
    <w:p w:rsidR="004223F1" w:rsidRDefault="004223F1" w:rsidP="002F228D">
      <w:pPr>
        <w:ind w:left="1134"/>
        <w:rPr>
          <w:sz w:val="24"/>
        </w:rPr>
      </w:pPr>
      <w:r>
        <w:rPr>
          <w:sz w:val="24"/>
        </w:rPr>
        <w:t xml:space="preserve">Før registrering av ett dokument må følgende </w:t>
      </w:r>
      <w:proofErr w:type="gramStart"/>
      <w:r>
        <w:rPr>
          <w:sz w:val="24"/>
        </w:rPr>
        <w:t>sjekkes:  må</w:t>
      </w:r>
      <w:proofErr w:type="gramEnd"/>
      <w:r>
        <w:rPr>
          <w:sz w:val="24"/>
        </w:rPr>
        <w:t xml:space="preserve"> det opprette en ny sak, eller kan dokumentet  registreres i en allerede eksisterende sak. Dette kan man finne ut ved hjelp av følgende fremgangsmåter:</w:t>
      </w:r>
    </w:p>
    <w:p w:rsidR="004223F1" w:rsidRDefault="004223F1" w:rsidP="002F228D">
      <w:pPr>
        <w:ind w:left="1134"/>
        <w:rPr>
          <w:sz w:val="24"/>
        </w:rPr>
      </w:pPr>
    </w:p>
    <w:p w:rsidR="004223F1" w:rsidRDefault="004223F1" w:rsidP="002F228D">
      <w:pPr>
        <w:ind w:left="1134"/>
        <w:rPr>
          <w:sz w:val="24"/>
        </w:rPr>
      </w:pPr>
      <w:r>
        <w:rPr>
          <w:sz w:val="24"/>
        </w:rPr>
        <w:t xml:space="preserve">Se om det finnes opplysninger i brevet som gjør at vi kan finne ut om det eksisterer en sak på emnet fra tidligere. F.eks. referanse, henvisninger til tidligere brev e.l. </w:t>
      </w:r>
    </w:p>
    <w:p w:rsidR="004223F1" w:rsidRDefault="004223F1" w:rsidP="002F228D">
      <w:pPr>
        <w:ind w:left="1134"/>
        <w:rPr>
          <w:sz w:val="24"/>
        </w:rPr>
      </w:pPr>
      <w:r>
        <w:rPr>
          <w:sz w:val="24"/>
        </w:rPr>
        <w:t xml:space="preserve"> </w:t>
      </w:r>
    </w:p>
    <w:p w:rsidR="004223F1" w:rsidRDefault="004223F1" w:rsidP="002F228D">
      <w:pPr>
        <w:ind w:left="1134"/>
        <w:outlineLvl w:val="0"/>
        <w:rPr>
          <w:sz w:val="24"/>
        </w:rPr>
      </w:pPr>
      <w:r>
        <w:rPr>
          <w:sz w:val="24"/>
        </w:rPr>
        <w:lastRenderedPageBreak/>
        <w:t>Eller</w:t>
      </w:r>
    </w:p>
    <w:p w:rsidR="004223F1" w:rsidRDefault="004223F1" w:rsidP="002F228D">
      <w:pPr>
        <w:ind w:left="1134"/>
        <w:rPr>
          <w:sz w:val="24"/>
        </w:rPr>
      </w:pPr>
    </w:p>
    <w:p w:rsidR="004223F1" w:rsidRDefault="004223F1" w:rsidP="002F228D">
      <w:pPr>
        <w:ind w:left="1134"/>
        <w:rPr>
          <w:sz w:val="24"/>
        </w:rPr>
      </w:pPr>
      <w:r>
        <w:rPr>
          <w:sz w:val="24"/>
        </w:rPr>
        <w:t>Søk på lignende tema, stikkord eller overskrifter for å se om vi finner en sak med tilsvarende innhold.</w:t>
      </w:r>
    </w:p>
    <w:p w:rsidR="004223F1" w:rsidRDefault="004223F1" w:rsidP="002F228D">
      <w:pPr>
        <w:ind w:left="1134"/>
        <w:rPr>
          <w:sz w:val="24"/>
        </w:rPr>
      </w:pPr>
    </w:p>
    <w:p w:rsidR="004223F1" w:rsidRDefault="004223F1" w:rsidP="002F228D">
      <w:pPr>
        <w:ind w:left="1134"/>
        <w:rPr>
          <w:sz w:val="24"/>
        </w:rPr>
      </w:pPr>
      <w:r>
        <w:rPr>
          <w:sz w:val="24"/>
        </w:rPr>
        <w:t>Hvis det finnes en eksisterende sak som dokumentet naturlig hører hjemme i registreres dokumentet i denne saken</w:t>
      </w:r>
    </w:p>
    <w:p w:rsidR="00035023" w:rsidRDefault="00035023" w:rsidP="002F228D">
      <w:pPr>
        <w:ind w:left="1134"/>
        <w:rPr>
          <w:b/>
          <w:sz w:val="24"/>
        </w:rPr>
      </w:pPr>
    </w:p>
    <w:p w:rsidR="004223F1" w:rsidRDefault="004223F1" w:rsidP="002F228D">
      <w:pPr>
        <w:ind w:left="1134"/>
        <w:rPr>
          <w:sz w:val="24"/>
        </w:rPr>
      </w:pPr>
      <w:r>
        <w:rPr>
          <w:b/>
          <w:sz w:val="24"/>
        </w:rPr>
        <w:t>Dokumentregistrering</w:t>
      </w:r>
    </w:p>
    <w:p w:rsidR="004223F1" w:rsidRDefault="004223F1" w:rsidP="002F228D">
      <w:pPr>
        <w:ind w:left="1134"/>
        <w:outlineLvl w:val="0"/>
        <w:rPr>
          <w:sz w:val="24"/>
        </w:rPr>
      </w:pPr>
      <w:r>
        <w:rPr>
          <w:sz w:val="24"/>
        </w:rPr>
        <w:t>Det kan enten registrere på grunnlag av et tidligere dokument eller nullstilles.</w:t>
      </w:r>
    </w:p>
    <w:p w:rsidR="004223F1" w:rsidRDefault="004223F1" w:rsidP="002F228D">
      <w:pPr>
        <w:ind w:left="1134"/>
        <w:rPr>
          <w:sz w:val="24"/>
        </w:rPr>
      </w:pPr>
    </w:p>
    <w:p w:rsidR="004223F1" w:rsidRDefault="004223F1" w:rsidP="002F228D">
      <w:pPr>
        <w:ind w:left="1134"/>
        <w:rPr>
          <w:sz w:val="24"/>
        </w:rPr>
      </w:pPr>
      <w:r>
        <w:rPr>
          <w:sz w:val="24"/>
        </w:rPr>
        <w:t xml:space="preserve">Registrering av nye dokumenter på grunnlag av tidligere registreringer bør kun gjøres når det er få opplysninger som må endres </w:t>
      </w:r>
      <w:proofErr w:type="gramStart"/>
      <w:r>
        <w:rPr>
          <w:sz w:val="24"/>
        </w:rPr>
        <w:t>som  f</w:t>
      </w:r>
      <w:proofErr w:type="gramEnd"/>
      <w:r>
        <w:rPr>
          <w:sz w:val="24"/>
        </w:rPr>
        <w:t>.eks.:</w:t>
      </w:r>
    </w:p>
    <w:p w:rsidR="004223F1" w:rsidRDefault="004223F1" w:rsidP="002F228D">
      <w:pPr>
        <w:ind w:left="1134"/>
        <w:rPr>
          <w:sz w:val="24"/>
        </w:rPr>
      </w:pPr>
      <w:r>
        <w:rPr>
          <w:sz w:val="24"/>
        </w:rPr>
        <w:t>Type</w:t>
      </w:r>
    </w:p>
    <w:p w:rsidR="004223F1" w:rsidRDefault="004223F1" w:rsidP="002F228D">
      <w:pPr>
        <w:ind w:left="1134"/>
        <w:rPr>
          <w:sz w:val="24"/>
        </w:rPr>
      </w:pPr>
      <w:r>
        <w:rPr>
          <w:sz w:val="24"/>
        </w:rPr>
        <w:t>Dato</w:t>
      </w:r>
    </w:p>
    <w:p w:rsidR="004223F1" w:rsidRDefault="004223F1" w:rsidP="002F228D">
      <w:pPr>
        <w:ind w:left="1134"/>
        <w:rPr>
          <w:sz w:val="24"/>
        </w:rPr>
      </w:pPr>
      <w:r>
        <w:rPr>
          <w:sz w:val="24"/>
        </w:rPr>
        <w:t>Beskrivelse</w:t>
      </w:r>
    </w:p>
    <w:p w:rsidR="004223F1" w:rsidRDefault="004223F1" w:rsidP="002F228D">
      <w:pPr>
        <w:ind w:left="1134"/>
        <w:rPr>
          <w:sz w:val="24"/>
        </w:rPr>
      </w:pPr>
      <w:r>
        <w:rPr>
          <w:sz w:val="24"/>
        </w:rPr>
        <w:t>Referanser</w:t>
      </w:r>
    </w:p>
    <w:p w:rsidR="004223F1" w:rsidRPr="004B3A96" w:rsidRDefault="004223F1" w:rsidP="002F228D">
      <w:pPr>
        <w:ind w:left="1134"/>
        <w:rPr>
          <w:i/>
          <w:sz w:val="24"/>
        </w:rPr>
      </w:pPr>
      <w:r>
        <w:rPr>
          <w:sz w:val="24"/>
        </w:rPr>
        <w:t>Når nye opplysninger er fylt inn, trykk “lagre ny journalpost”. Man vil da få spørsmålet “</w:t>
      </w:r>
      <w:r w:rsidRPr="004B3A96">
        <w:rPr>
          <w:i/>
          <w:sz w:val="24"/>
        </w:rPr>
        <w:t>Dette dokumentet er allerede lagret. Ønsker du å lagre nytt dokument på grunnlag av dette?”</w:t>
      </w:r>
    </w:p>
    <w:p w:rsidR="004223F1" w:rsidRDefault="004223F1" w:rsidP="002F228D">
      <w:pPr>
        <w:ind w:left="1134"/>
        <w:rPr>
          <w:sz w:val="24"/>
        </w:rPr>
      </w:pPr>
      <w:r>
        <w:rPr>
          <w:sz w:val="24"/>
        </w:rPr>
        <w:t>Svar “Ja” og dokumentregistreringen blir lagret og det tildeles et nytt dokumentnummer.</w:t>
      </w:r>
    </w:p>
    <w:p w:rsidR="004223F1" w:rsidRDefault="004223F1" w:rsidP="002F228D">
      <w:pPr>
        <w:ind w:left="1134"/>
        <w:rPr>
          <w:sz w:val="24"/>
        </w:rPr>
      </w:pPr>
    </w:p>
    <w:p w:rsidR="004223F1" w:rsidRDefault="004223F1" w:rsidP="002F228D">
      <w:pPr>
        <w:ind w:left="1134"/>
        <w:rPr>
          <w:sz w:val="24"/>
        </w:rPr>
      </w:pPr>
      <w:r>
        <w:rPr>
          <w:sz w:val="24"/>
        </w:rPr>
        <w:t xml:space="preserve">Nullstilles </w:t>
      </w:r>
      <w:proofErr w:type="gramStart"/>
      <w:r>
        <w:rPr>
          <w:sz w:val="24"/>
        </w:rPr>
        <w:t>alt  kommer</w:t>
      </w:r>
      <w:proofErr w:type="gramEnd"/>
      <w:r>
        <w:rPr>
          <w:sz w:val="24"/>
        </w:rPr>
        <w:t xml:space="preserve"> det opp et skjema der kun gradering U kode 0 tilgang ALLE, journaldato lik dagens dato og saksbehandler er fylt ut. Når alle feltene er fylt ut trykk “</w:t>
      </w:r>
      <w:r w:rsidRPr="004B3A96">
        <w:rPr>
          <w:i/>
          <w:sz w:val="24"/>
        </w:rPr>
        <w:t>Lagre ny journalpost</w:t>
      </w:r>
      <w:r>
        <w:rPr>
          <w:sz w:val="24"/>
        </w:rPr>
        <w:t xml:space="preserve">”, dokumentregistreringen blir lagret </w:t>
      </w:r>
      <w:proofErr w:type="gramStart"/>
      <w:r>
        <w:rPr>
          <w:sz w:val="24"/>
        </w:rPr>
        <w:t>og</w:t>
      </w:r>
      <w:proofErr w:type="gramEnd"/>
      <w:r>
        <w:rPr>
          <w:sz w:val="24"/>
        </w:rPr>
        <w:t xml:space="preserve"> bli tildelt  et dokumentnummer.</w:t>
      </w:r>
    </w:p>
    <w:p w:rsidR="004223F1" w:rsidRDefault="004223F1" w:rsidP="002F228D">
      <w:pPr>
        <w:ind w:left="1134"/>
        <w:rPr>
          <w:sz w:val="24"/>
        </w:rPr>
      </w:pPr>
      <w:r>
        <w:rPr>
          <w:sz w:val="24"/>
        </w:rPr>
        <w:t>Ved innregistrering av dokumenter, får dokumentet automatisk status J</w:t>
      </w:r>
    </w:p>
    <w:p w:rsidR="004223F1" w:rsidRDefault="004223F1" w:rsidP="002F228D">
      <w:pPr>
        <w:ind w:left="1134"/>
        <w:rPr>
          <w:sz w:val="24"/>
        </w:rPr>
      </w:pPr>
    </w:p>
    <w:p w:rsidR="004223F1" w:rsidRDefault="004223F1" w:rsidP="002F228D">
      <w:pPr>
        <w:ind w:left="1134"/>
        <w:rPr>
          <w:sz w:val="24"/>
        </w:rPr>
      </w:pPr>
      <w:r>
        <w:rPr>
          <w:sz w:val="24"/>
        </w:rPr>
        <w:t>Uansett hvilken måte man registrerer nye dokumenter på skal feltene nedenfor fylles ut:</w:t>
      </w:r>
    </w:p>
    <w:p w:rsidR="004223F1" w:rsidRDefault="004223F1" w:rsidP="002F228D">
      <w:pPr>
        <w:ind w:left="1134"/>
        <w:rPr>
          <w:sz w:val="24"/>
        </w:rPr>
      </w:pPr>
    </w:p>
    <w:p w:rsidR="004223F1" w:rsidRDefault="004223F1" w:rsidP="002F228D">
      <w:pPr>
        <w:ind w:left="1134"/>
        <w:rPr>
          <w:sz w:val="24"/>
        </w:rPr>
      </w:pPr>
      <w:r>
        <w:rPr>
          <w:i/>
          <w:sz w:val="24"/>
        </w:rPr>
        <w:t>Type:</w:t>
      </w:r>
      <w:r>
        <w:rPr>
          <w:sz w:val="24"/>
        </w:rPr>
        <w:t xml:space="preserve"> I for inngående brev</w:t>
      </w:r>
    </w:p>
    <w:p w:rsidR="004223F1" w:rsidRDefault="004223F1" w:rsidP="002F228D">
      <w:pPr>
        <w:ind w:left="1134"/>
        <w:rPr>
          <w:sz w:val="24"/>
        </w:rPr>
      </w:pPr>
      <w:proofErr w:type="spellStart"/>
      <w:r>
        <w:rPr>
          <w:i/>
          <w:sz w:val="24"/>
        </w:rPr>
        <w:t>Dok.dato</w:t>
      </w:r>
      <w:proofErr w:type="spellEnd"/>
      <w:r>
        <w:rPr>
          <w:i/>
          <w:sz w:val="24"/>
        </w:rPr>
        <w:t>:</w:t>
      </w:r>
      <w:r>
        <w:rPr>
          <w:sz w:val="24"/>
        </w:rPr>
        <w:t xml:space="preserve"> Brevets dato. (Hvis brevet er udatert settes dagens dato)</w:t>
      </w:r>
    </w:p>
    <w:p w:rsidR="004223F1" w:rsidRPr="00C40F5A" w:rsidRDefault="004223F1" w:rsidP="002F228D">
      <w:pPr>
        <w:ind w:left="1134"/>
        <w:rPr>
          <w:sz w:val="24"/>
        </w:rPr>
      </w:pPr>
      <w:r w:rsidRPr="00C40F5A">
        <w:rPr>
          <w:i/>
          <w:sz w:val="24"/>
        </w:rPr>
        <w:t>Status</w:t>
      </w:r>
      <w:r>
        <w:rPr>
          <w:sz w:val="24"/>
        </w:rPr>
        <w:t>: Ved innregistrering av dokumenter for registrering automatisk status J</w:t>
      </w:r>
    </w:p>
    <w:p w:rsidR="004223F1" w:rsidRDefault="004223F1" w:rsidP="002F228D">
      <w:pPr>
        <w:ind w:left="1134"/>
        <w:rPr>
          <w:sz w:val="24"/>
        </w:rPr>
      </w:pPr>
      <w:proofErr w:type="spellStart"/>
      <w:r>
        <w:rPr>
          <w:i/>
          <w:sz w:val="24"/>
        </w:rPr>
        <w:t>Saksbeh</w:t>
      </w:r>
      <w:proofErr w:type="spellEnd"/>
      <w:r>
        <w:rPr>
          <w:i/>
          <w:sz w:val="24"/>
        </w:rPr>
        <w:t>.:</w:t>
      </w:r>
      <w:r>
        <w:rPr>
          <w:sz w:val="24"/>
        </w:rPr>
        <w:t xml:space="preserve"> Saksbehandlende avdeling. Seksjon og saksbehandlers initialer kan også påføres, hvis det fremgår av brevet eller saken</w:t>
      </w:r>
    </w:p>
    <w:p w:rsidR="004223F1" w:rsidRDefault="004223F1" w:rsidP="002F228D">
      <w:pPr>
        <w:ind w:left="1134"/>
        <w:rPr>
          <w:sz w:val="24"/>
        </w:rPr>
      </w:pPr>
      <w:r>
        <w:rPr>
          <w:i/>
          <w:sz w:val="24"/>
        </w:rPr>
        <w:t>Fra:</w:t>
      </w:r>
      <w:r>
        <w:rPr>
          <w:sz w:val="24"/>
        </w:rPr>
        <w:t xml:space="preserve"> Avsenders navn og adresse. Faste korrespondansepartnere ligger inne i adresseregister. Hvis en adresse ikke ligger i adresseregisteret må navn og adresse fylles ut manuelt</w:t>
      </w:r>
    </w:p>
    <w:p w:rsidR="004223F1" w:rsidRDefault="004223F1" w:rsidP="002F228D">
      <w:pPr>
        <w:ind w:left="1134"/>
        <w:rPr>
          <w:sz w:val="24"/>
        </w:rPr>
      </w:pPr>
      <w:proofErr w:type="spellStart"/>
      <w:r>
        <w:rPr>
          <w:i/>
          <w:sz w:val="24"/>
        </w:rPr>
        <w:t>Avs.ref</w:t>
      </w:r>
      <w:proofErr w:type="spellEnd"/>
      <w:r>
        <w:rPr>
          <w:i/>
          <w:sz w:val="24"/>
        </w:rPr>
        <w:t>:</w:t>
      </w:r>
      <w:r>
        <w:rPr>
          <w:sz w:val="24"/>
        </w:rPr>
        <w:t xml:space="preserve"> Avsenders referanse. Hvis det ikke finnes avsenderreferanse bør navn/initialer på avsenders underskrift registreres</w:t>
      </w:r>
    </w:p>
    <w:p w:rsidR="004223F1" w:rsidRDefault="004223F1" w:rsidP="002F228D">
      <w:pPr>
        <w:ind w:left="1134"/>
        <w:rPr>
          <w:sz w:val="24"/>
        </w:rPr>
      </w:pPr>
      <w:proofErr w:type="spellStart"/>
      <w:r>
        <w:rPr>
          <w:i/>
          <w:sz w:val="24"/>
        </w:rPr>
        <w:t>Beskr</w:t>
      </w:r>
      <w:proofErr w:type="spellEnd"/>
      <w:r>
        <w:rPr>
          <w:i/>
          <w:sz w:val="24"/>
        </w:rPr>
        <w:t>.</w:t>
      </w:r>
      <w:r>
        <w:rPr>
          <w:sz w:val="24"/>
        </w:rPr>
        <w:t>: Dokumentets beskrivelse. Bruk dokumentets overskrift, hvis den er dekkende nok. Unngå ord som vedrørende, angående, AD osv (slike ord egner seg ikke som søkekriterium og tar opp unødvendig plass i databasen)</w:t>
      </w:r>
    </w:p>
    <w:p w:rsidR="004223F1" w:rsidRDefault="004223F1" w:rsidP="002F228D">
      <w:pPr>
        <w:ind w:left="1134"/>
        <w:rPr>
          <w:sz w:val="24"/>
        </w:rPr>
      </w:pPr>
      <w:r>
        <w:rPr>
          <w:i/>
          <w:sz w:val="24"/>
        </w:rPr>
        <w:t>Vedlegg:</w:t>
      </w:r>
      <w:r>
        <w:rPr>
          <w:sz w:val="24"/>
        </w:rPr>
        <w:t xml:space="preserve"> Ved registrering av hvilke vedlegg som følger brevet som registreres inn, dobbeltklikk på feltet for antall vedlegg og legg inn et og et vedlegg i skjemaet. Saksbehandler kan se hvilke vedlegg som er lagt inn ved å klikke på ”fra” (ved avsenders navn), og </w:t>
      </w:r>
      <w:proofErr w:type="gramStart"/>
      <w:r>
        <w:rPr>
          <w:sz w:val="24"/>
        </w:rPr>
        <w:t>så  i</w:t>
      </w:r>
      <w:proofErr w:type="gramEnd"/>
      <w:r>
        <w:rPr>
          <w:sz w:val="24"/>
        </w:rPr>
        <w:t xml:space="preserve"> det nye skjermbildet klikker på tallet for antall vedlegg.</w:t>
      </w:r>
    </w:p>
    <w:p w:rsidR="004223F1" w:rsidRDefault="004223F1" w:rsidP="002F228D">
      <w:pPr>
        <w:pStyle w:val="Fotnotetekst"/>
        <w:ind w:left="1134"/>
      </w:pPr>
    </w:p>
    <w:p w:rsidR="004223F1" w:rsidRDefault="004223F1" w:rsidP="002F228D">
      <w:pPr>
        <w:pStyle w:val="Fotnotetekst"/>
        <w:ind w:left="1134"/>
      </w:pPr>
    </w:p>
    <w:p w:rsidR="004223F1" w:rsidRDefault="004223F1" w:rsidP="002F228D">
      <w:pPr>
        <w:pStyle w:val="Fotnotetekst"/>
        <w:ind w:left="1134"/>
      </w:pPr>
    </w:p>
    <w:p w:rsidR="004223F1" w:rsidRDefault="004223F1" w:rsidP="002F228D">
      <w:pPr>
        <w:pStyle w:val="Fotnotetekst"/>
        <w:ind w:left="1134"/>
      </w:pPr>
    </w:p>
    <w:p w:rsidR="004223F1" w:rsidRDefault="004223F1" w:rsidP="002F228D">
      <w:pPr>
        <w:pStyle w:val="Fotnotetekst"/>
        <w:ind w:left="1134"/>
      </w:pPr>
    </w:p>
    <w:p w:rsidR="004223F1" w:rsidRDefault="004223F1" w:rsidP="002F228D">
      <w:pPr>
        <w:pStyle w:val="Fotnotetekst"/>
        <w:ind w:left="1134"/>
      </w:pPr>
    </w:p>
    <w:p w:rsidR="004223F1" w:rsidRDefault="004223F1" w:rsidP="002F228D">
      <w:pPr>
        <w:ind w:left="1134"/>
        <w:rPr>
          <w:sz w:val="24"/>
        </w:rPr>
      </w:pPr>
    </w:p>
    <w:p w:rsidR="004223F1" w:rsidRDefault="004223F1" w:rsidP="002F228D">
      <w:pPr>
        <w:ind w:left="1134"/>
        <w:rPr>
          <w:b/>
          <w:sz w:val="24"/>
        </w:rPr>
      </w:pPr>
      <w:r>
        <w:rPr>
          <w:b/>
          <w:sz w:val="24"/>
        </w:rPr>
        <w:t>Saksregistrering:</w:t>
      </w:r>
    </w:p>
    <w:p w:rsidR="004223F1" w:rsidRDefault="004223F1" w:rsidP="002F228D">
      <w:pPr>
        <w:ind w:left="1134"/>
        <w:rPr>
          <w:sz w:val="24"/>
        </w:rPr>
      </w:pPr>
    </w:p>
    <w:p w:rsidR="004223F1" w:rsidRDefault="004223F1" w:rsidP="002F228D">
      <w:pPr>
        <w:ind w:left="1134"/>
        <w:rPr>
          <w:sz w:val="24"/>
        </w:rPr>
      </w:pPr>
      <w:r>
        <w:rPr>
          <w:sz w:val="24"/>
        </w:rPr>
        <w:t xml:space="preserve">Hvis det ikke finnes en sak som dokumentet naturlig hører inn under må det foretas en saksregistrering, </w:t>
      </w:r>
      <w:proofErr w:type="spellStart"/>
      <w:r>
        <w:rPr>
          <w:sz w:val="24"/>
        </w:rPr>
        <w:t>dvs</w:t>
      </w:r>
      <w:proofErr w:type="spellEnd"/>
      <w:r>
        <w:rPr>
          <w:sz w:val="24"/>
        </w:rPr>
        <w:t xml:space="preserve"> opprettelse av en ny sak. </w:t>
      </w:r>
    </w:p>
    <w:p w:rsidR="004223F1" w:rsidRDefault="004223F1" w:rsidP="002F228D">
      <w:pPr>
        <w:ind w:left="1134"/>
        <w:rPr>
          <w:sz w:val="24"/>
        </w:rPr>
      </w:pPr>
      <w:r>
        <w:rPr>
          <w:sz w:val="24"/>
        </w:rPr>
        <w:t>Felter som fylles ut:</w:t>
      </w:r>
    </w:p>
    <w:p w:rsidR="004223F1" w:rsidRPr="00961B9D" w:rsidRDefault="004223F1" w:rsidP="002F228D">
      <w:pPr>
        <w:ind w:left="1134"/>
        <w:rPr>
          <w:sz w:val="24"/>
        </w:rPr>
      </w:pPr>
      <w:r w:rsidRPr="00961B9D">
        <w:rPr>
          <w:i/>
          <w:sz w:val="24"/>
        </w:rPr>
        <w:t>Status</w:t>
      </w:r>
      <w:r>
        <w:rPr>
          <w:sz w:val="24"/>
        </w:rPr>
        <w:t>: Når arkivet oppretter en ny sak, vil den få status B, når saksbehandlere oppretter en ny sak, vil den få status R, det må arkivet rette til B når saken kommer til arkiv.</w:t>
      </w:r>
    </w:p>
    <w:p w:rsidR="004223F1" w:rsidRDefault="004223F1" w:rsidP="002F228D">
      <w:pPr>
        <w:ind w:left="1134"/>
        <w:rPr>
          <w:sz w:val="24"/>
        </w:rPr>
      </w:pPr>
      <w:r>
        <w:rPr>
          <w:i/>
          <w:sz w:val="24"/>
        </w:rPr>
        <w:t>Arkivkode</w:t>
      </w:r>
      <w:r>
        <w:rPr>
          <w:sz w:val="24"/>
        </w:rPr>
        <w:t>: Finn riktig arkivkode ved hjelp av manuell eller elektronisk lagret arkivnøkkel, eventuelt søk frem tilsvarende saker og se hvilken arkivkode som er benyttet der.</w:t>
      </w:r>
    </w:p>
    <w:p w:rsidR="004223F1" w:rsidRDefault="004223F1" w:rsidP="002F228D">
      <w:pPr>
        <w:ind w:left="1134"/>
        <w:rPr>
          <w:sz w:val="24"/>
        </w:rPr>
      </w:pPr>
      <w:r>
        <w:rPr>
          <w:i/>
          <w:sz w:val="24"/>
        </w:rPr>
        <w:t>Ansvarlig:</w:t>
      </w:r>
      <w:r>
        <w:rPr>
          <w:sz w:val="24"/>
        </w:rPr>
        <w:t xml:space="preserve"> Påfør riktig avdeling </w:t>
      </w:r>
    </w:p>
    <w:p w:rsidR="004223F1" w:rsidRDefault="004223F1" w:rsidP="002F228D">
      <w:pPr>
        <w:ind w:left="1134"/>
        <w:rPr>
          <w:sz w:val="24"/>
        </w:rPr>
      </w:pPr>
      <w:proofErr w:type="gramStart"/>
      <w:r>
        <w:rPr>
          <w:i/>
          <w:sz w:val="24"/>
        </w:rPr>
        <w:t>Sakstittel:</w:t>
      </w:r>
      <w:r>
        <w:rPr>
          <w:sz w:val="24"/>
        </w:rPr>
        <w:t xml:space="preserve">  Registrer</w:t>
      </w:r>
      <w:proofErr w:type="gramEnd"/>
      <w:r>
        <w:rPr>
          <w:sz w:val="24"/>
        </w:rPr>
        <w:t xml:space="preserve"> en dekkende sakstittel. Sakstittel bør sees ut ifra dokumentets innhold. Som utgangspunkt bør ikke sakstittel være for dokumentspesifikt. Unngå ord som vedrørende, angående, AD osv. først i setningen.</w:t>
      </w:r>
    </w:p>
    <w:p w:rsidR="004223F1" w:rsidRDefault="004223F1" w:rsidP="002F228D">
      <w:pPr>
        <w:ind w:left="1134"/>
        <w:rPr>
          <w:sz w:val="24"/>
        </w:rPr>
      </w:pPr>
    </w:p>
    <w:p w:rsidR="004223F1" w:rsidRDefault="004223F1" w:rsidP="002F228D">
      <w:pPr>
        <w:ind w:left="1134"/>
        <w:rPr>
          <w:sz w:val="24"/>
        </w:rPr>
      </w:pPr>
      <w:r>
        <w:rPr>
          <w:sz w:val="24"/>
        </w:rPr>
        <w:t>Opplysningene lagres ved å klikke “</w:t>
      </w:r>
      <w:r w:rsidRPr="004B3A96">
        <w:rPr>
          <w:i/>
          <w:sz w:val="24"/>
        </w:rPr>
        <w:t>lagre ny sak</w:t>
      </w:r>
      <w:r>
        <w:rPr>
          <w:sz w:val="24"/>
        </w:rPr>
        <w:t>”. Nytt saksnummer vil da bli tildelt, de fire første sifrene angir hvilket år saken er opprettet og de resterende fem siffer går i kronologisk orden etter hvert som nye saker blir opprettet i journalen.</w:t>
      </w:r>
    </w:p>
    <w:p w:rsidR="004223F1" w:rsidRDefault="004223F1" w:rsidP="002F228D">
      <w:pPr>
        <w:ind w:left="1134"/>
        <w:rPr>
          <w:sz w:val="24"/>
        </w:rPr>
      </w:pPr>
    </w:p>
    <w:p w:rsidR="004223F1" w:rsidRDefault="004223F1" w:rsidP="002F228D">
      <w:pPr>
        <w:ind w:left="1134"/>
        <w:rPr>
          <w:sz w:val="24"/>
        </w:rPr>
      </w:pPr>
      <w:r>
        <w:rPr>
          <w:sz w:val="24"/>
        </w:rPr>
        <w:t>Etter at saksopplysningene er registrert og lagret må dokumentopplysningene registreres, som beskrevet ovenfor.</w:t>
      </w:r>
    </w:p>
    <w:p w:rsidR="004223F1" w:rsidRDefault="004223F1" w:rsidP="002F228D">
      <w:pPr>
        <w:ind w:left="1134"/>
        <w:rPr>
          <w:sz w:val="24"/>
        </w:rPr>
      </w:pPr>
    </w:p>
    <w:p w:rsidR="004223F1" w:rsidRPr="007E727A" w:rsidRDefault="004223F1" w:rsidP="002F228D">
      <w:pPr>
        <w:ind w:left="1134"/>
        <w:rPr>
          <w:i/>
          <w:sz w:val="24"/>
          <w:u w:val="single"/>
        </w:rPr>
      </w:pPr>
      <w:r w:rsidRPr="007E727A">
        <w:rPr>
          <w:i/>
          <w:sz w:val="24"/>
          <w:u w:val="single"/>
        </w:rPr>
        <w:t>Stillingssøknader</w:t>
      </w:r>
    </w:p>
    <w:p w:rsidR="004223F1" w:rsidRDefault="004223F1" w:rsidP="002F228D">
      <w:pPr>
        <w:ind w:left="1134"/>
        <w:rPr>
          <w:sz w:val="24"/>
        </w:rPr>
      </w:pPr>
      <w:r>
        <w:rPr>
          <w:sz w:val="24"/>
        </w:rPr>
        <w:t xml:space="preserve">Når en søker ber om å få bli behandlet </w:t>
      </w:r>
      <w:proofErr w:type="spellStart"/>
      <w:r>
        <w:rPr>
          <w:sz w:val="24"/>
        </w:rPr>
        <w:t>konfidesielt</w:t>
      </w:r>
      <w:proofErr w:type="spellEnd"/>
      <w:r>
        <w:rPr>
          <w:sz w:val="24"/>
        </w:rPr>
        <w:t xml:space="preserve">, blir søknaden unntatt offentlighet etter offentlighetslovens § 6.4 med avskjermingskode 5. Avsenderen blir skult på offentlig journal. Når en stillingssøknad er ferdig behandlet av saksansvarlig/saksbehandler, (vedkommende har ikke fått jobben) og den kommer til arkiv for arkivering. Da blir vitnemål og attestene makulert. Det er bare søknaden og </w:t>
      </w:r>
      <w:proofErr w:type="spellStart"/>
      <w:r>
        <w:rPr>
          <w:sz w:val="24"/>
        </w:rPr>
        <w:t>CVen</w:t>
      </w:r>
      <w:proofErr w:type="spellEnd"/>
      <w:r>
        <w:rPr>
          <w:sz w:val="24"/>
        </w:rPr>
        <w:t xml:space="preserve"> som skal ligge på saken i arkivet. Attestene og vitnemålene til vedkommende som har fått stillingen blir tatt ut av saken og lagt til personalkonsulenten som legger dette i personalmappen.</w:t>
      </w:r>
    </w:p>
    <w:p w:rsidR="004223F1" w:rsidRDefault="004223F1"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4223F1" w:rsidRDefault="004223F1" w:rsidP="002F228D">
      <w:pPr>
        <w:ind w:left="1134"/>
        <w:rPr>
          <w:sz w:val="24"/>
        </w:rPr>
      </w:pPr>
    </w:p>
    <w:p w:rsidR="00035023" w:rsidRDefault="00035023" w:rsidP="002F228D">
      <w:pPr>
        <w:ind w:left="1134"/>
        <w:rPr>
          <w:sz w:val="24"/>
        </w:rPr>
      </w:pPr>
    </w:p>
    <w:p w:rsidR="00035023" w:rsidRDefault="00035023" w:rsidP="002F228D">
      <w:pPr>
        <w:ind w:left="1134"/>
        <w:rPr>
          <w:sz w:val="24"/>
        </w:rPr>
      </w:pPr>
    </w:p>
    <w:p w:rsidR="004223F1" w:rsidRDefault="004223F1" w:rsidP="002F228D">
      <w:pPr>
        <w:ind w:left="1134"/>
        <w:rPr>
          <w:b/>
          <w:sz w:val="24"/>
        </w:rPr>
      </w:pPr>
      <w:r>
        <w:rPr>
          <w:b/>
          <w:noProof/>
          <w:sz w:val="24"/>
        </w:rPr>
        <w:lastRenderedPageBreak/>
        <w:pict>
          <v:line id="_x0000_s1026" style="position:absolute;left:0;text-align:left;flip:x;z-index:251657728" from="328.6pt,31.5pt" to="379.05pt,94.55pt" o:allowincell="f" stroked="f" strokeweight="1pt">
            <v:stroke startarrowwidth="narrow" startarrowlength="short" endarrowwidth="narrow" endarrowlength="short"/>
          </v:line>
        </w:pict>
      </w:r>
      <w:r>
        <w:rPr>
          <w:b/>
          <w:sz w:val="24"/>
        </w:rPr>
        <w:t>Utfylling av stempel og saksomslag</w:t>
      </w:r>
    </w:p>
    <w:p w:rsidR="004223F1" w:rsidRDefault="004223F1" w:rsidP="002F228D">
      <w:pPr>
        <w:ind w:left="1134"/>
        <w:rPr>
          <w:sz w:val="24"/>
        </w:rPr>
      </w:pPr>
    </w:p>
    <w:p w:rsidR="004223F1" w:rsidRDefault="004223F1" w:rsidP="002F228D">
      <w:pPr>
        <w:ind w:left="1134"/>
        <w:outlineLvl w:val="0"/>
        <w:rPr>
          <w:sz w:val="24"/>
        </w:rPr>
      </w:pPr>
      <w:r>
        <w:rPr>
          <w:sz w:val="24"/>
        </w:rPr>
        <w:t>Ved utfylling av stempel og saksomslag skal det brukes godkjent penn.</w:t>
      </w:r>
    </w:p>
    <w:p w:rsidR="004223F1" w:rsidRDefault="004223F1" w:rsidP="002F228D">
      <w:pPr>
        <w:rPr>
          <w:sz w:val="24"/>
        </w:rPr>
      </w:pPr>
    </w:p>
    <w:p w:rsidR="004223F1" w:rsidRDefault="004223F1" w:rsidP="002F228D">
      <w:pPr>
        <w:ind w:left="1134"/>
        <w:rPr>
          <w:sz w:val="24"/>
        </w:rPr>
      </w:pPr>
      <w:r>
        <w:rPr>
          <w:sz w:val="24"/>
        </w:rPr>
        <w:t>I stempelet skal følgende fylles ut:</w:t>
      </w:r>
    </w:p>
    <w:p w:rsidR="004223F1" w:rsidRDefault="004223F1" w:rsidP="002F228D">
      <w:pPr>
        <w:ind w:left="1134"/>
        <w:rPr>
          <w:sz w:val="24"/>
        </w:rPr>
      </w:pPr>
      <w:r>
        <w:rPr>
          <w:sz w:val="24"/>
        </w:rPr>
        <w:t>-</w:t>
      </w:r>
      <w:r>
        <w:rPr>
          <w:sz w:val="24"/>
        </w:rPr>
        <w:tab/>
      </w:r>
      <w:r>
        <w:rPr>
          <w:i/>
          <w:sz w:val="24"/>
        </w:rPr>
        <w:t>Mottatt dato</w:t>
      </w:r>
      <w:r>
        <w:rPr>
          <w:sz w:val="24"/>
        </w:rPr>
        <w:t>:</w:t>
      </w:r>
    </w:p>
    <w:p w:rsidR="004223F1" w:rsidRDefault="004223F1" w:rsidP="002F228D">
      <w:pPr>
        <w:ind w:left="1134"/>
        <w:rPr>
          <w:i/>
          <w:sz w:val="24"/>
        </w:rPr>
      </w:pPr>
      <w:proofErr w:type="spellStart"/>
      <w:r>
        <w:rPr>
          <w:i/>
          <w:sz w:val="24"/>
        </w:rPr>
        <w:t>Saksnr</w:t>
      </w:r>
      <w:proofErr w:type="spellEnd"/>
      <w:r>
        <w:rPr>
          <w:i/>
          <w:sz w:val="24"/>
        </w:rPr>
        <w:t>.</w:t>
      </w:r>
      <w:r>
        <w:rPr>
          <w:sz w:val="24"/>
        </w:rPr>
        <w:t xml:space="preserve">: Fyll inn </w:t>
      </w:r>
      <w:proofErr w:type="spellStart"/>
      <w:r>
        <w:rPr>
          <w:sz w:val="24"/>
        </w:rPr>
        <w:t>Saksnr</w:t>
      </w:r>
      <w:proofErr w:type="spellEnd"/>
      <w:r>
        <w:rPr>
          <w:sz w:val="24"/>
        </w:rPr>
        <w:t xml:space="preserve">. </w:t>
      </w:r>
      <w:r>
        <w:rPr>
          <w:i/>
          <w:sz w:val="24"/>
        </w:rPr>
        <w:t>199900123</w:t>
      </w:r>
      <w:r>
        <w:rPr>
          <w:sz w:val="24"/>
        </w:rPr>
        <w:t>-Dok.nr</w:t>
      </w:r>
      <w:r>
        <w:rPr>
          <w:i/>
          <w:sz w:val="24"/>
        </w:rPr>
        <w:t>.. 2</w:t>
      </w:r>
    </w:p>
    <w:p w:rsidR="004223F1" w:rsidRDefault="004223F1" w:rsidP="002F228D">
      <w:pPr>
        <w:ind w:left="1134"/>
        <w:rPr>
          <w:sz w:val="24"/>
        </w:rPr>
      </w:pPr>
      <w:r>
        <w:rPr>
          <w:i/>
          <w:sz w:val="24"/>
        </w:rPr>
        <w:t>Avd.:</w:t>
      </w:r>
      <w:r>
        <w:rPr>
          <w:sz w:val="24"/>
        </w:rPr>
        <w:t xml:space="preserve"> </w:t>
      </w:r>
      <w:proofErr w:type="spellStart"/>
      <w:r>
        <w:rPr>
          <w:i/>
          <w:sz w:val="24"/>
        </w:rPr>
        <w:t>f.eks</w:t>
      </w:r>
      <w:proofErr w:type="spellEnd"/>
      <w:r>
        <w:rPr>
          <w:i/>
          <w:sz w:val="24"/>
        </w:rPr>
        <w:t xml:space="preserve"> ADP eller EFP</w:t>
      </w:r>
    </w:p>
    <w:p w:rsidR="004223F1" w:rsidRDefault="004223F1" w:rsidP="002F228D">
      <w:pPr>
        <w:ind w:left="1134"/>
        <w:rPr>
          <w:sz w:val="24"/>
        </w:rPr>
      </w:pPr>
      <w:r>
        <w:rPr>
          <w:sz w:val="24"/>
        </w:rPr>
        <w:t xml:space="preserve">Arkivkode: </w:t>
      </w:r>
    </w:p>
    <w:p w:rsidR="004223F1" w:rsidRDefault="004223F1" w:rsidP="002F228D">
      <w:pPr>
        <w:ind w:left="1134"/>
        <w:rPr>
          <w:b/>
          <w:sz w:val="24"/>
        </w:rPr>
      </w:pPr>
      <w:r>
        <w:rPr>
          <w:sz w:val="24"/>
        </w:rPr>
        <w:t xml:space="preserve">Saksomslaget kjøres ut fra rapportmodulen i </w:t>
      </w:r>
      <w:proofErr w:type="spellStart"/>
      <w:r>
        <w:rPr>
          <w:sz w:val="24"/>
        </w:rPr>
        <w:t>DocuLive</w:t>
      </w:r>
      <w:proofErr w:type="spellEnd"/>
    </w:p>
    <w:p w:rsidR="004223F1" w:rsidRDefault="004223F1" w:rsidP="002F228D">
      <w:pPr>
        <w:ind w:left="1134"/>
        <w:rPr>
          <w:b/>
          <w:sz w:val="24"/>
        </w:rPr>
      </w:pPr>
    </w:p>
    <w:p w:rsidR="004223F1" w:rsidRDefault="004223F1" w:rsidP="002F228D">
      <w:pPr>
        <w:ind w:left="1134"/>
        <w:rPr>
          <w:b/>
          <w:sz w:val="24"/>
        </w:rPr>
      </w:pPr>
    </w:p>
    <w:p w:rsidR="004223F1" w:rsidRDefault="004223F1" w:rsidP="002F228D">
      <w:pPr>
        <w:ind w:left="1134"/>
        <w:rPr>
          <w:b/>
          <w:sz w:val="24"/>
        </w:rPr>
      </w:pPr>
    </w:p>
    <w:p w:rsidR="004223F1" w:rsidRDefault="004223F1" w:rsidP="002F228D">
      <w:pPr>
        <w:ind w:left="1134"/>
        <w:rPr>
          <w:b/>
          <w:sz w:val="24"/>
        </w:rPr>
      </w:pPr>
    </w:p>
    <w:p w:rsidR="004223F1" w:rsidRDefault="004223F1" w:rsidP="002F228D">
      <w:pPr>
        <w:ind w:left="1134"/>
        <w:rPr>
          <w:b/>
          <w:sz w:val="24"/>
        </w:rPr>
      </w:pPr>
      <w:r>
        <w:rPr>
          <w:b/>
          <w:sz w:val="24"/>
        </w:rPr>
        <w:t>Dokumenter og saker som utgår</w:t>
      </w:r>
    </w:p>
    <w:p w:rsidR="004223F1" w:rsidRDefault="004223F1" w:rsidP="002F228D">
      <w:pPr>
        <w:ind w:left="1134"/>
        <w:rPr>
          <w:sz w:val="24"/>
        </w:rPr>
      </w:pPr>
    </w:p>
    <w:p w:rsidR="004223F1" w:rsidRPr="0077129F" w:rsidRDefault="004223F1" w:rsidP="002F228D">
      <w:pPr>
        <w:ind w:left="1134"/>
        <w:rPr>
          <w:sz w:val="24"/>
        </w:rPr>
      </w:pPr>
      <w:r w:rsidRPr="0077129F">
        <w:rPr>
          <w:sz w:val="24"/>
        </w:rPr>
        <w:t>Dokumenter som skal utgå:</w:t>
      </w:r>
    </w:p>
    <w:p w:rsidR="004223F1" w:rsidRPr="0077129F" w:rsidRDefault="004223F1" w:rsidP="002F228D">
      <w:pPr>
        <w:ind w:left="1134"/>
        <w:rPr>
          <w:sz w:val="24"/>
        </w:rPr>
      </w:pPr>
      <w:r w:rsidRPr="0077129F">
        <w:rPr>
          <w:sz w:val="24"/>
        </w:rPr>
        <w:t xml:space="preserve">Skriv </w:t>
      </w:r>
      <w:proofErr w:type="gramStart"/>
      <w:r w:rsidRPr="0077129F">
        <w:rPr>
          <w:sz w:val="24"/>
        </w:rPr>
        <w:t>”Utgår ”</w:t>
      </w:r>
      <w:proofErr w:type="gramEnd"/>
      <w:r w:rsidRPr="0077129F">
        <w:rPr>
          <w:sz w:val="24"/>
        </w:rPr>
        <w:t xml:space="preserve"> i beskrivelsesfeltet på dokumentnivå.</w:t>
      </w:r>
    </w:p>
    <w:p w:rsidR="004223F1" w:rsidRPr="0077129F" w:rsidRDefault="004223F1" w:rsidP="002F228D">
      <w:pPr>
        <w:ind w:left="1134"/>
        <w:rPr>
          <w:sz w:val="24"/>
        </w:rPr>
      </w:pPr>
      <w:r w:rsidRPr="0077129F">
        <w:rPr>
          <w:sz w:val="24"/>
        </w:rPr>
        <w:t xml:space="preserve">Endre </w:t>
      </w:r>
      <w:proofErr w:type="gramStart"/>
      <w:r w:rsidRPr="0077129F">
        <w:rPr>
          <w:sz w:val="24"/>
        </w:rPr>
        <w:t>statusen  på</w:t>
      </w:r>
      <w:proofErr w:type="gramEnd"/>
      <w:r w:rsidRPr="0077129F">
        <w:rPr>
          <w:sz w:val="24"/>
        </w:rPr>
        <w:t xml:space="preserve"> dokumentet til U</w:t>
      </w:r>
    </w:p>
    <w:p w:rsidR="004223F1" w:rsidRPr="0077129F" w:rsidRDefault="004223F1" w:rsidP="002F228D">
      <w:pPr>
        <w:ind w:left="1134"/>
        <w:rPr>
          <w:sz w:val="24"/>
        </w:rPr>
      </w:pPr>
      <w:r w:rsidRPr="0077129F">
        <w:rPr>
          <w:sz w:val="24"/>
        </w:rPr>
        <w:t>Hvis det er siste dok</w:t>
      </w:r>
      <w:r>
        <w:rPr>
          <w:sz w:val="24"/>
        </w:rPr>
        <w:t>ument</w:t>
      </w:r>
      <w:r w:rsidRPr="0077129F">
        <w:rPr>
          <w:sz w:val="24"/>
        </w:rPr>
        <w:t xml:space="preserve"> i en sak som skal utgå, gjør som nevnt over, flytt saken til søppelbøtte saken for gjeldende år</w:t>
      </w:r>
    </w:p>
    <w:p w:rsidR="004223F1" w:rsidRPr="0077129F" w:rsidRDefault="004223F1" w:rsidP="002F228D">
      <w:pPr>
        <w:ind w:left="1134"/>
        <w:rPr>
          <w:sz w:val="24"/>
        </w:rPr>
      </w:pPr>
    </w:p>
    <w:p w:rsidR="004223F1" w:rsidRPr="0077129F" w:rsidRDefault="004223F1" w:rsidP="002F228D">
      <w:pPr>
        <w:ind w:left="1134"/>
        <w:rPr>
          <w:sz w:val="24"/>
        </w:rPr>
      </w:pPr>
      <w:r w:rsidRPr="0077129F">
        <w:rPr>
          <w:sz w:val="24"/>
        </w:rPr>
        <w:t>Før man kan la en sak utgå må samtlige dokumenter i saken</w:t>
      </w:r>
    </w:p>
    <w:p w:rsidR="004223F1" w:rsidRPr="0077129F" w:rsidRDefault="004223F1" w:rsidP="002F228D">
      <w:pPr>
        <w:ind w:left="1134"/>
        <w:rPr>
          <w:sz w:val="24"/>
        </w:rPr>
      </w:pPr>
    </w:p>
    <w:p w:rsidR="004223F1" w:rsidRPr="0077129F" w:rsidRDefault="004223F1" w:rsidP="002F228D">
      <w:pPr>
        <w:ind w:left="1134"/>
        <w:rPr>
          <w:sz w:val="24"/>
        </w:rPr>
      </w:pPr>
      <w:r w:rsidRPr="0077129F">
        <w:rPr>
          <w:sz w:val="24"/>
        </w:rPr>
        <w:t xml:space="preserve">være overført til andre saksnummer </w:t>
      </w:r>
    </w:p>
    <w:p w:rsidR="004223F1" w:rsidRPr="0077129F" w:rsidRDefault="004223F1" w:rsidP="002F228D">
      <w:pPr>
        <w:ind w:left="1134"/>
        <w:rPr>
          <w:sz w:val="24"/>
        </w:rPr>
      </w:pPr>
      <w:proofErr w:type="gramStart"/>
      <w:r w:rsidRPr="0077129F">
        <w:rPr>
          <w:sz w:val="24"/>
        </w:rPr>
        <w:t>eller utgått og avskrevet.</w:t>
      </w:r>
      <w:proofErr w:type="gramEnd"/>
      <w:r w:rsidRPr="0077129F">
        <w:rPr>
          <w:sz w:val="24"/>
        </w:rPr>
        <w:t xml:space="preserve"> </w:t>
      </w:r>
    </w:p>
    <w:p w:rsidR="004223F1" w:rsidRPr="0077129F" w:rsidRDefault="004223F1" w:rsidP="002F228D">
      <w:pPr>
        <w:ind w:left="1134"/>
        <w:rPr>
          <w:sz w:val="24"/>
        </w:rPr>
      </w:pPr>
    </w:p>
    <w:p w:rsidR="004223F1" w:rsidRPr="0077129F" w:rsidRDefault="004223F1" w:rsidP="002F228D">
      <w:pPr>
        <w:ind w:left="1134"/>
        <w:outlineLvl w:val="0"/>
        <w:rPr>
          <w:sz w:val="24"/>
        </w:rPr>
      </w:pPr>
      <w:r w:rsidRPr="0077129F">
        <w:rPr>
          <w:sz w:val="24"/>
        </w:rPr>
        <w:t xml:space="preserve">Ingen reelle dokumenter skal ligge på saksnummeret. Saken må deretter avsluttes ved å endre status fra B til U. </w:t>
      </w:r>
    </w:p>
    <w:p w:rsidR="004223F1" w:rsidRDefault="004223F1"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AF771F" w:rsidRDefault="00AF771F" w:rsidP="002F228D">
      <w:pPr>
        <w:ind w:left="1134"/>
        <w:rPr>
          <w:sz w:val="24"/>
        </w:rPr>
      </w:pPr>
    </w:p>
    <w:p w:rsidR="004223F1" w:rsidRDefault="00EE6402" w:rsidP="002F228D">
      <w:pPr>
        <w:pStyle w:val="Overskrift2"/>
        <w:numPr>
          <w:ilvl w:val="0"/>
          <w:numId w:val="0"/>
        </w:numPr>
        <w:ind w:left="1134"/>
        <w:rPr>
          <w:color w:val="0000FF"/>
          <w:sz w:val="28"/>
        </w:rPr>
      </w:pPr>
      <w:bookmarkStart w:id="13" w:name="_Toc529685237"/>
      <w:bookmarkStart w:id="14" w:name="_Toc529862095"/>
      <w:bookmarkStart w:id="15" w:name="_Toc82317152"/>
      <w:r>
        <w:rPr>
          <w:color w:val="0000FF"/>
          <w:sz w:val="28"/>
        </w:rPr>
        <w:lastRenderedPageBreak/>
        <w:t xml:space="preserve">3. </w:t>
      </w:r>
      <w:r w:rsidR="004223F1">
        <w:rPr>
          <w:color w:val="0000FF"/>
          <w:sz w:val="28"/>
        </w:rPr>
        <w:t xml:space="preserve">  OFFENTLIGHETSVURDERING OG GJENNOMGANG AV OFFENTLIG JOURNAL</w:t>
      </w:r>
      <w:bookmarkEnd w:id="13"/>
      <w:bookmarkEnd w:id="14"/>
      <w:bookmarkEnd w:id="15"/>
    </w:p>
    <w:p w:rsidR="004223F1" w:rsidRDefault="004223F1" w:rsidP="002F228D">
      <w:pPr>
        <w:pStyle w:val="Overskrift3"/>
        <w:numPr>
          <w:ilvl w:val="0"/>
          <w:numId w:val="0"/>
        </w:numPr>
        <w:ind w:left="1134"/>
        <w:rPr>
          <w:i/>
          <w:color w:val="0000FF"/>
        </w:rPr>
      </w:pPr>
      <w:bookmarkStart w:id="16" w:name="_Toc468695666"/>
      <w:bookmarkStart w:id="17" w:name="_Toc469469126"/>
      <w:bookmarkStart w:id="18" w:name="_Toc470402547"/>
      <w:bookmarkStart w:id="19" w:name="_Toc529685238"/>
      <w:bookmarkStart w:id="20" w:name="_Toc529862096"/>
      <w:bookmarkStart w:id="21" w:name="_Toc82317153"/>
      <w:r>
        <w:rPr>
          <w:i/>
          <w:color w:val="0000FF"/>
        </w:rPr>
        <w:t>Offentlighetsvurdering av inngående post</w:t>
      </w:r>
      <w:bookmarkEnd w:id="16"/>
      <w:bookmarkEnd w:id="17"/>
      <w:bookmarkEnd w:id="18"/>
      <w:bookmarkEnd w:id="19"/>
      <w:bookmarkEnd w:id="20"/>
      <w:bookmarkEnd w:id="21"/>
    </w:p>
    <w:p w:rsidR="004223F1" w:rsidRDefault="004223F1" w:rsidP="002F228D">
      <w:pPr>
        <w:ind w:left="1134"/>
        <w:rPr>
          <w:sz w:val="24"/>
        </w:rPr>
      </w:pPr>
    </w:p>
    <w:p w:rsidR="004223F1" w:rsidRDefault="004223F1" w:rsidP="002F228D">
      <w:pPr>
        <w:ind w:left="1134"/>
        <w:rPr>
          <w:sz w:val="24"/>
        </w:rPr>
      </w:pPr>
      <w:r>
        <w:rPr>
          <w:sz w:val="24"/>
        </w:rPr>
        <w:t xml:space="preserve">Alle inngående dokumenter som registreres i </w:t>
      </w:r>
      <w:proofErr w:type="spellStart"/>
      <w:r>
        <w:rPr>
          <w:sz w:val="24"/>
        </w:rPr>
        <w:t>DocuLive</w:t>
      </w:r>
      <w:proofErr w:type="spellEnd"/>
      <w:r>
        <w:rPr>
          <w:sz w:val="24"/>
        </w:rPr>
        <w:t xml:space="preserve"> blir </w:t>
      </w:r>
      <w:proofErr w:type="spellStart"/>
      <w:r>
        <w:rPr>
          <w:sz w:val="24"/>
        </w:rPr>
        <w:t>forhåndsklassefisert</w:t>
      </w:r>
      <w:proofErr w:type="spellEnd"/>
      <w:r>
        <w:rPr>
          <w:sz w:val="24"/>
        </w:rPr>
        <w:t xml:space="preserve"> </w:t>
      </w:r>
      <w:proofErr w:type="spellStart"/>
      <w:r>
        <w:rPr>
          <w:sz w:val="24"/>
        </w:rPr>
        <w:t>ihht</w:t>
      </w:r>
      <w:proofErr w:type="spellEnd"/>
      <w:r>
        <w:rPr>
          <w:sz w:val="24"/>
        </w:rPr>
        <w:t>. “Lov om offentlighet i forvaltningen” (offentlighetsloven) og Oslo kommunes reglement om offentlighet (vedtatt av bystyret, jf. rundskriv nr 24/2003). Denne vurderingen foretas av arkivets personale samme dag som dokumentene blir registrert og således før de inngående registrerte dokumenter sendes til saksansvarlige.</w:t>
      </w:r>
    </w:p>
    <w:p w:rsidR="004223F1" w:rsidRDefault="004223F1" w:rsidP="002F228D">
      <w:pPr>
        <w:ind w:left="1134"/>
        <w:rPr>
          <w:sz w:val="24"/>
        </w:rPr>
      </w:pPr>
    </w:p>
    <w:p w:rsidR="004223F1" w:rsidRDefault="004223F1" w:rsidP="002F228D">
      <w:pPr>
        <w:ind w:left="1134"/>
        <w:rPr>
          <w:sz w:val="24"/>
        </w:rPr>
      </w:pPr>
      <w:r>
        <w:rPr>
          <w:sz w:val="24"/>
        </w:rPr>
        <w:t xml:space="preserve">Det er allikevel den enkelte saksbehandler som innehar det formelle ansvaret med hensyn til offentlighetsvurdering av sine egne innkommende forsendelser. Av denne </w:t>
      </w:r>
      <w:proofErr w:type="gramStart"/>
      <w:r>
        <w:rPr>
          <w:sz w:val="24"/>
        </w:rPr>
        <w:t>grunn  skal</w:t>
      </w:r>
      <w:proofErr w:type="gramEnd"/>
      <w:r>
        <w:rPr>
          <w:sz w:val="24"/>
        </w:rPr>
        <w:t xml:space="preserve"> saksbehandler etter mottak av posten, </w:t>
      </w:r>
      <w:proofErr w:type="spellStart"/>
      <w:r>
        <w:rPr>
          <w:sz w:val="24"/>
        </w:rPr>
        <w:t>påny</w:t>
      </w:r>
      <w:proofErr w:type="spellEnd"/>
      <w:r>
        <w:rPr>
          <w:sz w:val="24"/>
        </w:rPr>
        <w:t xml:space="preserve"> gå igjennom dagens dokumenter med tanke på vurdering av offentlighet. Saksbehandler har dermed muligheten til å unnta dokumenter som ikke er unntatt av arkivets medarbeider.</w:t>
      </w:r>
    </w:p>
    <w:p w:rsidR="004223F1" w:rsidRDefault="004223F1" w:rsidP="002F228D">
      <w:pPr>
        <w:ind w:left="1134"/>
        <w:rPr>
          <w:sz w:val="24"/>
        </w:rPr>
      </w:pPr>
    </w:p>
    <w:p w:rsidR="004223F1" w:rsidRDefault="004223F1" w:rsidP="002F228D">
      <w:pPr>
        <w:ind w:left="1134"/>
        <w:rPr>
          <w:sz w:val="24"/>
        </w:rPr>
      </w:pPr>
      <w:r>
        <w:rPr>
          <w:sz w:val="24"/>
        </w:rPr>
        <w:t xml:space="preserve">I utgangspunktet skal forvaltningens (i dette tilfelle Oslo kommune, Utdanningsetaten) saksdokumenter være offentlige, så fremt det ikke er gjort unntak i lov eller i medhold av lov (jf. Lov om offentlighet i forvaltningen § 2). De viktigste paragrafene og bestemmelsene for Utdanningsetatens vedkommende der unntak fra offentlighet kan komme til anvendelse er skissert nedenfor i </w:t>
      </w:r>
      <w:hyperlink w:anchor="Paragrafer" w:history="1">
        <w:r>
          <w:rPr>
            <w:rStyle w:val="Hyperkobling"/>
            <w:sz w:val="24"/>
          </w:rPr>
          <w:t>pu</w:t>
        </w:r>
        <w:bookmarkStart w:id="22" w:name="_Hlt532692873"/>
        <w:r>
          <w:rPr>
            <w:rStyle w:val="Hyperkobling"/>
            <w:sz w:val="24"/>
          </w:rPr>
          <w:t>n</w:t>
        </w:r>
        <w:bookmarkEnd w:id="22"/>
        <w:r>
          <w:rPr>
            <w:rStyle w:val="Hyperkobling"/>
            <w:sz w:val="24"/>
          </w:rPr>
          <w:t xml:space="preserve">kt </w:t>
        </w:r>
        <w:bookmarkStart w:id="23" w:name="_Hlt472480716"/>
        <w:r>
          <w:rPr>
            <w:rStyle w:val="Hyperkobling"/>
            <w:sz w:val="24"/>
          </w:rPr>
          <w:t>2</w:t>
        </w:r>
        <w:bookmarkEnd w:id="23"/>
        <w:r>
          <w:rPr>
            <w:rStyle w:val="Hyperkobling"/>
            <w:sz w:val="24"/>
          </w:rPr>
          <w:t>.3.4</w:t>
        </w:r>
      </w:hyperlink>
      <w:r>
        <w:rPr>
          <w:sz w:val="24"/>
        </w:rPr>
        <w:t xml:space="preserve">. </w:t>
      </w:r>
    </w:p>
    <w:p w:rsidR="004223F1" w:rsidRDefault="004223F1" w:rsidP="002F228D">
      <w:pPr>
        <w:pStyle w:val="Overskrift3"/>
        <w:numPr>
          <w:ilvl w:val="0"/>
          <w:numId w:val="0"/>
        </w:numPr>
        <w:ind w:left="1134"/>
        <w:rPr>
          <w:i/>
          <w:color w:val="0000FF"/>
          <w:sz w:val="28"/>
        </w:rPr>
      </w:pPr>
      <w:bookmarkStart w:id="24" w:name="_Hlt529687135"/>
      <w:bookmarkStart w:id="25" w:name="_Toc468695667"/>
      <w:bookmarkStart w:id="26" w:name="_Toc469469127"/>
      <w:bookmarkStart w:id="27" w:name="_Toc470402548"/>
      <w:bookmarkStart w:id="28" w:name="_Toc529685239"/>
      <w:bookmarkStart w:id="29" w:name="_Toc529862097"/>
      <w:bookmarkStart w:id="30" w:name="_Toc82317154"/>
      <w:bookmarkEnd w:id="24"/>
    </w:p>
    <w:p w:rsidR="004223F1" w:rsidRDefault="004223F1" w:rsidP="002F228D"/>
    <w:p w:rsidR="004223F1" w:rsidRDefault="004223F1" w:rsidP="002F228D"/>
    <w:p w:rsidR="004223F1" w:rsidRDefault="004223F1" w:rsidP="002F228D"/>
    <w:p w:rsidR="004223F1" w:rsidRPr="00743E37" w:rsidRDefault="004223F1" w:rsidP="002F228D"/>
    <w:p w:rsidR="004223F1" w:rsidRDefault="00EE6402" w:rsidP="002F228D">
      <w:pPr>
        <w:pStyle w:val="Overskrift3"/>
        <w:numPr>
          <w:ilvl w:val="0"/>
          <w:numId w:val="0"/>
        </w:numPr>
        <w:ind w:left="1134"/>
        <w:rPr>
          <w:i/>
          <w:color w:val="0000FF"/>
          <w:sz w:val="28"/>
        </w:rPr>
      </w:pPr>
      <w:r>
        <w:rPr>
          <w:i/>
          <w:color w:val="0000FF"/>
          <w:sz w:val="28"/>
        </w:rPr>
        <w:t>3.</w:t>
      </w:r>
      <w:proofErr w:type="gramStart"/>
      <w:r>
        <w:rPr>
          <w:i/>
          <w:color w:val="0000FF"/>
          <w:sz w:val="28"/>
        </w:rPr>
        <w:t>1</w:t>
      </w:r>
      <w:r w:rsidR="004223F1">
        <w:rPr>
          <w:i/>
          <w:color w:val="0000FF"/>
          <w:sz w:val="28"/>
        </w:rPr>
        <w:t xml:space="preserve">   Gjennomgang</w:t>
      </w:r>
      <w:proofErr w:type="gramEnd"/>
      <w:r w:rsidR="004223F1">
        <w:rPr>
          <w:i/>
          <w:color w:val="0000FF"/>
          <w:sz w:val="28"/>
        </w:rPr>
        <w:t xml:space="preserve"> av offentlig journal</w:t>
      </w:r>
      <w:bookmarkEnd w:id="25"/>
      <w:bookmarkEnd w:id="26"/>
      <w:bookmarkEnd w:id="27"/>
      <w:bookmarkEnd w:id="28"/>
      <w:bookmarkEnd w:id="29"/>
      <w:bookmarkEnd w:id="30"/>
    </w:p>
    <w:p w:rsidR="004223F1" w:rsidRDefault="004223F1" w:rsidP="002F228D">
      <w:pPr>
        <w:ind w:left="1134"/>
        <w:rPr>
          <w:b/>
          <w:sz w:val="24"/>
        </w:rPr>
      </w:pPr>
    </w:p>
    <w:p w:rsidR="004223F1" w:rsidRDefault="004223F1" w:rsidP="002F228D">
      <w:pPr>
        <w:pStyle w:val="Fotnotetekst"/>
        <w:ind w:left="1134"/>
      </w:pPr>
      <w:r>
        <w:rPr>
          <w:i/>
        </w:rPr>
        <w:t>Offentlig journal</w:t>
      </w:r>
      <w:r>
        <w:t xml:space="preserve"> er en samlet oversikt over all inn- og utgående korrespondanse fra en gitt dato. For Utdanningsetatens vedkommende praktiseres ordningen med at offentlig journal </w:t>
      </w:r>
      <w:r w:rsidRPr="00957BB6">
        <w:rPr>
          <w:color w:val="000000"/>
          <w:szCs w:val="24"/>
        </w:rPr>
        <w:t xml:space="preserve">blir lagt ut </w:t>
      </w:r>
      <w:r>
        <w:rPr>
          <w:color w:val="000000"/>
          <w:szCs w:val="24"/>
        </w:rPr>
        <w:t xml:space="preserve">på internett så raskt som mulig </w:t>
      </w:r>
      <w:r w:rsidRPr="00957BB6">
        <w:rPr>
          <w:color w:val="000000"/>
          <w:szCs w:val="24"/>
        </w:rPr>
        <w:t xml:space="preserve">normalt </w:t>
      </w:r>
      <w:r>
        <w:rPr>
          <w:color w:val="000000"/>
          <w:szCs w:val="24"/>
        </w:rPr>
        <w:t>innen tre</w:t>
      </w:r>
      <w:r w:rsidRPr="00957BB6">
        <w:rPr>
          <w:color w:val="000000"/>
          <w:szCs w:val="24"/>
        </w:rPr>
        <w:t xml:space="preserve"> arbeidsdager etter at </w:t>
      </w:r>
      <w:r>
        <w:rPr>
          <w:color w:val="000000"/>
          <w:szCs w:val="24"/>
        </w:rPr>
        <w:t>journalføringsdatoen</w:t>
      </w:r>
      <w:r w:rsidRPr="00957BB6">
        <w:rPr>
          <w:color w:val="000000"/>
          <w:szCs w:val="24"/>
        </w:rPr>
        <w:t>. </w:t>
      </w:r>
      <w:r>
        <w:rPr>
          <w:color w:val="000000"/>
          <w:szCs w:val="24"/>
        </w:rPr>
        <w:t>Inneværende og foregående</w:t>
      </w:r>
      <w:r w:rsidRPr="00957BB6">
        <w:rPr>
          <w:color w:val="000000"/>
          <w:szCs w:val="24"/>
        </w:rPr>
        <w:t xml:space="preserve"> kalendermåneds </w:t>
      </w:r>
      <w:proofErr w:type="spellStart"/>
      <w:r>
        <w:rPr>
          <w:color w:val="000000"/>
          <w:szCs w:val="24"/>
        </w:rPr>
        <w:t>offentlige</w:t>
      </w:r>
      <w:r w:rsidRPr="00957BB6">
        <w:rPr>
          <w:color w:val="000000"/>
          <w:szCs w:val="24"/>
        </w:rPr>
        <w:t>j</w:t>
      </w:r>
      <w:r>
        <w:rPr>
          <w:color w:val="000000"/>
          <w:szCs w:val="24"/>
        </w:rPr>
        <w:t>ournaler</w:t>
      </w:r>
      <w:proofErr w:type="spellEnd"/>
      <w:r w:rsidRPr="00957BB6">
        <w:rPr>
          <w:color w:val="000000"/>
          <w:szCs w:val="24"/>
        </w:rPr>
        <w:t xml:space="preserve"> er </w:t>
      </w:r>
      <w:r>
        <w:rPr>
          <w:color w:val="000000"/>
          <w:szCs w:val="24"/>
        </w:rPr>
        <w:t>tilgjengelig på internett</w:t>
      </w:r>
      <w:r w:rsidRPr="00957BB6">
        <w:rPr>
          <w:color w:val="000000"/>
          <w:szCs w:val="24"/>
        </w:rPr>
        <w:t>. </w:t>
      </w:r>
      <w:r>
        <w:t xml:space="preserve"> Den arkivmedarbeideren som legger </w:t>
      </w:r>
      <w:proofErr w:type="gramStart"/>
      <w:r>
        <w:t>ut  en</w:t>
      </w:r>
      <w:proofErr w:type="gramEnd"/>
      <w:r>
        <w:t xml:space="preserve"> offentlige journal har ansvaret for å </w:t>
      </w:r>
      <w:proofErr w:type="spellStart"/>
      <w:r>
        <w:t>kvalitetsikre</w:t>
      </w:r>
      <w:proofErr w:type="spellEnd"/>
      <w:r>
        <w:t xml:space="preserve"> den. </w:t>
      </w:r>
    </w:p>
    <w:p w:rsidR="004223F1" w:rsidRDefault="004223F1" w:rsidP="002F228D">
      <w:pPr>
        <w:pStyle w:val="Fotnotetekst"/>
        <w:ind w:left="1134"/>
      </w:pPr>
    </w:p>
    <w:p w:rsidR="004223F1" w:rsidRDefault="004223F1" w:rsidP="002F228D">
      <w:pPr>
        <w:pStyle w:val="Fotnotetekst"/>
        <w:ind w:left="1134"/>
      </w:pPr>
      <w:r>
        <w:t>Følgende fremgangsmåte benyttes:</w:t>
      </w:r>
    </w:p>
    <w:p w:rsidR="004223F1" w:rsidRDefault="004223F1" w:rsidP="002F228D">
      <w:pPr>
        <w:ind w:left="1134"/>
        <w:rPr>
          <w:sz w:val="24"/>
        </w:rPr>
      </w:pPr>
    </w:p>
    <w:p w:rsidR="004223F1" w:rsidRDefault="004223F1" w:rsidP="002F228D">
      <w:pPr>
        <w:ind w:left="1134"/>
        <w:rPr>
          <w:sz w:val="24"/>
        </w:rPr>
      </w:pPr>
      <w:r>
        <w:rPr>
          <w:sz w:val="24"/>
        </w:rPr>
        <w:t>Det skrives ut en offentlig journal for Utdanningsetaten(hvordan dette gjøres er beskrevet nedenfor).</w:t>
      </w:r>
    </w:p>
    <w:p w:rsidR="004223F1" w:rsidRDefault="004223F1" w:rsidP="002F228D">
      <w:pPr>
        <w:ind w:left="1134"/>
        <w:rPr>
          <w:sz w:val="24"/>
        </w:rPr>
      </w:pPr>
    </w:p>
    <w:p w:rsidR="004223F1" w:rsidRDefault="004223F1" w:rsidP="002F228D">
      <w:pPr>
        <w:ind w:left="1134"/>
        <w:rPr>
          <w:sz w:val="24"/>
        </w:rPr>
      </w:pPr>
      <w:r>
        <w:rPr>
          <w:sz w:val="24"/>
        </w:rPr>
        <w:t xml:space="preserve">Hver enkelt journalpost i de offentlige journalene sjekkes mht Unntatt Offentlighet, paragraf, avskjermingskode og eventuelle skrivefeil. Hvis ikke korrekt avskjermingskode er benyttet, kan opplysninger som skal være skjermet for innsyn fremgå i journalen og dermed offentliggjøres. </w:t>
      </w:r>
    </w:p>
    <w:p w:rsidR="004223F1" w:rsidRDefault="004223F1" w:rsidP="002F228D">
      <w:pPr>
        <w:ind w:left="1134"/>
        <w:rPr>
          <w:sz w:val="24"/>
        </w:rPr>
      </w:pPr>
    </w:p>
    <w:p w:rsidR="004223F1" w:rsidRDefault="004223F1" w:rsidP="002F228D">
      <w:pPr>
        <w:ind w:left="1134"/>
        <w:rPr>
          <w:sz w:val="24"/>
        </w:rPr>
      </w:pPr>
      <w:r>
        <w:rPr>
          <w:sz w:val="24"/>
        </w:rPr>
        <w:t xml:space="preserve">De nødvendige rettinger gjøres, og en ny offentlig journal lagres, og konverteres til PDF </w:t>
      </w:r>
      <w:proofErr w:type="gramStart"/>
      <w:r>
        <w:rPr>
          <w:sz w:val="24"/>
        </w:rPr>
        <w:t>format  for</w:t>
      </w:r>
      <w:proofErr w:type="gramEnd"/>
      <w:r>
        <w:rPr>
          <w:sz w:val="24"/>
        </w:rPr>
        <w:t xml:space="preserve"> publisering på internett.</w:t>
      </w:r>
    </w:p>
    <w:p w:rsidR="004223F1" w:rsidRDefault="004223F1" w:rsidP="002F228D">
      <w:pPr>
        <w:rPr>
          <w:b/>
          <w:sz w:val="24"/>
        </w:rPr>
      </w:pPr>
    </w:p>
    <w:p w:rsidR="004223F1" w:rsidRDefault="004223F1" w:rsidP="002F228D">
      <w:pPr>
        <w:ind w:left="1134"/>
        <w:rPr>
          <w:sz w:val="24"/>
        </w:rPr>
      </w:pPr>
      <w:r>
        <w:rPr>
          <w:sz w:val="24"/>
        </w:rPr>
        <w:t xml:space="preserve">På den offentlige journalen fremkommer opplysninger om saksnummer, dokumentdato, saks- og dokumentansvarlig, sakstittel, dokumenttittel og avsender/mottaker for hvert enkelt dokument. </w:t>
      </w:r>
    </w:p>
    <w:p w:rsidR="00AF771F" w:rsidRDefault="00AF771F" w:rsidP="002F228D">
      <w:pPr>
        <w:pStyle w:val="Overskrift3"/>
        <w:numPr>
          <w:ilvl w:val="0"/>
          <w:numId w:val="0"/>
        </w:numPr>
        <w:ind w:left="1134"/>
        <w:rPr>
          <w:i/>
          <w:color w:val="0000FF"/>
          <w:sz w:val="28"/>
        </w:rPr>
      </w:pPr>
      <w:bookmarkStart w:id="31" w:name="_Toc468695668"/>
      <w:bookmarkStart w:id="32" w:name="_Toc469469128"/>
      <w:bookmarkStart w:id="33" w:name="_Toc470402549"/>
      <w:bookmarkStart w:id="34" w:name="_Toc529685240"/>
      <w:bookmarkStart w:id="35" w:name="_Toc529862098"/>
      <w:bookmarkStart w:id="36" w:name="_Toc82317155"/>
    </w:p>
    <w:p w:rsidR="004223F1" w:rsidRDefault="00EE6402" w:rsidP="002F228D">
      <w:pPr>
        <w:pStyle w:val="Overskrift3"/>
        <w:numPr>
          <w:ilvl w:val="0"/>
          <w:numId w:val="0"/>
        </w:numPr>
        <w:ind w:left="1134"/>
        <w:rPr>
          <w:i/>
          <w:color w:val="0000FF"/>
          <w:sz w:val="28"/>
        </w:rPr>
      </w:pPr>
      <w:r>
        <w:rPr>
          <w:i/>
          <w:color w:val="0000FF"/>
          <w:sz w:val="28"/>
        </w:rPr>
        <w:t>3.2</w:t>
      </w:r>
      <w:r w:rsidR="004223F1">
        <w:rPr>
          <w:i/>
          <w:color w:val="0000FF"/>
          <w:sz w:val="28"/>
        </w:rPr>
        <w:tab/>
        <w:t>Avskjermingskoder</w:t>
      </w:r>
      <w:bookmarkEnd w:id="31"/>
      <w:bookmarkEnd w:id="32"/>
      <w:bookmarkEnd w:id="33"/>
      <w:bookmarkEnd w:id="34"/>
      <w:bookmarkEnd w:id="35"/>
      <w:bookmarkEnd w:id="36"/>
    </w:p>
    <w:p w:rsidR="004223F1" w:rsidRDefault="004223F1" w:rsidP="002F228D">
      <w:pPr>
        <w:ind w:left="1134"/>
        <w:rPr>
          <w:b/>
          <w:sz w:val="24"/>
        </w:rPr>
      </w:pPr>
    </w:p>
    <w:p w:rsidR="004223F1" w:rsidRDefault="004223F1" w:rsidP="002F228D">
      <w:pPr>
        <w:ind w:left="1134"/>
        <w:rPr>
          <w:sz w:val="24"/>
        </w:rPr>
      </w:pPr>
      <w:r>
        <w:rPr>
          <w:sz w:val="24"/>
        </w:rPr>
        <w:t>Den offentlige journalen inneholder dokumenter som er unntatt fra offentlighet. I forbindelse med dette benyttes i tillegg til gjeldende lovparagraf også avskjermingskode, som bestemmer hvilke opplysninger som skal utelukkes fra journalen. Disse kodene fordeler seg på følgende måte:</w:t>
      </w:r>
    </w:p>
    <w:p w:rsidR="004223F1" w:rsidRDefault="004223F1" w:rsidP="002F228D">
      <w:pPr>
        <w:ind w:left="1134"/>
        <w:rPr>
          <w:sz w:val="24"/>
        </w:rPr>
      </w:pPr>
    </w:p>
    <w:p w:rsidR="004223F1" w:rsidRDefault="004223F1" w:rsidP="002F228D">
      <w:pPr>
        <w:ind w:left="1134"/>
        <w:rPr>
          <w:sz w:val="24"/>
        </w:rPr>
      </w:pPr>
      <w:r>
        <w:rPr>
          <w:sz w:val="24"/>
        </w:rPr>
        <w:t>Avskjermingskode 5: Skjuler sakstittel og journalpostbeskrivelse og avsender/mottaker</w:t>
      </w:r>
    </w:p>
    <w:p w:rsidR="004223F1" w:rsidRDefault="004223F1" w:rsidP="002F228D">
      <w:pPr>
        <w:ind w:left="1134"/>
        <w:rPr>
          <w:sz w:val="24"/>
        </w:rPr>
      </w:pPr>
    </w:p>
    <w:p w:rsidR="004223F1" w:rsidRDefault="004223F1" w:rsidP="002F228D">
      <w:pPr>
        <w:ind w:left="1134"/>
        <w:rPr>
          <w:sz w:val="24"/>
        </w:rPr>
      </w:pPr>
      <w:r>
        <w:rPr>
          <w:sz w:val="24"/>
        </w:rPr>
        <w:t>Avskjermingskode 4: Skjuler alt annet enn saksnummer og journalnummer i off. journal.</w:t>
      </w:r>
    </w:p>
    <w:p w:rsidR="004223F1" w:rsidRDefault="004223F1" w:rsidP="002F228D">
      <w:pPr>
        <w:ind w:left="1134"/>
        <w:rPr>
          <w:sz w:val="24"/>
        </w:rPr>
      </w:pPr>
    </w:p>
    <w:p w:rsidR="004223F1" w:rsidRDefault="004223F1" w:rsidP="002F228D">
      <w:pPr>
        <w:ind w:left="1134"/>
        <w:rPr>
          <w:sz w:val="24"/>
        </w:rPr>
      </w:pPr>
      <w:r>
        <w:rPr>
          <w:sz w:val="24"/>
        </w:rPr>
        <w:t>Avskjermingskode 3: Skjuler opplysninger vedr. avsender/mottaker og saks-/dokumenttittel, slik at bare saksnummer og arkivkode med arkivkodetittel fremkommer.</w:t>
      </w:r>
    </w:p>
    <w:p w:rsidR="004223F1" w:rsidRDefault="004223F1" w:rsidP="002F228D">
      <w:pPr>
        <w:ind w:left="1134"/>
        <w:rPr>
          <w:sz w:val="24"/>
        </w:rPr>
      </w:pPr>
    </w:p>
    <w:p w:rsidR="004223F1" w:rsidRDefault="004223F1" w:rsidP="002F228D">
      <w:pPr>
        <w:ind w:left="1134"/>
        <w:rPr>
          <w:sz w:val="24"/>
        </w:rPr>
      </w:pPr>
      <w:r>
        <w:rPr>
          <w:sz w:val="24"/>
        </w:rPr>
        <w:t>Avskjermingskode 2: Skjuler opplysninger vedr. saks-/dokumenttittel, men avsender/mottaker fremkommer sammen med saksnummer og arkivkode med arkivkodetittel.</w:t>
      </w:r>
    </w:p>
    <w:p w:rsidR="004223F1" w:rsidRDefault="004223F1" w:rsidP="002F228D">
      <w:pPr>
        <w:ind w:left="1134"/>
        <w:rPr>
          <w:sz w:val="24"/>
        </w:rPr>
      </w:pPr>
    </w:p>
    <w:p w:rsidR="004223F1" w:rsidRDefault="004223F1" w:rsidP="002F228D">
      <w:pPr>
        <w:ind w:left="1134"/>
        <w:rPr>
          <w:sz w:val="24"/>
        </w:rPr>
      </w:pPr>
      <w:r>
        <w:rPr>
          <w:sz w:val="24"/>
        </w:rPr>
        <w:t>Avskjermingskode 1: Lar alle journalopplysninger fremtre i åpen form (inkl. avsender/mottaker og saks-/dokumenttittel), mens selve dokumentets/brevets innhold er unntatt offentlighet.</w:t>
      </w:r>
    </w:p>
    <w:p w:rsidR="004223F1" w:rsidRDefault="004223F1" w:rsidP="002F228D">
      <w:pPr>
        <w:ind w:left="1134"/>
        <w:rPr>
          <w:rStyle w:val="Hyperkobling"/>
          <w:sz w:val="24"/>
        </w:rPr>
      </w:pPr>
      <w:r>
        <w:rPr>
          <w:sz w:val="24"/>
        </w:rPr>
        <w:t xml:space="preserve">Hvordan registrere unntatt offentlighet i den elektroniske journalen, se </w:t>
      </w:r>
      <w:r>
        <w:rPr>
          <w:sz w:val="24"/>
        </w:rPr>
        <w:fldChar w:fldCharType="begin"/>
      </w:r>
      <w:r>
        <w:rPr>
          <w:sz w:val="24"/>
        </w:rPr>
        <w:instrText xml:space="preserve"> HYPERLINK  \l "PÅFØRING" </w:instrText>
      </w:r>
      <w:r>
        <w:rPr>
          <w:sz w:val="24"/>
        </w:rPr>
      </w:r>
      <w:r>
        <w:rPr>
          <w:sz w:val="24"/>
        </w:rPr>
        <w:fldChar w:fldCharType="separate"/>
      </w:r>
      <w:r>
        <w:rPr>
          <w:rStyle w:val="Hyperkobling"/>
          <w:sz w:val="24"/>
        </w:rPr>
        <w:t>p</w:t>
      </w:r>
      <w:bookmarkStart w:id="37" w:name="_Hlt472480732"/>
      <w:bookmarkStart w:id="38" w:name="_Hlt472480825"/>
      <w:bookmarkEnd w:id="38"/>
      <w:r>
        <w:rPr>
          <w:rStyle w:val="Hyperkobling"/>
          <w:sz w:val="24"/>
        </w:rPr>
        <w:t>u</w:t>
      </w:r>
      <w:bookmarkStart w:id="39" w:name="_Hlt472402950"/>
      <w:bookmarkEnd w:id="37"/>
      <w:r>
        <w:rPr>
          <w:rStyle w:val="Hyperkobling"/>
          <w:sz w:val="24"/>
        </w:rPr>
        <w:t>n</w:t>
      </w:r>
      <w:bookmarkEnd w:id="39"/>
      <w:r>
        <w:rPr>
          <w:rStyle w:val="Hyperkobling"/>
          <w:sz w:val="24"/>
        </w:rPr>
        <w:t>kt 2</w:t>
      </w:r>
      <w:bookmarkStart w:id="40" w:name="_Hlt532692879"/>
      <w:r>
        <w:rPr>
          <w:rStyle w:val="Hyperkobling"/>
          <w:sz w:val="24"/>
        </w:rPr>
        <w:t>.</w:t>
      </w:r>
      <w:bookmarkEnd w:id="40"/>
      <w:r>
        <w:rPr>
          <w:rStyle w:val="Hyperkobling"/>
          <w:sz w:val="24"/>
        </w:rPr>
        <w:t>3.5.</w:t>
      </w:r>
    </w:p>
    <w:p w:rsidR="004223F1" w:rsidRDefault="004223F1" w:rsidP="002F228D">
      <w:pPr>
        <w:ind w:left="1134"/>
        <w:rPr>
          <w:sz w:val="24"/>
        </w:rPr>
      </w:pPr>
      <w:r>
        <w:rPr>
          <w:sz w:val="24"/>
        </w:rPr>
        <w:fldChar w:fldCharType="end"/>
      </w:r>
    </w:p>
    <w:p w:rsidR="004223F1" w:rsidRDefault="00EE6402" w:rsidP="002F228D">
      <w:pPr>
        <w:pStyle w:val="Overskrift3"/>
        <w:numPr>
          <w:ilvl w:val="0"/>
          <w:numId w:val="0"/>
        </w:numPr>
        <w:ind w:left="1134"/>
        <w:rPr>
          <w:b w:val="0"/>
          <w:i/>
          <w:color w:val="0000FF"/>
          <w:sz w:val="28"/>
        </w:rPr>
      </w:pPr>
      <w:bookmarkStart w:id="41" w:name="_Toc468695669"/>
      <w:bookmarkStart w:id="42" w:name="_Toc469469129"/>
      <w:bookmarkStart w:id="43" w:name="_Toc470402550"/>
      <w:bookmarkStart w:id="44" w:name="Paragrafer"/>
      <w:bookmarkStart w:id="45" w:name="_Toc529685241"/>
      <w:bookmarkStart w:id="46" w:name="_Toc529862099"/>
      <w:bookmarkStart w:id="47" w:name="_Toc82317156"/>
      <w:bookmarkEnd w:id="44"/>
      <w:r>
        <w:rPr>
          <w:i/>
          <w:color w:val="0000FF"/>
          <w:sz w:val="28"/>
        </w:rPr>
        <w:t>3.4</w:t>
      </w:r>
      <w:r w:rsidR="004223F1">
        <w:rPr>
          <w:i/>
          <w:color w:val="0000FF"/>
          <w:sz w:val="28"/>
        </w:rPr>
        <w:tab/>
        <w:t>Offentlighetslovens viktigste paragrafer og bestemmelser</w:t>
      </w:r>
      <w:bookmarkEnd w:id="41"/>
      <w:bookmarkEnd w:id="42"/>
      <w:bookmarkEnd w:id="43"/>
      <w:bookmarkEnd w:id="45"/>
      <w:bookmarkEnd w:id="46"/>
      <w:bookmarkEnd w:id="47"/>
    </w:p>
    <w:p w:rsidR="004223F1" w:rsidRPr="00670547" w:rsidRDefault="004223F1" w:rsidP="002F228D">
      <w:pPr>
        <w:ind w:left="1134"/>
        <w:rPr>
          <w:i/>
          <w:sz w:val="24"/>
        </w:rPr>
      </w:pPr>
      <w:bookmarkStart w:id="48" w:name="_Hlt529687148"/>
      <w:bookmarkEnd w:id="48"/>
    </w:p>
    <w:p w:rsidR="004223F1" w:rsidRPr="00670547" w:rsidRDefault="004223F1" w:rsidP="002F228D">
      <w:pPr>
        <w:ind w:left="1134"/>
        <w:rPr>
          <w:i/>
          <w:sz w:val="24"/>
        </w:rPr>
      </w:pPr>
      <w:r w:rsidRPr="00670547">
        <w:rPr>
          <w:i/>
          <w:sz w:val="24"/>
        </w:rPr>
        <w:t>§ 1.3 Saken behandles etter rettspleielovene</w:t>
      </w:r>
    </w:p>
    <w:p w:rsidR="004223F1" w:rsidRDefault="004223F1" w:rsidP="002F228D">
      <w:pPr>
        <w:ind w:left="1416"/>
        <w:rPr>
          <w:sz w:val="24"/>
        </w:rPr>
      </w:pPr>
      <w:r>
        <w:rPr>
          <w:sz w:val="24"/>
        </w:rPr>
        <w:t>Loven gjelder ikke for saker som behandles etter rettspleielovene</w:t>
      </w:r>
    </w:p>
    <w:p w:rsidR="004223F1" w:rsidRDefault="004223F1" w:rsidP="002F228D">
      <w:pPr>
        <w:ind w:left="1134"/>
        <w:rPr>
          <w:sz w:val="24"/>
        </w:rPr>
      </w:pPr>
    </w:p>
    <w:p w:rsidR="004223F1" w:rsidRDefault="004223F1" w:rsidP="002F228D">
      <w:pPr>
        <w:ind w:left="1134"/>
        <w:rPr>
          <w:sz w:val="24"/>
        </w:rPr>
      </w:pPr>
      <w:r w:rsidRPr="00670547">
        <w:rPr>
          <w:i/>
          <w:sz w:val="24"/>
        </w:rPr>
        <w:t>§1.4 Loven gjelder ikke for Stortinget</w:t>
      </w:r>
      <w:r>
        <w:rPr>
          <w:sz w:val="24"/>
        </w:rPr>
        <w:t>, Riksrevisjonen, Stortingets ombudsmann for forvaltningen og andre organer for Stortinget. Regler om dokumentoffentlighet for disse organene fastsettes ved særskilte lovbestemmelser eller plenarvedtak av Stortinget.</w:t>
      </w:r>
    </w:p>
    <w:p w:rsidR="004223F1" w:rsidRDefault="004223F1" w:rsidP="002F228D">
      <w:pPr>
        <w:ind w:left="1134"/>
        <w:rPr>
          <w:sz w:val="24"/>
        </w:rPr>
      </w:pPr>
    </w:p>
    <w:p w:rsidR="004223F1" w:rsidRDefault="004223F1" w:rsidP="002F228D">
      <w:pPr>
        <w:ind w:left="1134"/>
        <w:rPr>
          <w:sz w:val="24"/>
        </w:rPr>
      </w:pPr>
      <w:r w:rsidRPr="00670547">
        <w:rPr>
          <w:i/>
          <w:sz w:val="24"/>
        </w:rPr>
        <w:t>§ 4Utsatt offentlighet i særlige tilfelle</w:t>
      </w:r>
    </w:p>
    <w:p w:rsidR="004223F1" w:rsidRDefault="004223F1" w:rsidP="002F228D">
      <w:pPr>
        <w:ind w:left="1416"/>
        <w:rPr>
          <w:sz w:val="24"/>
        </w:rPr>
      </w:pPr>
      <w:r>
        <w:rPr>
          <w:sz w:val="24"/>
        </w:rPr>
        <w:lastRenderedPageBreak/>
        <w:t>Forvaltningsorganet kan bestemme at offentlighet skal inntre på et senere punkt i saken</w:t>
      </w:r>
    </w:p>
    <w:p w:rsidR="004223F1" w:rsidRDefault="004223F1" w:rsidP="002F228D">
      <w:pPr>
        <w:ind w:left="1134"/>
        <w:rPr>
          <w:sz w:val="24"/>
        </w:rPr>
      </w:pPr>
      <w:r>
        <w:rPr>
          <w:sz w:val="24"/>
        </w:rPr>
        <w:tab/>
      </w:r>
    </w:p>
    <w:p w:rsidR="004223F1" w:rsidRDefault="004223F1" w:rsidP="002F228D">
      <w:pPr>
        <w:ind w:left="1134"/>
        <w:rPr>
          <w:sz w:val="24"/>
        </w:rPr>
      </w:pPr>
    </w:p>
    <w:p w:rsidR="004223F1" w:rsidRDefault="004223F1" w:rsidP="002F228D">
      <w:pPr>
        <w:ind w:left="1134"/>
        <w:rPr>
          <w:sz w:val="24"/>
        </w:rPr>
      </w:pPr>
      <w:r w:rsidRPr="00670547">
        <w:rPr>
          <w:i/>
          <w:sz w:val="24"/>
        </w:rPr>
        <w:t xml:space="preserve">§ </w:t>
      </w:r>
      <w:proofErr w:type="gramStart"/>
      <w:r w:rsidRPr="00670547">
        <w:rPr>
          <w:i/>
          <w:sz w:val="24"/>
        </w:rPr>
        <w:t>5  Unntak</w:t>
      </w:r>
      <w:proofErr w:type="gramEnd"/>
      <w:r w:rsidRPr="00670547">
        <w:rPr>
          <w:i/>
          <w:sz w:val="24"/>
        </w:rPr>
        <w:t xml:space="preserve"> for interne dokumenter</w:t>
      </w:r>
      <w:r>
        <w:rPr>
          <w:sz w:val="24"/>
        </w:rPr>
        <w:t>:</w:t>
      </w:r>
    </w:p>
    <w:p w:rsidR="004223F1" w:rsidRDefault="004223F1" w:rsidP="002F228D">
      <w:pPr>
        <w:ind w:left="1134"/>
        <w:rPr>
          <w:sz w:val="24"/>
        </w:rPr>
      </w:pPr>
    </w:p>
    <w:p w:rsidR="004223F1" w:rsidRDefault="004223F1" w:rsidP="002F228D">
      <w:pPr>
        <w:ind w:left="1134"/>
        <w:rPr>
          <w:sz w:val="24"/>
        </w:rPr>
      </w:pPr>
      <w:r>
        <w:rPr>
          <w:sz w:val="24"/>
        </w:rPr>
        <w:t xml:space="preserve">Offentlighetslovens § 5 gir adgang til å unnta såkalte interne dokumenter fra offentlighet. Adgangen omfatter dokumenter som er utarbeidet for et forvaltningsorgans “interne saksforberedelse” uten offentlighet for øye. Disse dokumentene fordeler seg på følgende kategorier: </w:t>
      </w:r>
      <w:r>
        <w:rPr>
          <w:i/>
          <w:sz w:val="24"/>
        </w:rPr>
        <w:t>§ 5 første ledd</w:t>
      </w:r>
      <w:r>
        <w:rPr>
          <w:sz w:val="24"/>
        </w:rPr>
        <w:t xml:space="preserve"> - Dokumenter som organet (i vårt tilfelle Oslo kommune) utarbeider for eget bruk (notater, utkast mm.) og </w:t>
      </w:r>
      <w:r>
        <w:rPr>
          <w:i/>
          <w:sz w:val="24"/>
        </w:rPr>
        <w:t>§ 5 andre ledd a) og b)</w:t>
      </w:r>
      <w:r>
        <w:rPr>
          <w:b/>
          <w:sz w:val="24"/>
        </w:rPr>
        <w:t xml:space="preserve"> </w:t>
      </w:r>
      <w:r>
        <w:rPr>
          <w:sz w:val="24"/>
        </w:rPr>
        <w:t xml:space="preserve">- Dokumenter som er utarbeidet av andre. </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i/>
          <w:sz w:val="24"/>
        </w:rPr>
      </w:pPr>
      <w:r>
        <w:rPr>
          <w:i/>
          <w:sz w:val="24"/>
        </w:rPr>
        <w:t>§ 5 første ledd</w:t>
      </w:r>
    </w:p>
    <w:p w:rsidR="004223F1" w:rsidRDefault="004223F1" w:rsidP="002F228D">
      <w:pPr>
        <w:ind w:left="1134"/>
        <w:rPr>
          <w:sz w:val="24"/>
        </w:rPr>
      </w:pPr>
      <w:r>
        <w:rPr>
          <w:sz w:val="24"/>
        </w:rPr>
        <w:t xml:space="preserve">Dokumenter som et forvaltningsorgan har utarbeidet for sin interne saksforberedelse kan unntas fra offentlighet. Dette vil for etatens vedkommende i stor grad gjelde interne notater mellom </w:t>
      </w:r>
      <w:smartTag w:uri="urn:schemas-microsoft-com:office:smarttags" w:element="PersonName">
        <w:r>
          <w:rPr>
            <w:sz w:val="24"/>
          </w:rPr>
          <w:t>avdelingen</w:t>
        </w:r>
      </w:smartTag>
      <w:r>
        <w:rPr>
          <w:sz w:val="24"/>
        </w:rPr>
        <w:t xml:space="preserve">e i SAM. Disse notatene vil ofte inneholde synspunkter og forslag ment for intern bruk, og som av den grunn faller utenfor innsynsretten. Det er imidlertid viktig å merke seg at offentlighetsloven bruker ordlyden </w:t>
      </w:r>
      <w:r>
        <w:rPr>
          <w:b/>
          <w:sz w:val="24"/>
        </w:rPr>
        <w:t>kan</w:t>
      </w:r>
      <w:r>
        <w:rPr>
          <w:sz w:val="24"/>
        </w:rPr>
        <w:t xml:space="preserve">, og ikke </w:t>
      </w:r>
      <w:r>
        <w:rPr>
          <w:b/>
          <w:sz w:val="24"/>
        </w:rPr>
        <w:t>skal</w:t>
      </w:r>
      <w:r>
        <w:rPr>
          <w:sz w:val="24"/>
        </w:rPr>
        <w:t xml:space="preserve"> unntas fra offentlighet. Dette betyr at dokumenter av denne type, altså notater, ikke uten videre skal unntas.</w:t>
      </w:r>
    </w:p>
    <w:p w:rsidR="004223F1" w:rsidRDefault="004223F1" w:rsidP="002F228D">
      <w:pPr>
        <w:ind w:left="1134"/>
        <w:rPr>
          <w:sz w:val="24"/>
        </w:rPr>
      </w:pPr>
    </w:p>
    <w:p w:rsidR="004223F1" w:rsidRDefault="004223F1" w:rsidP="002F228D">
      <w:pPr>
        <w:ind w:left="1134"/>
        <w:rPr>
          <w:i/>
          <w:sz w:val="24"/>
        </w:rPr>
      </w:pPr>
      <w:r>
        <w:rPr>
          <w:i/>
          <w:sz w:val="24"/>
        </w:rPr>
        <w:t>§ 5 andre ledd</w:t>
      </w:r>
    </w:p>
    <w:p w:rsidR="004223F1" w:rsidRDefault="004223F1" w:rsidP="002F228D">
      <w:pPr>
        <w:ind w:left="1134"/>
        <w:rPr>
          <w:sz w:val="24"/>
        </w:rPr>
      </w:pPr>
      <w:r>
        <w:rPr>
          <w:sz w:val="24"/>
        </w:rPr>
        <w:t>Bestemmelsene som under § 5 første ledd gjelder dokumenter for et organs interne saksforberedelse, gjelder også for dokumenter som er utarbeidet av</w:t>
      </w:r>
    </w:p>
    <w:p w:rsidR="004223F1" w:rsidRDefault="004223F1" w:rsidP="002F228D">
      <w:pPr>
        <w:ind w:left="1134"/>
        <w:rPr>
          <w:sz w:val="24"/>
        </w:rPr>
      </w:pPr>
    </w:p>
    <w:p w:rsidR="004223F1" w:rsidRDefault="004223F1" w:rsidP="002F228D">
      <w:pPr>
        <w:pStyle w:val="Liste"/>
        <w:ind w:left="1134" w:firstLine="0"/>
        <w:rPr>
          <w:rFonts w:ascii="Times New Roman" w:hAnsi="Times New Roman"/>
        </w:rPr>
      </w:pPr>
      <w:r>
        <w:rPr>
          <w:rFonts w:ascii="Times New Roman" w:hAnsi="Times New Roman"/>
        </w:rPr>
        <w:t>et underordnet organ (§ 5 andre ledd a))</w:t>
      </w:r>
    </w:p>
    <w:p w:rsidR="004223F1" w:rsidRDefault="004223F1" w:rsidP="002F228D">
      <w:pPr>
        <w:pStyle w:val="Liste"/>
        <w:ind w:left="1134" w:firstLine="0"/>
        <w:rPr>
          <w:rFonts w:ascii="Times New Roman" w:hAnsi="Times New Roman"/>
        </w:rPr>
      </w:pPr>
      <w:r>
        <w:rPr>
          <w:rFonts w:ascii="Times New Roman" w:hAnsi="Times New Roman"/>
        </w:rPr>
        <w:t>av særlige rådgivere eller sakkyndige (§ 5 andre ledd b))</w:t>
      </w:r>
    </w:p>
    <w:p w:rsidR="004223F1" w:rsidRDefault="004223F1" w:rsidP="002F228D">
      <w:pPr>
        <w:ind w:left="1134"/>
        <w:rPr>
          <w:sz w:val="24"/>
        </w:rPr>
      </w:pPr>
    </w:p>
    <w:p w:rsidR="004223F1" w:rsidRDefault="004223F1" w:rsidP="002F228D">
      <w:pPr>
        <w:ind w:left="1134"/>
        <w:rPr>
          <w:sz w:val="24"/>
        </w:rPr>
      </w:pPr>
      <w:r>
        <w:rPr>
          <w:sz w:val="24"/>
        </w:rPr>
        <w:t xml:space="preserve">Det er viktig å merke seg at offentlighetsloven under samme lovhjemmel også åpner for å unnta dokumenter som gjelder </w:t>
      </w:r>
      <w:r>
        <w:rPr>
          <w:i/>
          <w:sz w:val="24"/>
        </w:rPr>
        <w:t>innhenting</w:t>
      </w:r>
      <w:r>
        <w:rPr>
          <w:sz w:val="24"/>
        </w:rPr>
        <w:t xml:space="preserve"> av den type dokumenter som nevnt i §§ 5 andre ledd a) og 5 andre ledd b).</w:t>
      </w:r>
    </w:p>
    <w:p w:rsidR="004223F1" w:rsidRDefault="004223F1" w:rsidP="002F228D">
      <w:pPr>
        <w:ind w:left="1134"/>
        <w:rPr>
          <w:b/>
          <w:sz w:val="24"/>
        </w:rPr>
      </w:pPr>
    </w:p>
    <w:p w:rsidR="004223F1" w:rsidRDefault="004223F1" w:rsidP="002F228D">
      <w:pPr>
        <w:ind w:left="1134"/>
        <w:rPr>
          <w:sz w:val="24"/>
        </w:rPr>
      </w:pPr>
      <w:r>
        <w:rPr>
          <w:sz w:val="24"/>
        </w:rPr>
        <w:t>I Byrådets veiledning til Oslo kommunes reglement om offentlighet heter det at § 5 andre ledd a) kan brukes ved virksomhetenes budsjettforslag, samt for dokumenter utarbeidet av en virksomhet etter anmodning fra Byrådet eller en byrådsavdeling.</w:t>
      </w:r>
    </w:p>
    <w:p w:rsidR="004223F1" w:rsidRDefault="004223F1" w:rsidP="002F228D">
      <w:pPr>
        <w:ind w:left="1134"/>
        <w:rPr>
          <w:sz w:val="24"/>
        </w:rPr>
      </w:pPr>
    </w:p>
    <w:p w:rsidR="004223F1" w:rsidRDefault="004223F1" w:rsidP="002F228D">
      <w:pPr>
        <w:ind w:left="1134"/>
        <w:rPr>
          <w:sz w:val="24"/>
        </w:rPr>
      </w:pPr>
      <w:r>
        <w:rPr>
          <w:sz w:val="24"/>
        </w:rPr>
        <w:t xml:space="preserve">For å konkretisere nærmere den siste bestemmelsen kan man som et eksempel tenke seg at Utdanningsetaten anmoder Undervisningsbygg om utarbeidelse av et dokument. Man tenker seg videre at dette dokumentet inneholder interne vurderinger og overlegninger som ikke er ment for offentligheten. Et slikt dokument kan unntas </w:t>
      </w:r>
      <w:proofErr w:type="spellStart"/>
      <w:r>
        <w:rPr>
          <w:sz w:val="24"/>
        </w:rPr>
        <w:t>ihht</w:t>
      </w:r>
      <w:proofErr w:type="spellEnd"/>
      <w:r>
        <w:rPr>
          <w:sz w:val="24"/>
        </w:rPr>
        <w:t>. § 5 andre ledd a).</w:t>
      </w:r>
    </w:p>
    <w:p w:rsidR="004223F1" w:rsidRDefault="004223F1" w:rsidP="002F228D">
      <w:pPr>
        <w:ind w:left="1134"/>
        <w:rPr>
          <w:sz w:val="24"/>
        </w:rPr>
      </w:pPr>
    </w:p>
    <w:p w:rsidR="004223F1" w:rsidRDefault="004223F1" w:rsidP="002F228D">
      <w:pPr>
        <w:ind w:left="1134"/>
        <w:rPr>
          <w:sz w:val="24"/>
        </w:rPr>
      </w:pPr>
      <w:r>
        <w:rPr>
          <w:sz w:val="24"/>
        </w:rPr>
        <w:t xml:space="preserve">§ 5 andre ledd b) omhandler dokumenter utarbeidet av “særlige rådgivere eller sakkyndige”. Det er primært korrespondanse med ikke-kommunale aktører som faller inn under denne paragraf. Allikevel blir Kommuneadvokaten å definere som “en særlig rådgiver og sakkyndig” i forhold til resten av kommunen (dette i samsvar med Byrådets veiledning). Juridiske overlegninger vedr. kommende </w:t>
      </w:r>
      <w:r>
        <w:rPr>
          <w:sz w:val="24"/>
        </w:rPr>
        <w:lastRenderedPageBreak/>
        <w:t>rettssaker der kommunen er involvert er ett eksempel på dokumenter fra Kommuneadvokaten som kan unntas etter § 5 andre ledd b). Men også hvis en av byråds</w:t>
      </w:r>
      <w:smartTag w:uri="urn:schemas-microsoft-com:office:smarttags" w:element="PersonName">
        <w:r>
          <w:rPr>
            <w:sz w:val="24"/>
          </w:rPr>
          <w:t>avdelingen</w:t>
        </w:r>
      </w:smartTag>
      <w:r>
        <w:rPr>
          <w:sz w:val="24"/>
        </w:rPr>
        <w:t xml:space="preserve">e anmoder Kommuneadvokaten om rådgivning i en bestemt sak, kan denne anmodningen unntas på samme grunnlag. Byrådets veiledning åpner også for at korrespondanse med Kommunerevisjonen kan unntas etter denne paragraf. </w:t>
      </w:r>
    </w:p>
    <w:p w:rsidR="004223F1" w:rsidRDefault="004223F1" w:rsidP="002F228D">
      <w:pPr>
        <w:ind w:left="1134"/>
        <w:jc w:val="both"/>
        <w:rPr>
          <w:sz w:val="24"/>
        </w:rPr>
      </w:pPr>
    </w:p>
    <w:p w:rsidR="004223F1" w:rsidRDefault="004223F1" w:rsidP="002F228D">
      <w:pPr>
        <w:ind w:left="1134"/>
        <w:rPr>
          <w:sz w:val="24"/>
        </w:rPr>
      </w:pPr>
      <w:r>
        <w:rPr>
          <w:sz w:val="24"/>
        </w:rPr>
        <w:t>Men først og fremst er det altså private aktører som kommer inn under ordlyden i ovennevnte paragraf. For eksempel vil dokumentasjon utarbeidet av advokater og konsulentfirmaer kunne unntas etter denne paragrafen.</w:t>
      </w:r>
    </w:p>
    <w:p w:rsidR="004223F1" w:rsidRDefault="004223F1" w:rsidP="002F228D">
      <w:pPr>
        <w:ind w:left="1134"/>
        <w:jc w:val="both"/>
        <w:rPr>
          <w:sz w:val="24"/>
        </w:rPr>
      </w:pPr>
    </w:p>
    <w:p w:rsidR="004223F1" w:rsidRDefault="004223F1" w:rsidP="002F228D">
      <w:pPr>
        <w:ind w:left="1134"/>
        <w:rPr>
          <w:sz w:val="24"/>
        </w:rPr>
      </w:pPr>
      <w:r>
        <w:rPr>
          <w:sz w:val="24"/>
        </w:rPr>
        <w:t xml:space="preserve">Offentlighetsloven presiserer for øvrig at dokumenter innhentet som ledd i den alminnelige høringsbehandling av lover, forskrifter o.l. </w:t>
      </w:r>
      <w:r>
        <w:rPr>
          <w:b/>
          <w:sz w:val="24"/>
        </w:rPr>
        <w:t xml:space="preserve">ikke </w:t>
      </w:r>
      <w:r>
        <w:rPr>
          <w:sz w:val="24"/>
        </w:rPr>
        <w:t>kan unntas fra offentlighet.</w:t>
      </w:r>
    </w:p>
    <w:p w:rsidR="004223F1" w:rsidRDefault="004223F1" w:rsidP="002F228D">
      <w:pPr>
        <w:ind w:left="1134"/>
        <w:jc w:val="both"/>
        <w:rPr>
          <w:sz w:val="24"/>
        </w:rPr>
      </w:pPr>
    </w:p>
    <w:p w:rsidR="004223F1" w:rsidRDefault="004223F1" w:rsidP="002F228D">
      <w:pPr>
        <w:ind w:left="1134"/>
        <w:rPr>
          <w:b/>
          <w:sz w:val="24"/>
        </w:rPr>
      </w:pPr>
      <w:r>
        <w:rPr>
          <w:b/>
          <w:sz w:val="24"/>
        </w:rPr>
        <w:t xml:space="preserve">§ 5a Unntak for </w:t>
      </w:r>
      <w:proofErr w:type="gramStart"/>
      <w:r>
        <w:rPr>
          <w:b/>
          <w:sz w:val="24"/>
        </w:rPr>
        <w:t>opplysninger  undergitt</w:t>
      </w:r>
      <w:proofErr w:type="gramEnd"/>
      <w:r>
        <w:rPr>
          <w:b/>
          <w:sz w:val="24"/>
        </w:rPr>
        <w:t xml:space="preserve"> lovbestemt taushetsplikt:</w:t>
      </w:r>
    </w:p>
    <w:p w:rsidR="004223F1" w:rsidRDefault="004223F1" w:rsidP="002F228D">
      <w:pPr>
        <w:ind w:left="1134"/>
        <w:jc w:val="both"/>
        <w:rPr>
          <w:b/>
          <w:sz w:val="24"/>
        </w:rPr>
      </w:pPr>
    </w:p>
    <w:p w:rsidR="004223F1" w:rsidRDefault="004223F1" w:rsidP="002F228D">
      <w:pPr>
        <w:ind w:left="1134"/>
        <w:rPr>
          <w:sz w:val="24"/>
        </w:rPr>
      </w:pPr>
      <w:r>
        <w:rPr>
          <w:sz w:val="24"/>
        </w:rPr>
        <w:t xml:space="preserve">Opplysninger som er undergitt </w:t>
      </w:r>
      <w:r>
        <w:rPr>
          <w:i/>
          <w:sz w:val="24"/>
        </w:rPr>
        <w:t>taushetsplikt</w:t>
      </w:r>
      <w:r>
        <w:rPr>
          <w:sz w:val="24"/>
        </w:rPr>
        <w:t xml:space="preserve"> i lov eller i medhold av lov er unntatt fra offentlighet. Dette omfatter f.eks. sensitive opplysninger om enkeltpersoner, samt opplysninger vedr. </w:t>
      </w:r>
      <w:proofErr w:type="gramStart"/>
      <w:r>
        <w:rPr>
          <w:sz w:val="24"/>
        </w:rPr>
        <w:t>forretningsforhold som av konkurransemessige hensyn skal hemmeligholdes.</w:t>
      </w:r>
      <w:proofErr w:type="gramEnd"/>
      <w:r>
        <w:rPr>
          <w:sz w:val="24"/>
        </w:rPr>
        <w:t xml:space="preserve"> </w:t>
      </w:r>
    </w:p>
    <w:p w:rsidR="004223F1" w:rsidRDefault="004223F1" w:rsidP="002F228D">
      <w:pPr>
        <w:ind w:left="1134"/>
        <w:jc w:val="both"/>
        <w:rPr>
          <w:sz w:val="24"/>
        </w:rPr>
      </w:pPr>
    </w:p>
    <w:p w:rsidR="004223F1" w:rsidRDefault="004223F1" w:rsidP="002F228D">
      <w:pPr>
        <w:ind w:left="1134"/>
        <w:rPr>
          <w:sz w:val="24"/>
        </w:rPr>
      </w:pPr>
      <w:r>
        <w:rPr>
          <w:sz w:val="24"/>
        </w:rPr>
        <w:t>Det er imidlertid viktig å være oppmerksom på at offentlighetslovens</w:t>
      </w:r>
      <w:proofErr w:type="gramStart"/>
      <w:r>
        <w:rPr>
          <w:sz w:val="24"/>
        </w:rPr>
        <w:t xml:space="preserve"> §5a</w:t>
      </w:r>
      <w:proofErr w:type="gramEnd"/>
      <w:r>
        <w:rPr>
          <w:sz w:val="24"/>
        </w:rPr>
        <w:t xml:space="preserve"> </w:t>
      </w:r>
      <w:r>
        <w:rPr>
          <w:i/>
          <w:sz w:val="24"/>
        </w:rPr>
        <w:t xml:space="preserve">ikke i seg selv </w:t>
      </w:r>
      <w:r>
        <w:rPr>
          <w:sz w:val="24"/>
        </w:rPr>
        <w:t xml:space="preserve">er en lovhjemmel for taushetsplikt, men en ren henvisningsbestemmelse i forhold til annet lovverk, som oftest forvaltningslovens taushetsbestemmelser i § 13. Det forekommer </w:t>
      </w:r>
      <w:proofErr w:type="gramStart"/>
      <w:r>
        <w:rPr>
          <w:sz w:val="24"/>
        </w:rPr>
        <w:t>også  tilfeller</w:t>
      </w:r>
      <w:proofErr w:type="gramEnd"/>
      <w:r>
        <w:rPr>
          <w:sz w:val="24"/>
        </w:rPr>
        <w:t xml:space="preserve"> der det kan være aktuelt å hjemle unntaket i annen </w:t>
      </w:r>
      <w:proofErr w:type="spellStart"/>
      <w:r>
        <w:rPr>
          <w:sz w:val="24"/>
        </w:rPr>
        <w:t>særlovgivning</w:t>
      </w:r>
      <w:proofErr w:type="spellEnd"/>
      <w:r>
        <w:rPr>
          <w:sz w:val="24"/>
        </w:rPr>
        <w:t>, f.eks. legeloven, ligningsloven, barnevernlovens, sosialloven, straffeloven osv.</w:t>
      </w:r>
    </w:p>
    <w:p w:rsidR="004223F1" w:rsidRDefault="004223F1" w:rsidP="002F228D">
      <w:pPr>
        <w:ind w:left="1134"/>
        <w:rPr>
          <w:sz w:val="24"/>
        </w:rPr>
      </w:pPr>
      <w:r>
        <w:rPr>
          <w:sz w:val="24"/>
        </w:rPr>
        <w:t>Uansett må man alltid ved bruk av</w:t>
      </w:r>
      <w:proofErr w:type="gramStart"/>
      <w:r>
        <w:rPr>
          <w:sz w:val="24"/>
        </w:rPr>
        <w:t xml:space="preserve"> §5a</w:t>
      </w:r>
      <w:proofErr w:type="gramEnd"/>
      <w:r>
        <w:rPr>
          <w:sz w:val="24"/>
        </w:rPr>
        <w:t xml:space="preserve"> ha med en henvisning til lovhjemmelen for taushetsplikt.</w:t>
      </w:r>
    </w:p>
    <w:p w:rsidR="004223F1" w:rsidRDefault="004223F1" w:rsidP="002F228D">
      <w:pPr>
        <w:ind w:left="1134"/>
        <w:jc w:val="both"/>
        <w:rPr>
          <w:sz w:val="24"/>
        </w:rPr>
      </w:pPr>
    </w:p>
    <w:p w:rsidR="004223F1" w:rsidRDefault="004223F1" w:rsidP="002F228D">
      <w:pPr>
        <w:ind w:left="1134"/>
        <w:rPr>
          <w:sz w:val="24"/>
        </w:rPr>
      </w:pPr>
      <w:r>
        <w:rPr>
          <w:sz w:val="24"/>
        </w:rPr>
        <w:t>For å konkretisere nærmere kan man si at informasjon vedr. enkeltmenneskers helse, sosiale forhold, kriminelle bakgrunn o.l. kommer inn under det vi kan definere som sensitive personopplysninger. Dette er særlig aktuelt for f.eks. HOS og ELB.</w:t>
      </w:r>
    </w:p>
    <w:p w:rsidR="004223F1" w:rsidRDefault="004223F1" w:rsidP="002F228D">
      <w:pPr>
        <w:ind w:left="1134"/>
        <w:rPr>
          <w:sz w:val="24"/>
        </w:rPr>
      </w:pPr>
      <w:r>
        <w:rPr>
          <w:sz w:val="24"/>
        </w:rPr>
        <w:t xml:space="preserve">Imidlertid defineres </w:t>
      </w:r>
      <w:r>
        <w:rPr>
          <w:i/>
          <w:sz w:val="24"/>
        </w:rPr>
        <w:t xml:space="preserve">ikke </w:t>
      </w:r>
      <w:r>
        <w:rPr>
          <w:sz w:val="24"/>
        </w:rPr>
        <w:t>fødselsdato, personnummer, statsborgerforhold, sivilstand, yrke, bopel og arbeidssted som personlige opplysninger, såfremt disse opplysningene ikke røper et klientforhold eller andre forhold som anses som personlige. Slike opplysninger kan imidlertid være taushetsbelagt etter særlovsbestemmelser, f.eks. sosialtjenestelovens § 8-8.</w:t>
      </w:r>
    </w:p>
    <w:p w:rsidR="004223F1" w:rsidRDefault="004223F1" w:rsidP="002F228D">
      <w:pPr>
        <w:ind w:left="1134"/>
        <w:rPr>
          <w:sz w:val="24"/>
        </w:rPr>
      </w:pPr>
    </w:p>
    <w:p w:rsidR="004223F1" w:rsidRDefault="004223F1" w:rsidP="002F228D">
      <w:pPr>
        <w:ind w:left="1134"/>
        <w:rPr>
          <w:sz w:val="24"/>
        </w:rPr>
      </w:pPr>
      <w:r>
        <w:rPr>
          <w:sz w:val="24"/>
        </w:rPr>
        <w:t>Forretningshemmeligheter kan være oppskrifter, tegninger, produktopplysninger, markedsføringsplaner o.l. Kommunen vil vanligvis få tilgang på en del slike opplysninger f.eks. som en følge av ordningen med etablererstipend og andre støtteordninger for næringsvirksomhet.</w:t>
      </w:r>
    </w:p>
    <w:p w:rsidR="004223F1" w:rsidRDefault="004223F1" w:rsidP="002F228D">
      <w:pPr>
        <w:ind w:left="1134"/>
        <w:rPr>
          <w:sz w:val="24"/>
        </w:rPr>
      </w:pPr>
    </w:p>
    <w:p w:rsidR="004223F1" w:rsidRDefault="004223F1" w:rsidP="002F228D">
      <w:pPr>
        <w:ind w:left="1134"/>
        <w:rPr>
          <w:sz w:val="24"/>
        </w:rPr>
      </w:pPr>
      <w:r>
        <w:rPr>
          <w:sz w:val="24"/>
        </w:rPr>
        <w:t>Det er altså den lovpålagte taushetsplikt som bestemmer at opplysninger som nevnt ovenfor skal unntas offentlighet. De generelle taushetsbestemmelsene finnes nærmere spesifisert i forvaltningsloven.</w:t>
      </w:r>
    </w:p>
    <w:p w:rsidR="004223F1" w:rsidRDefault="004223F1" w:rsidP="002F228D">
      <w:pPr>
        <w:ind w:left="1134"/>
        <w:rPr>
          <w:sz w:val="24"/>
        </w:rPr>
      </w:pPr>
    </w:p>
    <w:p w:rsidR="004223F1" w:rsidRDefault="004223F1" w:rsidP="002F228D">
      <w:pPr>
        <w:ind w:left="1134"/>
        <w:rPr>
          <w:sz w:val="24"/>
        </w:rPr>
      </w:pPr>
      <w:r>
        <w:rPr>
          <w:sz w:val="24"/>
        </w:rPr>
        <w:lastRenderedPageBreak/>
        <w:t xml:space="preserve">Offentlighetsloven presiserer at slett ikke </w:t>
      </w:r>
      <w:r>
        <w:rPr>
          <w:i/>
          <w:sz w:val="24"/>
        </w:rPr>
        <w:t xml:space="preserve">hele </w:t>
      </w:r>
      <w:r>
        <w:rPr>
          <w:sz w:val="24"/>
        </w:rPr>
        <w:t xml:space="preserve">dokumentet uten vilkår er hemmelig, selv om det inneholder opplysninger undergitt taushetsplikt. Resten av dokumentet - de opplysningene som </w:t>
      </w:r>
      <w:r>
        <w:rPr>
          <w:i/>
          <w:sz w:val="24"/>
        </w:rPr>
        <w:t>ikke</w:t>
      </w:r>
      <w:r>
        <w:rPr>
          <w:sz w:val="24"/>
        </w:rPr>
        <w:t xml:space="preserve"> er taushetsbelagte - er å betrakte som offentlige, så lenge ikke disse delene alene gir et åpenbart misvisende bilde av innholdet eller de unntatte opplysningene utgjør det vesentligste av dokumentets innhold. Bystyrets vedtak vedrørende praktisering av meroffentlighet i Oslo kommune er således en videreføring og en utdypning av dette.</w:t>
      </w:r>
    </w:p>
    <w:p w:rsidR="004223F1" w:rsidRDefault="004223F1" w:rsidP="002F228D">
      <w:pPr>
        <w:ind w:left="1134"/>
        <w:rPr>
          <w:sz w:val="24"/>
        </w:rPr>
      </w:pPr>
    </w:p>
    <w:p w:rsidR="004223F1" w:rsidRDefault="004223F1" w:rsidP="002F228D">
      <w:pPr>
        <w:ind w:left="1134"/>
        <w:rPr>
          <w:sz w:val="24"/>
        </w:rPr>
      </w:pPr>
      <w:r>
        <w:rPr>
          <w:b/>
          <w:sz w:val="24"/>
        </w:rPr>
        <w:t xml:space="preserve">§ 6 første </w:t>
      </w:r>
      <w:proofErr w:type="gramStart"/>
      <w:r>
        <w:rPr>
          <w:b/>
          <w:sz w:val="24"/>
        </w:rPr>
        <w:t>ledd:  Unntak</w:t>
      </w:r>
      <w:proofErr w:type="gramEnd"/>
      <w:r>
        <w:rPr>
          <w:b/>
          <w:sz w:val="24"/>
        </w:rPr>
        <w:t xml:space="preserve"> pga. dokumentets innhold:</w:t>
      </w:r>
    </w:p>
    <w:p w:rsidR="004223F1" w:rsidRDefault="004223F1" w:rsidP="002F228D">
      <w:pPr>
        <w:ind w:left="1134"/>
        <w:rPr>
          <w:sz w:val="24"/>
        </w:rPr>
      </w:pPr>
    </w:p>
    <w:p w:rsidR="004223F1" w:rsidRDefault="004223F1" w:rsidP="002F228D">
      <w:pPr>
        <w:ind w:left="1134"/>
        <w:rPr>
          <w:sz w:val="24"/>
        </w:rPr>
      </w:pPr>
      <w:r>
        <w:rPr>
          <w:sz w:val="24"/>
        </w:rPr>
        <w:t>herunder:</w:t>
      </w:r>
    </w:p>
    <w:p w:rsidR="004223F1" w:rsidRDefault="004223F1" w:rsidP="002F228D">
      <w:pPr>
        <w:ind w:left="1134"/>
        <w:rPr>
          <w:sz w:val="24"/>
        </w:rPr>
      </w:pPr>
    </w:p>
    <w:p w:rsidR="004223F1" w:rsidRDefault="004223F1" w:rsidP="002F228D">
      <w:pPr>
        <w:ind w:left="1134"/>
        <w:rPr>
          <w:i/>
          <w:sz w:val="24"/>
        </w:rPr>
      </w:pPr>
      <w:r>
        <w:rPr>
          <w:i/>
          <w:sz w:val="24"/>
        </w:rPr>
        <w:t xml:space="preserve">§ 6 første ledd nr. 1 </w:t>
      </w:r>
    </w:p>
    <w:p w:rsidR="004223F1" w:rsidRDefault="004223F1" w:rsidP="002F228D">
      <w:pPr>
        <w:ind w:left="1134"/>
        <w:rPr>
          <w:sz w:val="24"/>
        </w:rPr>
      </w:pPr>
      <w:r>
        <w:rPr>
          <w:sz w:val="24"/>
        </w:rPr>
        <w:t>Denne bestemmelsen omhandler opplysninger som vil kunne skade rikets sikkerhet, landets forsvar eller forholdet til fremmede makter eller internasjonale organisasjoner.</w:t>
      </w:r>
    </w:p>
    <w:p w:rsidR="004223F1" w:rsidRDefault="004223F1" w:rsidP="002F228D">
      <w:pPr>
        <w:ind w:left="1134"/>
        <w:rPr>
          <w:sz w:val="24"/>
        </w:rPr>
      </w:pPr>
      <w:r>
        <w:rPr>
          <w:sz w:val="24"/>
        </w:rPr>
        <w:t xml:space="preserve">Beredskapsetaten samt enkelte andre tekniske etater kan i gitte tilfeller utarbeide dokumenter av denne art, som dermed kan unntas </w:t>
      </w:r>
      <w:proofErr w:type="spellStart"/>
      <w:r>
        <w:rPr>
          <w:sz w:val="24"/>
        </w:rPr>
        <w:t>ihht</w:t>
      </w:r>
      <w:proofErr w:type="spellEnd"/>
      <w:r>
        <w:rPr>
          <w:sz w:val="24"/>
        </w:rPr>
        <w:t xml:space="preserve">. </w:t>
      </w:r>
      <w:proofErr w:type="gramStart"/>
      <w:r>
        <w:rPr>
          <w:sz w:val="24"/>
        </w:rPr>
        <w:t>denne paragraf.</w:t>
      </w:r>
      <w:proofErr w:type="gramEnd"/>
      <w:r>
        <w:rPr>
          <w:sz w:val="24"/>
        </w:rPr>
        <w:t xml:space="preserve"> Disse vil da i de aller fleste tilfeller sortere under MOS.</w:t>
      </w:r>
    </w:p>
    <w:p w:rsidR="004223F1" w:rsidRDefault="004223F1" w:rsidP="002F228D">
      <w:pPr>
        <w:ind w:left="1134"/>
        <w:rPr>
          <w:b/>
          <w:sz w:val="24"/>
        </w:rPr>
      </w:pPr>
    </w:p>
    <w:p w:rsidR="004223F1" w:rsidRDefault="004223F1" w:rsidP="002F228D">
      <w:pPr>
        <w:ind w:left="1134"/>
        <w:rPr>
          <w:i/>
          <w:sz w:val="24"/>
        </w:rPr>
      </w:pPr>
      <w:r>
        <w:rPr>
          <w:i/>
          <w:sz w:val="24"/>
        </w:rPr>
        <w:t xml:space="preserve">§ 6 første ledd nr. 2 </w:t>
      </w:r>
    </w:p>
    <w:p w:rsidR="004223F1" w:rsidRDefault="004223F1" w:rsidP="002F228D">
      <w:pPr>
        <w:ind w:left="1134"/>
        <w:rPr>
          <w:sz w:val="24"/>
        </w:rPr>
      </w:pPr>
      <w:r>
        <w:rPr>
          <w:sz w:val="24"/>
        </w:rPr>
        <w:t>Dokument hvor unntak er påkrevet</w:t>
      </w:r>
    </w:p>
    <w:p w:rsidR="004223F1" w:rsidRDefault="004223F1" w:rsidP="002F228D">
      <w:pPr>
        <w:ind w:left="1134"/>
        <w:rPr>
          <w:sz w:val="24"/>
        </w:rPr>
      </w:pPr>
      <w:r>
        <w:rPr>
          <w:sz w:val="24"/>
        </w:rPr>
        <w:t xml:space="preserve"> </w:t>
      </w:r>
    </w:p>
    <w:p w:rsidR="004223F1" w:rsidRDefault="004223F1" w:rsidP="002F228D">
      <w:pPr>
        <w:ind w:left="1134"/>
        <w:rPr>
          <w:sz w:val="24"/>
        </w:rPr>
      </w:pPr>
      <w:r>
        <w:rPr>
          <w:sz w:val="24"/>
        </w:rPr>
        <w:t>av hensyn til en forsvarlig gjennomføring av kommunens økonomi-, lønns- eller personalforvaltning (§ 6 første ledd nr. 2a)).</w:t>
      </w:r>
    </w:p>
    <w:p w:rsidR="004223F1" w:rsidRDefault="004223F1" w:rsidP="002F228D">
      <w:pPr>
        <w:ind w:left="1134"/>
        <w:rPr>
          <w:b/>
          <w:sz w:val="24"/>
        </w:rPr>
      </w:pPr>
    </w:p>
    <w:p w:rsidR="004223F1" w:rsidRDefault="004223F1" w:rsidP="002F228D">
      <w:pPr>
        <w:ind w:left="1134"/>
        <w:rPr>
          <w:b/>
          <w:sz w:val="24"/>
        </w:rPr>
      </w:pPr>
      <w:r>
        <w:rPr>
          <w:sz w:val="24"/>
        </w:rPr>
        <w:t>av hensyn til en forsvarlig gjennomføring av økonomiske rammeavtaler med næringslivet (§ 6 første ledd nr. 2b)).</w:t>
      </w:r>
      <w:r>
        <w:rPr>
          <w:b/>
          <w:sz w:val="24"/>
        </w:rPr>
        <w:t xml:space="preserve"> </w:t>
      </w:r>
    </w:p>
    <w:p w:rsidR="004223F1" w:rsidRDefault="004223F1" w:rsidP="002F228D">
      <w:pPr>
        <w:ind w:left="1134"/>
        <w:rPr>
          <w:sz w:val="24"/>
        </w:rPr>
      </w:pPr>
    </w:p>
    <w:p w:rsidR="004223F1" w:rsidRDefault="004223F1" w:rsidP="002F228D">
      <w:pPr>
        <w:ind w:left="1134"/>
        <w:rPr>
          <w:sz w:val="24"/>
        </w:rPr>
      </w:pPr>
      <w:r>
        <w:rPr>
          <w:sz w:val="24"/>
        </w:rPr>
        <w:t xml:space="preserve">fordi offentlighet ville motvirke offentlige kontroll- eller reguleringstiltak eller andre nødvendige pålegg eller forbud, eller medføre fare for at de ikke kan </w:t>
      </w:r>
      <w:proofErr w:type="gramStart"/>
      <w:r>
        <w:rPr>
          <w:sz w:val="24"/>
        </w:rPr>
        <w:t>gjennomføres ( 6</w:t>
      </w:r>
      <w:proofErr w:type="gramEnd"/>
      <w:r>
        <w:rPr>
          <w:sz w:val="24"/>
        </w:rPr>
        <w:t xml:space="preserve"> første ledd nr. 2c)).</w:t>
      </w:r>
    </w:p>
    <w:p w:rsidR="004223F1" w:rsidRDefault="004223F1" w:rsidP="002F228D">
      <w:pPr>
        <w:ind w:left="1134"/>
        <w:rPr>
          <w:b/>
          <w:sz w:val="24"/>
        </w:rPr>
      </w:pPr>
      <w:r>
        <w:rPr>
          <w:b/>
          <w:sz w:val="24"/>
        </w:rPr>
        <w:t xml:space="preserve"> </w:t>
      </w:r>
    </w:p>
    <w:p w:rsidR="004223F1" w:rsidRDefault="004223F1" w:rsidP="002F228D">
      <w:pPr>
        <w:ind w:left="1134"/>
        <w:rPr>
          <w:sz w:val="24"/>
        </w:rPr>
      </w:pPr>
      <w:r>
        <w:rPr>
          <w:sz w:val="24"/>
        </w:rPr>
        <w:t xml:space="preserve">Som vi ser er bestemmelsen i § 6 første ledd nr. 2a forholdsvis vidtfavnende, men her som ellers kreves det en konkret vurdering i hvert enkelt tilfelle. Bestemmelsen er ment å skulle beskytte </w:t>
      </w:r>
      <w:r>
        <w:rPr>
          <w:i/>
          <w:sz w:val="24"/>
        </w:rPr>
        <w:t xml:space="preserve">kommunens </w:t>
      </w:r>
      <w:r>
        <w:rPr>
          <w:sz w:val="24"/>
        </w:rPr>
        <w:t>interesser. Etter denne paragraf kan det bl.a. unntas dokumenter vedr.</w:t>
      </w:r>
    </w:p>
    <w:p w:rsidR="004223F1" w:rsidRDefault="004223F1" w:rsidP="002F228D">
      <w:pPr>
        <w:ind w:left="1134"/>
        <w:rPr>
          <w:sz w:val="24"/>
        </w:rPr>
      </w:pPr>
    </w:p>
    <w:p w:rsidR="004223F1" w:rsidRDefault="004223F1" w:rsidP="002F228D">
      <w:pPr>
        <w:ind w:left="1134"/>
        <w:rPr>
          <w:sz w:val="24"/>
        </w:rPr>
      </w:pPr>
      <w:r>
        <w:rPr>
          <w:sz w:val="24"/>
        </w:rPr>
        <w:t>låneforhandlinger</w:t>
      </w:r>
    </w:p>
    <w:p w:rsidR="004223F1" w:rsidRDefault="004223F1" w:rsidP="002F228D">
      <w:pPr>
        <w:ind w:left="1134"/>
        <w:rPr>
          <w:sz w:val="24"/>
        </w:rPr>
      </w:pPr>
      <w:r>
        <w:rPr>
          <w:sz w:val="24"/>
        </w:rPr>
        <w:t>plassering av offentlige midler</w:t>
      </w:r>
    </w:p>
    <w:p w:rsidR="004223F1" w:rsidRDefault="004223F1" w:rsidP="002F228D">
      <w:pPr>
        <w:ind w:left="1134"/>
        <w:rPr>
          <w:sz w:val="24"/>
        </w:rPr>
      </w:pPr>
      <w:r>
        <w:rPr>
          <w:sz w:val="24"/>
        </w:rPr>
        <w:t>obligasjoner</w:t>
      </w:r>
    </w:p>
    <w:p w:rsidR="004223F1" w:rsidRDefault="004223F1" w:rsidP="002F228D">
      <w:pPr>
        <w:ind w:left="1134"/>
        <w:rPr>
          <w:sz w:val="24"/>
        </w:rPr>
      </w:pPr>
      <w:r>
        <w:rPr>
          <w:sz w:val="24"/>
        </w:rPr>
        <w:t>anbud og innkjøp</w:t>
      </w:r>
    </w:p>
    <w:p w:rsidR="004223F1" w:rsidRDefault="004223F1" w:rsidP="002F228D">
      <w:pPr>
        <w:ind w:left="1134"/>
        <w:rPr>
          <w:sz w:val="24"/>
        </w:rPr>
      </w:pPr>
      <w:r>
        <w:rPr>
          <w:sz w:val="24"/>
        </w:rPr>
        <w:t>lønnsforhandlinger</w:t>
      </w:r>
    </w:p>
    <w:p w:rsidR="004223F1" w:rsidRDefault="004223F1" w:rsidP="002F228D">
      <w:pPr>
        <w:ind w:left="1134"/>
        <w:rPr>
          <w:sz w:val="24"/>
        </w:rPr>
      </w:pPr>
      <w:r>
        <w:rPr>
          <w:sz w:val="24"/>
        </w:rPr>
        <w:t xml:space="preserve">arbeidstvister  </w:t>
      </w:r>
    </w:p>
    <w:p w:rsidR="004223F1" w:rsidRDefault="004223F1" w:rsidP="002F228D">
      <w:pPr>
        <w:ind w:left="1134"/>
        <w:rPr>
          <w:sz w:val="24"/>
        </w:rPr>
      </w:pPr>
    </w:p>
    <w:p w:rsidR="004223F1" w:rsidRDefault="004223F1" w:rsidP="002F228D">
      <w:pPr>
        <w:ind w:left="1134"/>
        <w:rPr>
          <w:sz w:val="24"/>
        </w:rPr>
      </w:pPr>
      <w:r>
        <w:rPr>
          <w:sz w:val="24"/>
        </w:rPr>
        <w:t>Bestemmelsen i § 6 første ledd nr. 2b) skal ikke benyttes i den kommunale forvaltning, da det her tenkes på avtaler som staten inngår med f. eks. jordbruks- og fiskeriorganisasjonene.</w:t>
      </w:r>
    </w:p>
    <w:p w:rsidR="004223F1" w:rsidRDefault="004223F1" w:rsidP="002F228D">
      <w:pPr>
        <w:ind w:left="1134"/>
        <w:rPr>
          <w:sz w:val="24"/>
        </w:rPr>
      </w:pPr>
    </w:p>
    <w:p w:rsidR="004223F1" w:rsidRDefault="004223F1" w:rsidP="002F228D">
      <w:pPr>
        <w:ind w:left="1134"/>
        <w:rPr>
          <w:sz w:val="24"/>
        </w:rPr>
      </w:pPr>
      <w:r>
        <w:rPr>
          <w:sz w:val="24"/>
        </w:rPr>
        <w:lastRenderedPageBreak/>
        <w:t>Bestemmelsen i § 6 første ledd nr. 2c) kan i enkelte tilfeller være aktuell. Her er det imidlertid et krav at offentlighet kan føre til at tiltaket motvirkes eller ikke kan gjennomføres.</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i/>
          <w:sz w:val="24"/>
        </w:rPr>
      </w:pPr>
    </w:p>
    <w:p w:rsidR="004223F1" w:rsidRDefault="004223F1" w:rsidP="002F228D">
      <w:pPr>
        <w:ind w:left="1134"/>
        <w:rPr>
          <w:i/>
          <w:sz w:val="24"/>
        </w:rPr>
      </w:pPr>
      <w:r>
        <w:rPr>
          <w:i/>
          <w:sz w:val="24"/>
        </w:rPr>
        <w:t>§ 6 første ledd nr. 4</w:t>
      </w:r>
    </w:p>
    <w:p w:rsidR="004223F1" w:rsidRDefault="004223F1" w:rsidP="002F228D">
      <w:pPr>
        <w:ind w:left="1134"/>
        <w:rPr>
          <w:sz w:val="24"/>
        </w:rPr>
      </w:pPr>
      <w:r>
        <w:rPr>
          <w:sz w:val="24"/>
        </w:rPr>
        <w:t xml:space="preserve">Etter denne paragrafen kan dokumenter vedr. ansettelse eller forfremmelse i offentlig tjeneste unntas offentlighet, herunder skal </w:t>
      </w:r>
      <w:r>
        <w:rPr>
          <w:i/>
          <w:sz w:val="24"/>
        </w:rPr>
        <w:t>innstilling</w:t>
      </w:r>
      <w:r>
        <w:rPr>
          <w:sz w:val="24"/>
        </w:rPr>
        <w:t xml:space="preserve"> i ansettelsessaker </w:t>
      </w:r>
      <w:proofErr w:type="gramStart"/>
      <w:r>
        <w:rPr>
          <w:sz w:val="24"/>
        </w:rPr>
        <w:t>unntas .</w:t>
      </w:r>
      <w:proofErr w:type="gramEnd"/>
      <w:r>
        <w:rPr>
          <w:sz w:val="24"/>
        </w:rPr>
        <w:t xml:space="preserve"> Også søknader, attester, vitnesbyrd o.l. regnes som dokumenter som kan hemmeligholdes. Det er likevel verdt å merke seg at unntaket ikke gjelder søkerlister. Den enkelte søker kan dog henstille om at ens søknad blir behandlet konfidensielt.</w:t>
      </w:r>
    </w:p>
    <w:p w:rsidR="004223F1" w:rsidRDefault="004223F1" w:rsidP="002F228D">
      <w:pPr>
        <w:ind w:left="1134"/>
        <w:rPr>
          <w:sz w:val="24"/>
        </w:rPr>
      </w:pPr>
    </w:p>
    <w:p w:rsidR="004223F1" w:rsidRDefault="004223F1" w:rsidP="002F228D">
      <w:pPr>
        <w:ind w:left="1134"/>
        <w:rPr>
          <w:sz w:val="24"/>
        </w:rPr>
      </w:pPr>
      <w:r>
        <w:rPr>
          <w:sz w:val="24"/>
        </w:rPr>
        <w:t xml:space="preserve">Den enkelte søkers rett til å gjøre seg kjent med dokumentene i ansettelsessaker reguleres av særlige partsoffentlighetsregler fastsatt av </w:t>
      </w:r>
      <w:proofErr w:type="spellStart"/>
      <w:r>
        <w:rPr>
          <w:sz w:val="24"/>
        </w:rPr>
        <w:t>kgl.res.av</w:t>
      </w:r>
      <w:proofErr w:type="spellEnd"/>
      <w:r>
        <w:rPr>
          <w:sz w:val="24"/>
        </w:rPr>
        <w:t xml:space="preserve"> 21.nov 1980 i medhold av forvaltningsloven § 3 annet ledds første punktum og § 19 tredje </w:t>
      </w:r>
      <w:proofErr w:type="spellStart"/>
      <w:proofErr w:type="gramStart"/>
      <w:r>
        <w:rPr>
          <w:sz w:val="24"/>
        </w:rPr>
        <w:t>ledd,jf</w:t>
      </w:r>
      <w:proofErr w:type="spellEnd"/>
      <w:proofErr w:type="gramEnd"/>
      <w:r>
        <w:rPr>
          <w:sz w:val="24"/>
        </w:rPr>
        <w:t>. Justisdepartementets rundskriv G1/81 av 5.januar 1981.</w:t>
      </w:r>
    </w:p>
    <w:p w:rsidR="004223F1" w:rsidRDefault="004223F1" w:rsidP="002F228D">
      <w:pPr>
        <w:ind w:left="1134"/>
        <w:rPr>
          <w:sz w:val="24"/>
        </w:rPr>
      </w:pPr>
    </w:p>
    <w:p w:rsidR="004223F1" w:rsidRDefault="004223F1" w:rsidP="002F228D">
      <w:pPr>
        <w:ind w:left="1134"/>
        <w:rPr>
          <w:i/>
          <w:sz w:val="24"/>
        </w:rPr>
      </w:pPr>
      <w:r>
        <w:rPr>
          <w:i/>
          <w:sz w:val="24"/>
        </w:rPr>
        <w:t xml:space="preserve">§ 6 første ledd nr. 5 </w:t>
      </w:r>
    </w:p>
    <w:p w:rsidR="004223F1" w:rsidRDefault="004223F1" w:rsidP="002F228D">
      <w:pPr>
        <w:ind w:left="1134"/>
        <w:rPr>
          <w:sz w:val="24"/>
        </w:rPr>
      </w:pPr>
      <w:r>
        <w:rPr>
          <w:sz w:val="24"/>
        </w:rPr>
        <w:t xml:space="preserve">Bestemmelsen åpner for at anmeldelser, rapporter eller andre dokumenter vedr. </w:t>
      </w:r>
      <w:proofErr w:type="gramStart"/>
      <w:r>
        <w:rPr>
          <w:sz w:val="24"/>
        </w:rPr>
        <w:t>lovovertredelse kan unntas fra offentlighet.</w:t>
      </w:r>
      <w:proofErr w:type="gramEnd"/>
      <w:r>
        <w:rPr>
          <w:sz w:val="24"/>
        </w:rPr>
        <w:t xml:space="preserve"> Alle dokumenter i etterforskningssaker faller inn under denne paragraf. Det samme gjelder dokumenter i andre slags lovbruddssaker, eksempelvis krenkelse av arbeidstilsynets regler, overtredelse av byggeforskrifter, lukningsvedtekter, skjenkebestemmelser, tjenestemannsforsømmelser o.l.</w:t>
      </w:r>
    </w:p>
    <w:p w:rsidR="004223F1" w:rsidRDefault="004223F1" w:rsidP="002F228D">
      <w:pPr>
        <w:ind w:left="1134"/>
        <w:rPr>
          <w:sz w:val="24"/>
        </w:rPr>
      </w:pPr>
    </w:p>
    <w:p w:rsidR="004223F1" w:rsidRDefault="004223F1" w:rsidP="002F228D">
      <w:pPr>
        <w:ind w:left="1134"/>
        <w:rPr>
          <w:sz w:val="24"/>
        </w:rPr>
      </w:pPr>
    </w:p>
    <w:p w:rsidR="004223F1" w:rsidRDefault="00EE6402" w:rsidP="002F228D">
      <w:pPr>
        <w:pStyle w:val="Overskrift3"/>
        <w:numPr>
          <w:ilvl w:val="0"/>
          <w:numId w:val="0"/>
        </w:numPr>
        <w:ind w:left="1134"/>
        <w:rPr>
          <w:i/>
          <w:color w:val="0000FF"/>
          <w:sz w:val="28"/>
        </w:rPr>
      </w:pPr>
      <w:bookmarkStart w:id="49" w:name="_Toc468695670"/>
      <w:bookmarkStart w:id="50" w:name="_Toc469469130"/>
      <w:bookmarkStart w:id="51" w:name="_Toc470402551"/>
      <w:bookmarkStart w:id="52" w:name="PÅFØRING"/>
      <w:bookmarkStart w:id="53" w:name="_Toc529685242"/>
      <w:bookmarkStart w:id="54" w:name="_Toc529862100"/>
      <w:bookmarkStart w:id="55" w:name="_Toc82317157"/>
      <w:bookmarkEnd w:id="52"/>
      <w:r>
        <w:rPr>
          <w:i/>
          <w:color w:val="0000FF"/>
          <w:sz w:val="28"/>
        </w:rPr>
        <w:t>3.5</w:t>
      </w:r>
      <w:r w:rsidR="004223F1">
        <w:rPr>
          <w:i/>
          <w:color w:val="0000FF"/>
          <w:sz w:val="28"/>
        </w:rPr>
        <w:t xml:space="preserve"> </w:t>
      </w:r>
      <w:r w:rsidR="004223F1">
        <w:rPr>
          <w:i/>
          <w:color w:val="0000FF"/>
          <w:sz w:val="28"/>
        </w:rPr>
        <w:tab/>
        <w:t xml:space="preserve">Påføring av unntatt offentlighet i </w:t>
      </w:r>
      <w:proofErr w:type="spellStart"/>
      <w:r w:rsidR="004223F1">
        <w:rPr>
          <w:i/>
          <w:color w:val="0000FF"/>
          <w:sz w:val="28"/>
        </w:rPr>
        <w:t>DocuLive</w:t>
      </w:r>
      <w:bookmarkEnd w:id="49"/>
      <w:bookmarkEnd w:id="50"/>
      <w:bookmarkEnd w:id="51"/>
      <w:bookmarkEnd w:id="53"/>
      <w:bookmarkEnd w:id="54"/>
      <w:bookmarkEnd w:id="55"/>
      <w:proofErr w:type="spellEnd"/>
      <w:r w:rsidR="004223F1">
        <w:rPr>
          <w:i/>
          <w:color w:val="0000FF"/>
          <w:sz w:val="28"/>
        </w:rPr>
        <w:t xml:space="preserve"> </w:t>
      </w:r>
    </w:p>
    <w:p w:rsidR="004223F1" w:rsidRDefault="004223F1" w:rsidP="002F228D">
      <w:pPr>
        <w:ind w:left="1134"/>
        <w:rPr>
          <w:sz w:val="24"/>
        </w:rPr>
      </w:pPr>
    </w:p>
    <w:p w:rsidR="004223F1" w:rsidRDefault="004223F1" w:rsidP="002F228D">
      <w:pPr>
        <w:ind w:left="1134"/>
        <w:rPr>
          <w:sz w:val="24"/>
        </w:rPr>
      </w:pPr>
      <w:r>
        <w:rPr>
          <w:sz w:val="24"/>
        </w:rPr>
        <w:t>Følgende fremgangsmåte benyttes for å påføre unntatt offentlighet i den elektroniske journalen:</w:t>
      </w:r>
    </w:p>
    <w:p w:rsidR="004223F1" w:rsidRDefault="004223F1" w:rsidP="002F228D">
      <w:pPr>
        <w:ind w:left="1134"/>
        <w:rPr>
          <w:sz w:val="24"/>
        </w:rPr>
      </w:pPr>
    </w:p>
    <w:p w:rsidR="004223F1" w:rsidRDefault="004223F1" w:rsidP="002F228D">
      <w:pPr>
        <w:pStyle w:val="Topptekst"/>
        <w:tabs>
          <w:tab w:val="clear" w:pos="4536"/>
          <w:tab w:val="clear" w:pos="9072"/>
        </w:tabs>
        <w:ind w:left="1134"/>
        <w:outlineLvl w:val="0"/>
        <w:rPr>
          <w:rFonts w:ascii="Times New Roman" w:hAnsi="Times New Roman"/>
          <w:b/>
        </w:rPr>
      </w:pPr>
      <w:r>
        <w:rPr>
          <w:rFonts w:ascii="Times New Roman" w:hAnsi="Times New Roman"/>
        </w:rPr>
        <w:t>Klikk på pilen ved siden av graderingsfeltet</w:t>
      </w:r>
    </w:p>
    <w:p w:rsidR="004223F1" w:rsidRDefault="004223F1" w:rsidP="002F228D">
      <w:pPr>
        <w:pStyle w:val="Topptekst"/>
        <w:tabs>
          <w:tab w:val="clear" w:pos="4536"/>
          <w:tab w:val="clear" w:pos="9072"/>
        </w:tabs>
        <w:ind w:left="1134"/>
        <w:rPr>
          <w:rFonts w:ascii="Times New Roman" w:hAnsi="Times New Roman"/>
          <w:b/>
        </w:rPr>
      </w:pPr>
      <w:r>
        <w:rPr>
          <w:rFonts w:ascii="Times New Roman" w:hAnsi="Times New Roman"/>
        </w:rPr>
        <w:t>Velg UO</w:t>
      </w:r>
      <w:r>
        <w:rPr>
          <w:rFonts w:ascii="Times New Roman" w:hAnsi="Times New Roman"/>
          <w:b/>
        </w:rPr>
        <w:t xml:space="preserve"> </w:t>
      </w:r>
      <w:r>
        <w:rPr>
          <w:rFonts w:ascii="Times New Roman" w:hAnsi="Times New Roman"/>
        </w:rPr>
        <w:t>(Unntatt offentlighet)</w:t>
      </w:r>
    </w:p>
    <w:p w:rsidR="004223F1" w:rsidRDefault="004223F1" w:rsidP="002F228D">
      <w:pPr>
        <w:pStyle w:val="Topptekst"/>
        <w:tabs>
          <w:tab w:val="clear" w:pos="4536"/>
          <w:tab w:val="clear" w:pos="9072"/>
        </w:tabs>
        <w:ind w:left="1134"/>
        <w:rPr>
          <w:rFonts w:ascii="Times New Roman" w:hAnsi="Times New Roman"/>
          <w:b/>
        </w:rPr>
      </w:pPr>
      <w:r>
        <w:rPr>
          <w:rFonts w:ascii="Times New Roman" w:hAnsi="Times New Roman"/>
        </w:rPr>
        <w:t>I ruten til høyre for pilen skriver du inn 1, 2 eller 5 (avskjermingskode) i stedet for 0</w:t>
      </w:r>
    </w:p>
    <w:p w:rsidR="004223F1" w:rsidRDefault="004223F1" w:rsidP="002F228D">
      <w:pPr>
        <w:pStyle w:val="Topptekst"/>
        <w:tabs>
          <w:tab w:val="clear" w:pos="4536"/>
          <w:tab w:val="clear" w:pos="9072"/>
        </w:tabs>
        <w:ind w:left="1134"/>
        <w:rPr>
          <w:rFonts w:ascii="Times New Roman" w:hAnsi="Times New Roman"/>
          <w:b/>
        </w:rPr>
      </w:pPr>
      <w:r>
        <w:rPr>
          <w:rFonts w:ascii="Times New Roman" w:hAnsi="Times New Roman"/>
        </w:rPr>
        <w:t xml:space="preserve">I </w:t>
      </w:r>
      <w:proofErr w:type="spellStart"/>
      <w:r>
        <w:rPr>
          <w:rFonts w:ascii="Times New Roman" w:hAnsi="Times New Roman"/>
        </w:rPr>
        <w:t>Uoff.-feltet</w:t>
      </w:r>
      <w:proofErr w:type="spellEnd"/>
      <w:r>
        <w:rPr>
          <w:rFonts w:ascii="Times New Roman" w:hAnsi="Times New Roman"/>
        </w:rPr>
        <w:t xml:space="preserve"> ved siden av klikker man på pilen og velger riktig lovparagraf</w:t>
      </w:r>
    </w:p>
    <w:p w:rsidR="004223F1" w:rsidRDefault="004223F1" w:rsidP="002F228D">
      <w:pPr>
        <w:ind w:left="1134"/>
        <w:rPr>
          <w:b/>
          <w:sz w:val="24"/>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EE6402" w:rsidP="002F228D">
      <w:pPr>
        <w:pStyle w:val="Overskrift2"/>
        <w:numPr>
          <w:ilvl w:val="0"/>
          <w:numId w:val="0"/>
        </w:numPr>
        <w:ind w:left="1134"/>
        <w:rPr>
          <w:color w:val="0000FF"/>
        </w:rPr>
      </w:pPr>
      <w:bookmarkStart w:id="56" w:name="_Toc468695672"/>
      <w:bookmarkStart w:id="57" w:name="_Toc469469132"/>
      <w:bookmarkStart w:id="58" w:name="_Toc470402553"/>
      <w:bookmarkStart w:id="59" w:name="_Toc529685243"/>
      <w:bookmarkStart w:id="60" w:name="_Toc529862101"/>
      <w:bookmarkStart w:id="61" w:name="_Toc82317158"/>
      <w:r>
        <w:rPr>
          <w:color w:val="0000FF"/>
        </w:rPr>
        <w:t>4.</w:t>
      </w:r>
      <w:r>
        <w:rPr>
          <w:color w:val="0000FF"/>
        </w:rPr>
        <w:tab/>
      </w:r>
      <w:r w:rsidR="004223F1">
        <w:rPr>
          <w:color w:val="0000FF"/>
        </w:rPr>
        <w:tab/>
        <w:t>AVSKRIVNING OG AVSLUTNING AV SAKER</w:t>
      </w:r>
      <w:bookmarkEnd w:id="56"/>
      <w:bookmarkEnd w:id="57"/>
      <w:bookmarkEnd w:id="58"/>
      <w:bookmarkEnd w:id="59"/>
      <w:bookmarkEnd w:id="60"/>
      <w:bookmarkEnd w:id="61"/>
    </w:p>
    <w:p w:rsidR="004223F1" w:rsidRDefault="004223F1" w:rsidP="002F228D">
      <w:pPr>
        <w:ind w:left="1134"/>
      </w:pPr>
    </w:p>
    <w:p w:rsidR="004223F1" w:rsidRDefault="004223F1" w:rsidP="002F228D">
      <w:pPr>
        <w:ind w:left="1134"/>
        <w:rPr>
          <w:sz w:val="24"/>
        </w:rPr>
      </w:pPr>
      <w:r>
        <w:rPr>
          <w:sz w:val="24"/>
        </w:rPr>
        <w:t>Arkivforskriftens</w:t>
      </w:r>
      <w:proofErr w:type="gramStart"/>
      <w:r>
        <w:rPr>
          <w:sz w:val="24"/>
        </w:rPr>
        <w:t xml:space="preserve"> §3</w:t>
      </w:r>
      <w:proofErr w:type="gramEnd"/>
      <w:r>
        <w:rPr>
          <w:sz w:val="24"/>
        </w:rPr>
        <w:t>-8 omhandler avskrivning. Den har som forutsetning at hele saken holdes samlet gjennom hele saksgangen og sendes arkivet når saken er ferdigbehandlet.</w:t>
      </w:r>
    </w:p>
    <w:p w:rsidR="004223F1" w:rsidRDefault="004223F1" w:rsidP="002F228D">
      <w:pPr>
        <w:ind w:left="1134"/>
        <w:rPr>
          <w:sz w:val="24"/>
        </w:rPr>
      </w:pPr>
      <w:r>
        <w:rPr>
          <w:sz w:val="24"/>
        </w:rPr>
        <w:t xml:space="preserve">Saksbehandlerne oppfordres derimot til å sende dokumentene fortløpende til arkivet etter hvert som de er behandlet. Dette fordi enkelte saker er store og strekker seg over lang tid og er fordelt på flere saksbehandlere på forskjellige avdelinger. At flere avdelinger behandler de samme sakene fører til at dokumentene ofte ikke blir samlet i sin helhet før de kommer til arkivet for avskrivning og arkivering. </w:t>
      </w:r>
    </w:p>
    <w:p w:rsidR="004223F1" w:rsidRDefault="004223F1" w:rsidP="002F228D">
      <w:pPr>
        <w:ind w:left="1134"/>
      </w:pPr>
    </w:p>
    <w:p w:rsidR="004223F1" w:rsidRDefault="00EE6402" w:rsidP="002F228D">
      <w:pPr>
        <w:pStyle w:val="Overskrift3"/>
        <w:numPr>
          <w:ilvl w:val="0"/>
          <w:numId w:val="0"/>
        </w:numPr>
        <w:ind w:left="1134"/>
        <w:rPr>
          <w:i/>
          <w:color w:val="0000FF"/>
        </w:rPr>
      </w:pPr>
      <w:bookmarkStart w:id="62" w:name="_Toc468695673"/>
      <w:bookmarkStart w:id="63" w:name="_Toc469469133"/>
      <w:bookmarkStart w:id="64" w:name="_Toc470402554"/>
      <w:bookmarkStart w:id="65" w:name="_Toc529685244"/>
      <w:bookmarkStart w:id="66" w:name="_Toc529862102"/>
      <w:bookmarkStart w:id="67" w:name="_Toc82317159"/>
      <w:r>
        <w:rPr>
          <w:i/>
          <w:color w:val="0000FF"/>
        </w:rPr>
        <w:t>4.1</w:t>
      </w:r>
      <w:r w:rsidR="004223F1">
        <w:rPr>
          <w:i/>
          <w:color w:val="0000FF"/>
        </w:rPr>
        <w:tab/>
        <w:t>Avskrivning av dokumenter som er elektronisk journalført</w:t>
      </w:r>
      <w:bookmarkEnd w:id="65"/>
      <w:bookmarkEnd w:id="66"/>
      <w:bookmarkEnd w:id="67"/>
      <w:r w:rsidR="004223F1">
        <w:rPr>
          <w:i/>
          <w:color w:val="0000FF"/>
        </w:rPr>
        <w:t xml:space="preserve"> </w:t>
      </w:r>
      <w:bookmarkEnd w:id="62"/>
      <w:bookmarkEnd w:id="63"/>
      <w:bookmarkEnd w:id="64"/>
    </w:p>
    <w:p w:rsidR="004223F1" w:rsidRDefault="004223F1" w:rsidP="002F228D">
      <w:pPr>
        <w:ind w:left="1134"/>
      </w:pPr>
    </w:p>
    <w:p w:rsidR="004223F1" w:rsidRDefault="004223F1" w:rsidP="002F228D">
      <w:pPr>
        <w:ind w:left="1134"/>
        <w:rPr>
          <w:b/>
          <w:sz w:val="24"/>
        </w:rPr>
      </w:pPr>
      <w:r>
        <w:rPr>
          <w:b/>
          <w:sz w:val="24"/>
        </w:rPr>
        <w:t>Avskrivningsmetoder</w:t>
      </w:r>
    </w:p>
    <w:p w:rsidR="004223F1" w:rsidRDefault="004223F1" w:rsidP="002F228D">
      <w:pPr>
        <w:ind w:left="1134"/>
        <w:rPr>
          <w:sz w:val="24"/>
        </w:rPr>
      </w:pPr>
    </w:p>
    <w:p w:rsidR="004223F1" w:rsidRDefault="004223F1" w:rsidP="002F228D">
      <w:pPr>
        <w:ind w:left="1134"/>
        <w:rPr>
          <w:sz w:val="24"/>
        </w:rPr>
      </w:pPr>
      <w:proofErr w:type="spellStart"/>
      <w:r>
        <w:rPr>
          <w:sz w:val="24"/>
        </w:rPr>
        <w:t>DocuLive</w:t>
      </w:r>
      <w:proofErr w:type="spellEnd"/>
      <w:r>
        <w:rPr>
          <w:sz w:val="24"/>
        </w:rPr>
        <w:t xml:space="preserve"> gir valget mellom flere avskrivningsmetoder; i etaten brukes fire av dem:</w:t>
      </w:r>
    </w:p>
    <w:p w:rsidR="004223F1" w:rsidRDefault="004223F1" w:rsidP="002F228D">
      <w:pPr>
        <w:ind w:left="1134"/>
        <w:rPr>
          <w:sz w:val="24"/>
        </w:rPr>
      </w:pPr>
    </w:p>
    <w:p w:rsidR="004223F1" w:rsidRDefault="004223F1" w:rsidP="002F228D">
      <w:pPr>
        <w:ind w:left="1134"/>
        <w:rPr>
          <w:sz w:val="24"/>
        </w:rPr>
      </w:pPr>
      <w:r>
        <w:rPr>
          <w:i/>
          <w:sz w:val="24"/>
        </w:rPr>
        <w:t>TA</w:t>
      </w:r>
      <w:r>
        <w:rPr>
          <w:sz w:val="24"/>
        </w:rPr>
        <w:t xml:space="preserve"> (Til Arkiv): Inngående dokumenter og Notater. </w:t>
      </w:r>
    </w:p>
    <w:p w:rsidR="004223F1" w:rsidRDefault="004223F1" w:rsidP="002F228D">
      <w:pPr>
        <w:ind w:left="1134"/>
        <w:rPr>
          <w:sz w:val="24"/>
        </w:rPr>
      </w:pPr>
    </w:p>
    <w:p w:rsidR="004223F1" w:rsidRDefault="004223F1" w:rsidP="002F228D">
      <w:pPr>
        <w:ind w:left="1134"/>
        <w:rPr>
          <w:sz w:val="24"/>
        </w:rPr>
      </w:pPr>
      <w:r>
        <w:rPr>
          <w:sz w:val="24"/>
        </w:rPr>
        <w:t xml:space="preserve">Denne avskrivningsmåten benyttes på inngående dokumenter som kommer til arkivet uten et tilhørende utgående dokument samt på notater. </w:t>
      </w:r>
      <w:proofErr w:type="spellStart"/>
      <w:r>
        <w:rPr>
          <w:sz w:val="24"/>
        </w:rPr>
        <w:t>DocuLive</w:t>
      </w:r>
      <w:proofErr w:type="spellEnd"/>
      <w:r>
        <w:rPr>
          <w:sz w:val="24"/>
        </w:rPr>
        <w:t xml:space="preserve"> setter automatisk dagens dato i feltet ved siden av avskrivningsfeltet. </w:t>
      </w:r>
    </w:p>
    <w:p w:rsidR="004223F1" w:rsidRDefault="004223F1" w:rsidP="002F228D">
      <w:pPr>
        <w:ind w:left="1134"/>
        <w:rPr>
          <w:sz w:val="24"/>
        </w:rPr>
      </w:pPr>
    </w:p>
    <w:p w:rsidR="004223F1" w:rsidRDefault="004223F1" w:rsidP="002F228D">
      <w:pPr>
        <w:ind w:left="1134"/>
        <w:rPr>
          <w:sz w:val="24"/>
        </w:rPr>
      </w:pPr>
      <w:r>
        <w:rPr>
          <w:i/>
          <w:sz w:val="24"/>
        </w:rPr>
        <w:t>BU:</w:t>
      </w:r>
      <w:r>
        <w:rPr>
          <w:sz w:val="24"/>
        </w:rPr>
        <w:t xml:space="preserve"> Utgående dokument som besvarer et inngående dokument. </w:t>
      </w:r>
    </w:p>
    <w:p w:rsidR="004223F1" w:rsidRDefault="004223F1" w:rsidP="002F228D">
      <w:pPr>
        <w:ind w:left="1134"/>
        <w:rPr>
          <w:sz w:val="24"/>
        </w:rPr>
      </w:pPr>
    </w:p>
    <w:p w:rsidR="004223F1" w:rsidRDefault="004223F1" w:rsidP="002F228D">
      <w:pPr>
        <w:ind w:left="1134"/>
        <w:rPr>
          <w:sz w:val="24"/>
        </w:rPr>
      </w:pPr>
      <w:r>
        <w:rPr>
          <w:sz w:val="24"/>
        </w:rPr>
        <w:t xml:space="preserve">Avskrivningsmåte som benyttes når saksbehandler besvarer ett innkommet dokument i </w:t>
      </w:r>
      <w:proofErr w:type="spellStart"/>
      <w:proofErr w:type="gramStart"/>
      <w:r>
        <w:rPr>
          <w:sz w:val="24"/>
        </w:rPr>
        <w:t>DocuLive</w:t>
      </w:r>
      <w:proofErr w:type="spellEnd"/>
      <w:r>
        <w:rPr>
          <w:sz w:val="24"/>
        </w:rPr>
        <w:t xml:space="preserve"> .</w:t>
      </w:r>
      <w:proofErr w:type="gramEnd"/>
      <w:r>
        <w:rPr>
          <w:sz w:val="24"/>
        </w:rPr>
        <w:t xml:space="preserve"> I avskrivningsfeltet til det utgående dokumentet vil det da stå BI (”besvarer inngående </w:t>
      </w:r>
      <w:proofErr w:type="spellStart"/>
      <w:r>
        <w:rPr>
          <w:sz w:val="24"/>
        </w:rPr>
        <w:t>dok</w:t>
      </w:r>
      <w:proofErr w:type="spellEnd"/>
      <w:r>
        <w:rPr>
          <w:sz w:val="24"/>
        </w:rPr>
        <w:t xml:space="preserve">.”) samt det inngående brevets dokumentnummer. I avskrivningsfeltet for det inngående dokumentet vil det stå BU (”besvart med utgående brev”), det utgående dokumentets dato og i </w:t>
      </w:r>
      <w:proofErr w:type="spellStart"/>
      <w:r>
        <w:rPr>
          <w:sz w:val="24"/>
        </w:rPr>
        <w:t>doknr</w:t>
      </w:r>
      <w:proofErr w:type="spellEnd"/>
      <w:r>
        <w:rPr>
          <w:sz w:val="24"/>
        </w:rPr>
        <w:t xml:space="preserve">. -feltet dokumentnummeret til det utgående dokumentet. Utgående dokumenter som ikke besvarer inngående dokumenter kan ikke avskrives, man sjekker kun at alle opplysninger i </w:t>
      </w:r>
      <w:proofErr w:type="spellStart"/>
      <w:r>
        <w:rPr>
          <w:sz w:val="24"/>
        </w:rPr>
        <w:t>DocuLive</w:t>
      </w:r>
      <w:proofErr w:type="spellEnd"/>
      <w:r>
        <w:rPr>
          <w:sz w:val="24"/>
        </w:rPr>
        <w:t xml:space="preserve"> (f.eks. dato) stemmer overens med det som fremgår av dokumentet, jf nedenfor.</w:t>
      </w:r>
    </w:p>
    <w:p w:rsidR="004223F1" w:rsidRDefault="004223F1" w:rsidP="002F228D">
      <w:pPr>
        <w:ind w:left="1134"/>
        <w:rPr>
          <w:sz w:val="24"/>
        </w:rPr>
      </w:pPr>
    </w:p>
    <w:p w:rsidR="004223F1" w:rsidRDefault="004223F1" w:rsidP="002F228D">
      <w:pPr>
        <w:ind w:left="1134"/>
        <w:rPr>
          <w:sz w:val="24"/>
        </w:rPr>
      </w:pPr>
      <w:r>
        <w:rPr>
          <w:i/>
          <w:sz w:val="24"/>
        </w:rPr>
        <w:t>TLF</w:t>
      </w:r>
      <w:r>
        <w:rPr>
          <w:sz w:val="24"/>
        </w:rPr>
        <w:t>: Telefon</w:t>
      </w:r>
    </w:p>
    <w:p w:rsidR="004223F1" w:rsidRDefault="004223F1" w:rsidP="002F228D">
      <w:pPr>
        <w:ind w:left="1134"/>
        <w:rPr>
          <w:sz w:val="24"/>
        </w:rPr>
      </w:pPr>
    </w:p>
    <w:p w:rsidR="004223F1" w:rsidRDefault="004223F1" w:rsidP="002F228D">
      <w:pPr>
        <w:ind w:left="1134"/>
        <w:rPr>
          <w:sz w:val="24"/>
        </w:rPr>
      </w:pPr>
      <w:r>
        <w:rPr>
          <w:sz w:val="24"/>
        </w:rPr>
        <w:lastRenderedPageBreak/>
        <w:t>Denne avskrivningsmåten brukes når det går frem av dokumentet eller saksomslaget at dokumentet ikke krever skriftlig svar men er besvart pr Telefon.</w:t>
      </w:r>
    </w:p>
    <w:p w:rsidR="004223F1" w:rsidRDefault="004223F1" w:rsidP="002F228D">
      <w:pPr>
        <w:pStyle w:val="Fotnotetekst"/>
        <w:ind w:left="1134"/>
      </w:pPr>
    </w:p>
    <w:p w:rsidR="004223F1" w:rsidRDefault="004223F1" w:rsidP="002F228D">
      <w:pPr>
        <w:ind w:left="1134"/>
        <w:rPr>
          <w:sz w:val="24"/>
        </w:rPr>
      </w:pPr>
      <w:r>
        <w:rPr>
          <w:i/>
          <w:sz w:val="24"/>
        </w:rPr>
        <w:t>TE</w:t>
      </w:r>
      <w:r>
        <w:rPr>
          <w:sz w:val="24"/>
        </w:rPr>
        <w:t xml:space="preserve">: Til etterretning eller til orientering. </w:t>
      </w:r>
    </w:p>
    <w:p w:rsidR="004223F1" w:rsidRDefault="004223F1" w:rsidP="002F228D">
      <w:pPr>
        <w:ind w:left="1134"/>
        <w:rPr>
          <w:i/>
          <w:sz w:val="24"/>
        </w:rPr>
      </w:pPr>
    </w:p>
    <w:p w:rsidR="004223F1" w:rsidRDefault="004223F1" w:rsidP="002F228D">
      <w:pPr>
        <w:ind w:left="1134"/>
        <w:rPr>
          <w:sz w:val="24"/>
        </w:rPr>
      </w:pPr>
      <w:r>
        <w:rPr>
          <w:sz w:val="24"/>
        </w:rPr>
        <w:t>Betyr at brevet ikke krever et skriftlig svar. TE eller TO påføres vanligvis i høyre hjørne på dokumentet eller i merknadsfeltet på saksomslaget.</w:t>
      </w:r>
    </w:p>
    <w:p w:rsidR="004223F1" w:rsidRDefault="004223F1" w:rsidP="002F228D">
      <w:pPr>
        <w:ind w:left="1134"/>
        <w:rPr>
          <w:sz w:val="24"/>
        </w:rPr>
      </w:pPr>
    </w:p>
    <w:p w:rsidR="004223F1" w:rsidRDefault="004223F1" w:rsidP="002F228D">
      <w:pPr>
        <w:ind w:left="1134"/>
        <w:rPr>
          <w:sz w:val="24"/>
        </w:rPr>
      </w:pPr>
      <w:r>
        <w:rPr>
          <w:sz w:val="24"/>
        </w:rPr>
        <w:t>5.</w:t>
      </w:r>
      <w:r>
        <w:rPr>
          <w:sz w:val="24"/>
        </w:rPr>
        <w:tab/>
        <w:t xml:space="preserve">TO: Til orientering. </w:t>
      </w:r>
    </w:p>
    <w:p w:rsidR="004223F1" w:rsidRDefault="004223F1" w:rsidP="002F228D">
      <w:pPr>
        <w:ind w:left="1134"/>
        <w:rPr>
          <w:sz w:val="24"/>
        </w:rPr>
      </w:pPr>
    </w:p>
    <w:p w:rsidR="004223F1" w:rsidRDefault="004223F1" w:rsidP="002F228D">
      <w:pPr>
        <w:pStyle w:val="Topptekst"/>
        <w:tabs>
          <w:tab w:val="clear" w:pos="4536"/>
          <w:tab w:val="clear" w:pos="9072"/>
        </w:tabs>
        <w:ind w:left="1134"/>
        <w:rPr>
          <w:rFonts w:ascii="Times New Roman" w:hAnsi="Times New Roman"/>
        </w:rPr>
      </w:pPr>
      <w:r>
        <w:t>Betyr at brevet ikke krever et skriftlig svar. TE eller TO påføres vanligvis i høyre hjørne på dokumentet eller i merknadsfeltet på saksomslaget.</w:t>
      </w:r>
    </w:p>
    <w:p w:rsidR="004223F1" w:rsidRDefault="004223F1" w:rsidP="002F228D">
      <w:pPr>
        <w:pStyle w:val="Topptekst"/>
        <w:tabs>
          <w:tab w:val="clear" w:pos="4536"/>
          <w:tab w:val="clear" w:pos="9072"/>
        </w:tabs>
        <w:ind w:left="1134"/>
        <w:rPr>
          <w:rFonts w:ascii="Times New Roman" w:hAnsi="Times New Roman"/>
        </w:rPr>
      </w:pPr>
    </w:p>
    <w:p w:rsidR="004223F1" w:rsidRDefault="004223F1" w:rsidP="002F228D">
      <w:pPr>
        <w:ind w:left="1134"/>
        <w:rPr>
          <w:sz w:val="24"/>
        </w:rPr>
      </w:pPr>
      <w:r>
        <w:rPr>
          <w:i/>
          <w:sz w:val="24"/>
        </w:rPr>
        <w:t>***:</w:t>
      </w:r>
      <w:r>
        <w:rPr>
          <w:sz w:val="24"/>
        </w:rPr>
        <w:t xml:space="preserve"> Midlertidig svar</w:t>
      </w:r>
    </w:p>
    <w:p w:rsidR="004223F1" w:rsidRDefault="004223F1" w:rsidP="002F228D">
      <w:pPr>
        <w:ind w:left="1134"/>
        <w:rPr>
          <w:sz w:val="24"/>
        </w:rPr>
      </w:pPr>
    </w:p>
    <w:p w:rsidR="004223F1" w:rsidRDefault="004223F1" w:rsidP="002F228D">
      <w:pPr>
        <w:ind w:left="1134"/>
        <w:rPr>
          <w:sz w:val="24"/>
        </w:rPr>
      </w:pPr>
      <w:r>
        <w:rPr>
          <w:sz w:val="24"/>
        </w:rPr>
        <w:t xml:space="preserve">Benyttes kun i de tilfellene hvor det er sendt ut ett midlertidig svar på ett enkeltvedtak. Koden avskriver ikke det </w:t>
      </w:r>
      <w:proofErr w:type="spellStart"/>
      <w:r>
        <w:rPr>
          <w:sz w:val="24"/>
        </w:rPr>
        <w:t>innkommede</w:t>
      </w:r>
      <w:proofErr w:type="spellEnd"/>
      <w:r>
        <w:rPr>
          <w:sz w:val="24"/>
        </w:rPr>
        <w:t xml:space="preserve"> dokument, men gir en opplysning om at det midlertidige svaret er sendt.</w:t>
      </w:r>
    </w:p>
    <w:p w:rsidR="004223F1" w:rsidRDefault="004223F1" w:rsidP="002F228D">
      <w:pPr>
        <w:ind w:left="1134"/>
        <w:rPr>
          <w:sz w:val="24"/>
        </w:rPr>
      </w:pPr>
    </w:p>
    <w:p w:rsidR="004223F1" w:rsidRDefault="004223F1" w:rsidP="002F228D">
      <w:pPr>
        <w:ind w:left="1134"/>
        <w:rPr>
          <w:sz w:val="24"/>
        </w:rPr>
      </w:pPr>
      <w:r>
        <w:rPr>
          <w:sz w:val="24"/>
        </w:rPr>
        <w:t>Masseavskrivning bør benyttes kun hvis man er helt sikker på at man masseavskriver med korrekt avskrivningsmåte (</w:t>
      </w:r>
      <w:proofErr w:type="spellStart"/>
      <w:r>
        <w:rPr>
          <w:sz w:val="24"/>
        </w:rPr>
        <w:t>f.eks</w:t>
      </w:r>
      <w:proofErr w:type="spellEnd"/>
      <w:r>
        <w:rPr>
          <w:sz w:val="24"/>
        </w:rPr>
        <w:t xml:space="preserve"> at man ikke avskriver inngående brev med TA hvis de skulle ha vært avskrevet med BU).</w:t>
      </w:r>
    </w:p>
    <w:p w:rsidR="004223F1" w:rsidRDefault="004223F1" w:rsidP="002F228D">
      <w:pPr>
        <w:ind w:left="1134"/>
        <w:rPr>
          <w:sz w:val="24"/>
        </w:rPr>
      </w:pPr>
    </w:p>
    <w:p w:rsidR="004223F1" w:rsidRDefault="004223F1" w:rsidP="002F228D">
      <w:pPr>
        <w:ind w:left="1134"/>
        <w:rPr>
          <w:sz w:val="24"/>
        </w:rPr>
      </w:pPr>
      <w:r>
        <w:rPr>
          <w:sz w:val="24"/>
        </w:rPr>
        <w:t xml:space="preserve">Samtidig som vi avskriver dokumentene må det sjekkes at dato, arkivkode, saksnummer og dokumentnummer i </w:t>
      </w:r>
      <w:proofErr w:type="spellStart"/>
      <w:r>
        <w:rPr>
          <w:sz w:val="24"/>
        </w:rPr>
        <w:t>DocuLive</w:t>
      </w:r>
      <w:proofErr w:type="spellEnd"/>
      <w:r>
        <w:rPr>
          <w:sz w:val="24"/>
        </w:rPr>
        <w:t xml:space="preserve"> stemmer overens med det som er påført det fysiske dokumentet. Hovedregelen er at det er det fysiske dokumentets opplysninger som er gjeldende. Man bør imidlertid være oppmerksom på at </w:t>
      </w:r>
      <w:proofErr w:type="spellStart"/>
      <w:r>
        <w:rPr>
          <w:sz w:val="24"/>
        </w:rPr>
        <w:t>f.eks</w:t>
      </w:r>
      <w:proofErr w:type="spellEnd"/>
      <w:r>
        <w:rPr>
          <w:sz w:val="24"/>
        </w:rPr>
        <w:t xml:space="preserve"> arkivkode eller saksnummer kan være endret i arkivsystemet etter at brevet er sendt. I slike tilfeller er det de endrede opplysningene i arkivsystemet som er </w:t>
      </w:r>
      <w:proofErr w:type="gramStart"/>
      <w:r>
        <w:rPr>
          <w:sz w:val="24"/>
        </w:rPr>
        <w:t>gjeldende  ikke</w:t>
      </w:r>
      <w:proofErr w:type="gramEnd"/>
      <w:r>
        <w:rPr>
          <w:sz w:val="24"/>
        </w:rPr>
        <w:t xml:space="preserve"> brevets. </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b/>
          <w:sz w:val="24"/>
        </w:rPr>
      </w:pPr>
      <w:r>
        <w:rPr>
          <w:b/>
          <w:sz w:val="24"/>
        </w:rPr>
        <w:t xml:space="preserve">Dokumenter med status </w:t>
      </w:r>
      <w:proofErr w:type="gramStart"/>
      <w:r>
        <w:rPr>
          <w:b/>
          <w:sz w:val="24"/>
        </w:rPr>
        <w:t>G,R</w:t>
      </w:r>
      <w:proofErr w:type="gramEnd"/>
      <w:r>
        <w:rPr>
          <w:b/>
          <w:sz w:val="24"/>
        </w:rPr>
        <w:t xml:space="preserve"> eller F</w:t>
      </w:r>
    </w:p>
    <w:p w:rsidR="004223F1" w:rsidRDefault="004223F1" w:rsidP="002F228D">
      <w:pPr>
        <w:ind w:left="1134"/>
        <w:rPr>
          <w:sz w:val="24"/>
        </w:rPr>
      </w:pPr>
    </w:p>
    <w:p w:rsidR="004223F1" w:rsidRDefault="004223F1" w:rsidP="002F228D">
      <w:pPr>
        <w:ind w:left="1134"/>
        <w:rPr>
          <w:sz w:val="24"/>
        </w:rPr>
      </w:pPr>
      <w:r>
        <w:rPr>
          <w:sz w:val="24"/>
        </w:rPr>
        <w:t xml:space="preserve">Egenproduserte dokumenter som ikke er journalført vil ha status G, R eller F. </w:t>
      </w:r>
    </w:p>
    <w:p w:rsidR="004223F1" w:rsidRDefault="004223F1" w:rsidP="002F228D">
      <w:pPr>
        <w:ind w:left="1134"/>
        <w:rPr>
          <w:sz w:val="24"/>
        </w:rPr>
      </w:pPr>
      <w:r>
        <w:rPr>
          <w:sz w:val="24"/>
        </w:rPr>
        <w:t xml:space="preserve">I statusfeltet på dokumentnivå vil det da stå, “reservert” </w:t>
      </w:r>
      <w:r w:rsidRPr="00F778C6">
        <w:rPr>
          <w:b/>
          <w:sz w:val="24"/>
        </w:rPr>
        <w:t>R</w:t>
      </w:r>
      <w:r>
        <w:rPr>
          <w:sz w:val="24"/>
        </w:rPr>
        <w:t>-</w:t>
      </w:r>
      <w:proofErr w:type="gramStart"/>
      <w:r>
        <w:rPr>
          <w:sz w:val="24"/>
        </w:rPr>
        <w:t>status,  eller</w:t>
      </w:r>
      <w:proofErr w:type="gramEnd"/>
      <w:r>
        <w:rPr>
          <w:sz w:val="24"/>
        </w:rPr>
        <w:t xml:space="preserve"> “klar for journal” </w:t>
      </w:r>
      <w:r>
        <w:rPr>
          <w:b/>
          <w:sz w:val="24"/>
        </w:rPr>
        <w:t>F</w:t>
      </w:r>
      <w:r>
        <w:rPr>
          <w:sz w:val="24"/>
        </w:rPr>
        <w:t xml:space="preserve">-status. Hvis et utgående dokument ikke </w:t>
      </w:r>
      <w:proofErr w:type="gramStart"/>
      <w:r>
        <w:rPr>
          <w:sz w:val="24"/>
        </w:rPr>
        <w:t>blir  journalført</w:t>
      </w:r>
      <w:proofErr w:type="gramEnd"/>
      <w:r>
        <w:rPr>
          <w:sz w:val="24"/>
        </w:rPr>
        <w:t xml:space="preserve"> vil ikke dokumentet fremkomme på offentlig journal. (Journaldatoen er vårt bevis på at dokumentet er sendt). Arkivmedarbeiderne har tilgang til å ta disse dokumentene til endelig journal, forutsatt av </w:t>
      </w:r>
      <w:proofErr w:type="gramStart"/>
      <w:r>
        <w:rPr>
          <w:sz w:val="24"/>
        </w:rPr>
        <w:t>vi</w:t>
      </w:r>
      <w:proofErr w:type="gramEnd"/>
      <w:r>
        <w:rPr>
          <w:sz w:val="24"/>
        </w:rPr>
        <w:t xml:space="preserve"> har det fysiske dokumentet i saksmappen i </w:t>
      </w:r>
      <w:r>
        <w:rPr>
          <w:i/>
          <w:sz w:val="24"/>
        </w:rPr>
        <w:t>undertegnet</w:t>
      </w:r>
      <w:r>
        <w:rPr>
          <w:sz w:val="24"/>
        </w:rPr>
        <w:t xml:space="preserve"> stand. </w:t>
      </w:r>
    </w:p>
    <w:p w:rsidR="004223F1" w:rsidRDefault="004223F1" w:rsidP="002F228D">
      <w:pPr>
        <w:ind w:left="1134"/>
        <w:rPr>
          <w:sz w:val="24"/>
        </w:rPr>
      </w:pPr>
      <w:r>
        <w:rPr>
          <w:sz w:val="24"/>
        </w:rPr>
        <w:t>Gjør følgende:</w:t>
      </w:r>
    </w:p>
    <w:p w:rsidR="004223F1" w:rsidRDefault="004223F1" w:rsidP="002F228D">
      <w:pPr>
        <w:ind w:left="1134"/>
        <w:rPr>
          <w:sz w:val="24"/>
        </w:rPr>
      </w:pPr>
    </w:p>
    <w:p w:rsidR="004223F1" w:rsidRDefault="004223F1" w:rsidP="002F228D">
      <w:pPr>
        <w:ind w:left="1134"/>
        <w:rPr>
          <w:sz w:val="24"/>
        </w:rPr>
      </w:pPr>
      <w:r>
        <w:rPr>
          <w:sz w:val="24"/>
        </w:rPr>
        <w:t>Journalfør dokumentet ved å endre status i dokumentet fra F/R status til J status og velge lagre endringer i journalposten</w:t>
      </w:r>
    </w:p>
    <w:p w:rsidR="004223F1" w:rsidRDefault="004223F1" w:rsidP="002F228D">
      <w:pPr>
        <w:ind w:left="1134"/>
        <w:rPr>
          <w:sz w:val="24"/>
        </w:rPr>
      </w:pPr>
      <w:r>
        <w:rPr>
          <w:sz w:val="24"/>
        </w:rPr>
        <w:t>Dokumentdato endres til den dato som er påført dokumentet</w:t>
      </w:r>
    </w:p>
    <w:p w:rsidR="004223F1" w:rsidRDefault="004223F1" w:rsidP="002F228D">
      <w:pPr>
        <w:ind w:left="1134"/>
        <w:rPr>
          <w:sz w:val="24"/>
        </w:rPr>
      </w:pPr>
      <w:r>
        <w:rPr>
          <w:sz w:val="24"/>
        </w:rPr>
        <w:t xml:space="preserve">Avskriv dokumentet, hvis mulig med et inngående dokument. Sjekk at begge  </w:t>
      </w:r>
    </w:p>
    <w:p w:rsidR="004223F1" w:rsidRDefault="004223F1" w:rsidP="002F228D">
      <w:pPr>
        <w:ind w:left="1134"/>
        <w:rPr>
          <w:sz w:val="24"/>
        </w:rPr>
      </w:pPr>
      <w:r>
        <w:rPr>
          <w:sz w:val="24"/>
        </w:rPr>
        <w:t xml:space="preserve">      Dokumentene er bundet sammen</w:t>
      </w:r>
    </w:p>
    <w:p w:rsidR="004223F1" w:rsidRDefault="004223F1" w:rsidP="002F228D">
      <w:pPr>
        <w:ind w:left="1134"/>
        <w:rPr>
          <w:sz w:val="24"/>
        </w:rPr>
      </w:pPr>
      <w:r>
        <w:rPr>
          <w:sz w:val="24"/>
        </w:rPr>
        <w:t>Utgående brev som tas til journal må kopieres og settes inn i permen til kopibok. Notater kopieres også og settes i kopibok.</w:t>
      </w:r>
    </w:p>
    <w:p w:rsidR="004223F1" w:rsidRDefault="004223F1" w:rsidP="002F228D">
      <w:pPr>
        <w:ind w:left="1134"/>
        <w:rPr>
          <w:sz w:val="24"/>
        </w:rPr>
      </w:pPr>
    </w:p>
    <w:p w:rsidR="004223F1" w:rsidRDefault="004223F1" w:rsidP="002F228D">
      <w:pPr>
        <w:ind w:left="1134"/>
        <w:rPr>
          <w:sz w:val="24"/>
        </w:rPr>
      </w:pPr>
      <w:r>
        <w:rPr>
          <w:sz w:val="24"/>
        </w:rPr>
        <w:t xml:space="preserve">Dokumenter med status ”godkjenning” </w:t>
      </w:r>
      <w:r w:rsidRPr="00F778C6">
        <w:rPr>
          <w:b/>
          <w:sz w:val="24"/>
        </w:rPr>
        <w:t>G</w:t>
      </w:r>
      <w:r>
        <w:rPr>
          <w:sz w:val="24"/>
        </w:rPr>
        <w:t>-status er dokumenter som er sendt på saksgang av saksbehandler til den som skal skrive under dokumentet. Arkivet kan ikke journalføre dokumenter med denne statusen. Den som har sendt ett dokument på elektronisk saksgang må sørge for at dokumentet er godkjent elektronisk ikke bare underskrevet i papirform før det sendes til arkiv.</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b/>
          <w:sz w:val="24"/>
        </w:rPr>
      </w:pPr>
      <w:r>
        <w:rPr>
          <w:b/>
          <w:sz w:val="24"/>
        </w:rPr>
        <w:t>Avslutning av saker</w:t>
      </w:r>
    </w:p>
    <w:p w:rsidR="004223F1" w:rsidRDefault="004223F1" w:rsidP="002F228D">
      <w:pPr>
        <w:ind w:left="1134"/>
        <w:rPr>
          <w:sz w:val="24"/>
        </w:rPr>
      </w:pPr>
    </w:p>
    <w:p w:rsidR="004223F1" w:rsidRDefault="004223F1" w:rsidP="002F228D">
      <w:pPr>
        <w:ind w:left="1134"/>
        <w:rPr>
          <w:sz w:val="24"/>
        </w:rPr>
      </w:pPr>
      <w:r>
        <w:rPr>
          <w:sz w:val="24"/>
        </w:rPr>
        <w:t xml:space="preserve">Når alle inngående dokumenter i en sak er avskrevet vil det automatisk komme opp spørsmål om saken skal avsluttes. Her svarer man ”ja” dersom man antar at det ikke vil komme flere dokumenter i saken. Arkivpersonalet har muligheten til å åpne opp igjen avsluttede saker.  </w:t>
      </w:r>
    </w:p>
    <w:p w:rsidR="004223F1" w:rsidRDefault="004223F1" w:rsidP="002F228D">
      <w:pPr>
        <w:ind w:left="1134"/>
        <w:rPr>
          <w:sz w:val="24"/>
        </w:rPr>
      </w:pPr>
      <w:r>
        <w:rPr>
          <w:sz w:val="24"/>
        </w:rPr>
        <w:t xml:space="preserve">Saksbehandlerne skal krysse av i rubrikken for ”sak avsluttes” på ekspedisjonsomslaget. </w:t>
      </w:r>
    </w:p>
    <w:p w:rsidR="004223F1" w:rsidRDefault="004223F1" w:rsidP="002F228D">
      <w:pPr>
        <w:ind w:left="1134"/>
        <w:rPr>
          <w:sz w:val="24"/>
        </w:rPr>
      </w:pPr>
    </w:p>
    <w:p w:rsidR="004223F1" w:rsidRDefault="004223F1" w:rsidP="002F228D">
      <w:pPr>
        <w:ind w:left="1134"/>
        <w:rPr>
          <w:sz w:val="24"/>
        </w:rPr>
      </w:pPr>
      <w:r>
        <w:rPr>
          <w:sz w:val="24"/>
        </w:rPr>
        <w:t xml:space="preserve">Hvis systemet ikke automatisk kommer opp med spørsmålet betyr det at det finnes inngående dokumenter i saken som ikke er avskrevet. Prøver man å avslutte en slik sak ved selv å endre status fra B/R til A vil vi få melding om at dokumenter som ikke tidligere er blitt avskrevet vil bli avskrevet med SA (Sak Avsluttet). </w:t>
      </w:r>
    </w:p>
    <w:p w:rsidR="004223F1" w:rsidRDefault="004223F1" w:rsidP="002F228D">
      <w:pPr>
        <w:ind w:left="1134"/>
        <w:rPr>
          <w:sz w:val="24"/>
        </w:rPr>
      </w:pPr>
    </w:p>
    <w:p w:rsidR="004223F1" w:rsidRDefault="004223F1" w:rsidP="002F228D">
      <w:pPr>
        <w:ind w:left="1134"/>
        <w:rPr>
          <w:sz w:val="24"/>
        </w:rPr>
      </w:pPr>
      <w:r>
        <w:rPr>
          <w:sz w:val="24"/>
        </w:rPr>
        <w:t xml:space="preserve">Er det dokumenter som ikke er tatt til journal (utgående i </w:t>
      </w:r>
      <w:proofErr w:type="gramStart"/>
      <w:r w:rsidRPr="00206B97">
        <w:rPr>
          <w:b/>
          <w:sz w:val="24"/>
        </w:rPr>
        <w:t>G</w:t>
      </w:r>
      <w:r>
        <w:rPr>
          <w:sz w:val="24"/>
        </w:rPr>
        <w:t>,</w:t>
      </w:r>
      <w:r w:rsidRPr="005026D9">
        <w:rPr>
          <w:b/>
          <w:sz w:val="24"/>
        </w:rPr>
        <w:t>R</w:t>
      </w:r>
      <w:proofErr w:type="gramEnd"/>
      <w:r>
        <w:rPr>
          <w:b/>
          <w:sz w:val="24"/>
        </w:rPr>
        <w:t xml:space="preserve">- </w:t>
      </w:r>
      <w:r>
        <w:rPr>
          <w:sz w:val="24"/>
        </w:rPr>
        <w:t>eller</w:t>
      </w:r>
      <w:r>
        <w:rPr>
          <w:b/>
          <w:sz w:val="24"/>
        </w:rPr>
        <w:t xml:space="preserve"> F-</w:t>
      </w:r>
      <w:r>
        <w:rPr>
          <w:sz w:val="24"/>
        </w:rPr>
        <w:t xml:space="preserve">status) kan ikke saken avsluttes. Systemet gir beskjed hvis det er dokumenter i saken som ikke er journalført. </w:t>
      </w:r>
    </w:p>
    <w:p w:rsidR="004223F1" w:rsidRDefault="004223F1" w:rsidP="002F228D">
      <w:pPr>
        <w:ind w:left="1134"/>
        <w:rPr>
          <w:sz w:val="24"/>
        </w:rPr>
      </w:pPr>
      <w:r>
        <w:rPr>
          <w:sz w:val="24"/>
        </w:rPr>
        <w:t>For å få avsluttet en sak med dokumenter i G, R- eller F-status gjøres følgende (forutsatt at det er få dokumenter i G, R- eller F-status og at dokumentene ikke ligger i saksmappen og er eldre enn 6 måneder):</w:t>
      </w:r>
    </w:p>
    <w:p w:rsidR="004223F1" w:rsidRDefault="004223F1" w:rsidP="002F228D">
      <w:pPr>
        <w:rPr>
          <w:sz w:val="24"/>
        </w:rPr>
      </w:pPr>
    </w:p>
    <w:p w:rsidR="004223F1" w:rsidRDefault="004223F1" w:rsidP="002F228D">
      <w:pPr>
        <w:ind w:left="1134"/>
        <w:rPr>
          <w:sz w:val="24"/>
        </w:rPr>
      </w:pPr>
      <w:r>
        <w:rPr>
          <w:sz w:val="24"/>
        </w:rPr>
        <w:t xml:space="preserve">Sjekk om det finnes et elektronisk dokument tilknyttet dokumentregistreringen i </w:t>
      </w:r>
      <w:proofErr w:type="spellStart"/>
      <w:r>
        <w:rPr>
          <w:sz w:val="24"/>
        </w:rPr>
        <w:t>DocuLive</w:t>
      </w:r>
      <w:proofErr w:type="spellEnd"/>
      <w:r>
        <w:rPr>
          <w:sz w:val="24"/>
        </w:rPr>
        <w:t xml:space="preserve"> ved å se på dokumentopplysningene under ”EL?”. Står det en ”J” (ja) betyr det at det finnes et elektronisk dokument, ”N” (nei) betyr at det ikke finnes noe elektronisk dokument.</w:t>
      </w:r>
    </w:p>
    <w:p w:rsidR="004223F1" w:rsidRDefault="004223F1" w:rsidP="002F228D">
      <w:pPr>
        <w:ind w:left="1134"/>
        <w:rPr>
          <w:sz w:val="24"/>
        </w:rPr>
      </w:pPr>
      <w:r>
        <w:rPr>
          <w:sz w:val="24"/>
        </w:rPr>
        <w:t>Hvis det står ”J” under ”EL?” kan vi se på selve dokumentet ved å trykke på fanekart 2, ”Resultatliste”, ”</w:t>
      </w:r>
      <w:proofErr w:type="spellStart"/>
      <w:r>
        <w:rPr>
          <w:sz w:val="24"/>
        </w:rPr>
        <w:t>El.fil</w:t>
      </w:r>
      <w:proofErr w:type="spellEnd"/>
      <w:r>
        <w:rPr>
          <w:sz w:val="24"/>
        </w:rPr>
        <w:t xml:space="preserve">.”, merke dokumentet og trykke ”Vis”. Er dette et reelt dokument? Hvis ikke, slett det og la dokumentet utgå (se 2.2). </w:t>
      </w:r>
    </w:p>
    <w:p w:rsidR="004223F1" w:rsidRDefault="004223F1" w:rsidP="002F228D">
      <w:pPr>
        <w:ind w:left="1134"/>
        <w:rPr>
          <w:sz w:val="24"/>
        </w:rPr>
      </w:pPr>
      <w:r>
        <w:rPr>
          <w:sz w:val="24"/>
        </w:rPr>
        <w:t xml:space="preserve">Hvis dokumentet ser fullstendig/ser ut til å være sendt, kan det journalføres etter at man først har tatt kontakt med saksbehandler eller seksjon/avdeling for å finne ut om dokumentet virkelig er sendt. </w:t>
      </w:r>
    </w:p>
    <w:p w:rsidR="004223F1" w:rsidRDefault="004223F1" w:rsidP="002F228D">
      <w:pPr>
        <w:ind w:left="1134"/>
        <w:rPr>
          <w:sz w:val="24"/>
        </w:rPr>
      </w:pPr>
      <w:r>
        <w:rPr>
          <w:sz w:val="24"/>
        </w:rPr>
        <w:t>Hvis dokumentet er sendt, be om å få en kopi av dokumentet til kopibok og saksmappe. Journalfør dokumentet (”</w:t>
      </w:r>
      <w:proofErr w:type="gramStart"/>
      <w:r>
        <w:rPr>
          <w:sz w:val="24"/>
        </w:rPr>
        <w:t>endre</w:t>
      </w:r>
      <w:proofErr w:type="gramEnd"/>
      <w:r>
        <w:rPr>
          <w:sz w:val="24"/>
        </w:rPr>
        <w:t xml:space="preserve"> status til J og velg lagre endringer i journalpost”) og avskriv det hvis mulig. Husk å få registrert riktig brevdato. Journaldato settes automatisk av systemet. </w:t>
      </w:r>
    </w:p>
    <w:p w:rsidR="004223F1" w:rsidRDefault="004223F1" w:rsidP="002F228D">
      <w:pPr>
        <w:ind w:left="1134"/>
        <w:rPr>
          <w:sz w:val="24"/>
        </w:rPr>
      </w:pPr>
      <w:r>
        <w:rPr>
          <w:sz w:val="24"/>
        </w:rPr>
        <w:t xml:space="preserve">Hvis ingen vet hva som er skjedd med dokumentet, ta en utskrift av dokumentet fra </w:t>
      </w:r>
      <w:proofErr w:type="spellStart"/>
      <w:r>
        <w:rPr>
          <w:sz w:val="24"/>
        </w:rPr>
        <w:t>DocuLive</w:t>
      </w:r>
      <w:proofErr w:type="spellEnd"/>
      <w:r>
        <w:rPr>
          <w:sz w:val="24"/>
        </w:rPr>
        <w:t xml:space="preserve"> og legg dette inn i saksmappen. Påfør i tilleggsinformasjonsfeltet at en kopi uten underskrift er avskrevet og arkivert. </w:t>
      </w:r>
    </w:p>
    <w:p w:rsidR="004223F1" w:rsidRDefault="004223F1" w:rsidP="002F228D">
      <w:pPr>
        <w:ind w:left="1134"/>
        <w:rPr>
          <w:sz w:val="24"/>
        </w:rPr>
      </w:pPr>
      <w:r>
        <w:rPr>
          <w:sz w:val="24"/>
        </w:rPr>
        <w:t>Avskriv dokumenter som skal avskrives og avslutt saken</w:t>
      </w:r>
    </w:p>
    <w:p w:rsidR="004223F1" w:rsidRDefault="004223F1" w:rsidP="002F228D">
      <w:pPr>
        <w:ind w:left="1134"/>
      </w:pPr>
    </w:p>
    <w:p w:rsidR="004223F1" w:rsidRDefault="004223F1" w:rsidP="002F228D">
      <w:pPr>
        <w:ind w:left="1134"/>
      </w:pPr>
    </w:p>
    <w:p w:rsidR="00EE6402" w:rsidRDefault="00EE6402" w:rsidP="002F228D">
      <w:pPr>
        <w:pStyle w:val="Overskrift3"/>
        <w:numPr>
          <w:ilvl w:val="0"/>
          <w:numId w:val="0"/>
        </w:numPr>
        <w:ind w:left="1134"/>
        <w:rPr>
          <w:i/>
          <w:color w:val="0000FF"/>
        </w:rPr>
      </w:pPr>
      <w:bookmarkStart w:id="68" w:name="_Toc468695675"/>
      <w:bookmarkStart w:id="69" w:name="_Toc469469135"/>
      <w:bookmarkStart w:id="70" w:name="_Toc470402556"/>
      <w:bookmarkStart w:id="71" w:name="Arkivuverdig"/>
      <w:bookmarkStart w:id="72" w:name="_Toc529685245"/>
      <w:bookmarkStart w:id="73" w:name="_Toc529862103"/>
      <w:bookmarkStart w:id="74" w:name="_Toc82317160"/>
      <w:bookmarkEnd w:id="71"/>
    </w:p>
    <w:p w:rsidR="004223F1" w:rsidRDefault="00EE6402" w:rsidP="002F228D">
      <w:pPr>
        <w:pStyle w:val="Overskrift3"/>
        <w:numPr>
          <w:ilvl w:val="0"/>
          <w:numId w:val="0"/>
        </w:numPr>
        <w:ind w:left="1134"/>
        <w:rPr>
          <w:i/>
          <w:color w:val="0000FF"/>
        </w:rPr>
      </w:pPr>
      <w:r>
        <w:rPr>
          <w:i/>
          <w:color w:val="0000FF"/>
        </w:rPr>
        <w:t>4.2</w:t>
      </w:r>
      <w:r w:rsidR="004223F1">
        <w:rPr>
          <w:i/>
          <w:color w:val="0000FF"/>
        </w:rPr>
        <w:tab/>
        <w:t>Klargjøring av saker til arkivering</w:t>
      </w:r>
      <w:bookmarkEnd w:id="68"/>
      <w:bookmarkEnd w:id="69"/>
      <w:bookmarkEnd w:id="70"/>
      <w:bookmarkEnd w:id="72"/>
      <w:bookmarkEnd w:id="73"/>
      <w:bookmarkEnd w:id="74"/>
    </w:p>
    <w:p w:rsidR="004223F1" w:rsidRDefault="004223F1" w:rsidP="002F228D">
      <w:pPr>
        <w:ind w:left="1134"/>
      </w:pPr>
    </w:p>
    <w:p w:rsidR="004223F1" w:rsidRDefault="004223F1" w:rsidP="002F228D">
      <w:pPr>
        <w:ind w:left="1134"/>
        <w:rPr>
          <w:sz w:val="24"/>
        </w:rPr>
      </w:pPr>
      <w:r>
        <w:rPr>
          <w:sz w:val="24"/>
        </w:rPr>
        <w:t xml:space="preserve">Samtidig som man avskriver skal dokumentene - der dette ikke allerede er gjort av saksbehandler </w:t>
      </w:r>
      <w:proofErr w:type="gramStart"/>
      <w:r>
        <w:rPr>
          <w:sz w:val="24"/>
        </w:rPr>
        <w:t>–  renses</w:t>
      </w:r>
      <w:proofErr w:type="gramEnd"/>
      <w:r>
        <w:rPr>
          <w:sz w:val="24"/>
        </w:rPr>
        <w:t xml:space="preserve"> for:</w:t>
      </w:r>
    </w:p>
    <w:p w:rsidR="004223F1" w:rsidRDefault="004223F1" w:rsidP="002F228D">
      <w:pPr>
        <w:ind w:left="1134"/>
        <w:rPr>
          <w:sz w:val="24"/>
        </w:rPr>
      </w:pPr>
      <w:r>
        <w:rPr>
          <w:sz w:val="24"/>
        </w:rPr>
        <w:t>Ekstra kopier</w:t>
      </w:r>
    </w:p>
    <w:p w:rsidR="004223F1" w:rsidRDefault="004223F1" w:rsidP="002F228D">
      <w:pPr>
        <w:ind w:left="1134"/>
        <w:rPr>
          <w:sz w:val="24"/>
        </w:rPr>
      </w:pPr>
      <w:r>
        <w:rPr>
          <w:sz w:val="24"/>
        </w:rPr>
        <w:t>Kladdenotater – arbeidsnotater som har betydning for saken bevares (se s. 43)</w:t>
      </w:r>
    </w:p>
    <w:p w:rsidR="004223F1" w:rsidRDefault="004223F1" w:rsidP="002F228D">
      <w:pPr>
        <w:ind w:left="1134"/>
        <w:rPr>
          <w:sz w:val="24"/>
        </w:rPr>
      </w:pPr>
      <w:r>
        <w:rPr>
          <w:sz w:val="24"/>
        </w:rPr>
        <w:t>Gule lapper</w:t>
      </w:r>
    </w:p>
    <w:p w:rsidR="004223F1" w:rsidRDefault="004223F1" w:rsidP="002F228D">
      <w:pPr>
        <w:ind w:left="1134"/>
        <w:rPr>
          <w:sz w:val="24"/>
        </w:rPr>
      </w:pPr>
      <w:r>
        <w:rPr>
          <w:sz w:val="24"/>
        </w:rPr>
        <w:t>Plast, strikk og binders</w:t>
      </w:r>
    </w:p>
    <w:p w:rsidR="004223F1" w:rsidRDefault="004223F1" w:rsidP="002F228D">
      <w:pPr>
        <w:ind w:left="1134"/>
        <w:rPr>
          <w:sz w:val="24"/>
        </w:rPr>
      </w:pPr>
      <w:r>
        <w:rPr>
          <w:sz w:val="24"/>
        </w:rPr>
        <w:t xml:space="preserve">Annet </w:t>
      </w:r>
      <w:proofErr w:type="spellStart"/>
      <w:r>
        <w:rPr>
          <w:sz w:val="24"/>
        </w:rPr>
        <w:t>arkivuverdig</w:t>
      </w:r>
      <w:proofErr w:type="spellEnd"/>
      <w:r>
        <w:rPr>
          <w:sz w:val="24"/>
        </w:rPr>
        <w:t xml:space="preserve"> materiale, publikasjoner produsert utenfor Utdanningsetaten etc.</w:t>
      </w:r>
    </w:p>
    <w:p w:rsidR="004223F1" w:rsidRDefault="004223F1" w:rsidP="002F228D">
      <w:pPr>
        <w:ind w:left="1134"/>
        <w:rPr>
          <w:sz w:val="24"/>
        </w:rPr>
      </w:pPr>
    </w:p>
    <w:p w:rsidR="004223F1" w:rsidRDefault="004223F1" w:rsidP="002F228D">
      <w:pPr>
        <w:ind w:left="1134"/>
        <w:rPr>
          <w:sz w:val="24"/>
        </w:rPr>
      </w:pPr>
      <w:r>
        <w:rPr>
          <w:sz w:val="24"/>
        </w:rPr>
        <w:t xml:space="preserve">Hvis man skal kaste kopier, originaldokumenter eller andre dokumenter som inngår i en sak </w:t>
      </w:r>
      <w:r>
        <w:rPr>
          <w:i/>
          <w:sz w:val="24"/>
        </w:rPr>
        <w:t xml:space="preserve">skal </w:t>
      </w:r>
      <w:r>
        <w:rPr>
          <w:sz w:val="24"/>
        </w:rPr>
        <w:t>disse makuleres og ikke kastes vanlig papiravfallsboks. Dette gjelder også for saksomslag hvis de inneholder taushetsbelagte eller opplysninger unntatt offentlighet. Videre skal det kontrolleres at saksomslaget er korrekt utfylt med</w:t>
      </w:r>
    </w:p>
    <w:p w:rsidR="004223F1" w:rsidRDefault="004223F1" w:rsidP="002F228D">
      <w:pPr>
        <w:ind w:left="1134"/>
        <w:rPr>
          <w:sz w:val="24"/>
        </w:rPr>
      </w:pPr>
      <w:r>
        <w:rPr>
          <w:sz w:val="24"/>
        </w:rPr>
        <w:t>Saksnummer</w:t>
      </w:r>
    </w:p>
    <w:p w:rsidR="004223F1" w:rsidRDefault="004223F1" w:rsidP="002F228D">
      <w:pPr>
        <w:ind w:left="1134"/>
        <w:rPr>
          <w:sz w:val="24"/>
        </w:rPr>
      </w:pPr>
      <w:r>
        <w:rPr>
          <w:sz w:val="24"/>
        </w:rPr>
        <w:t>Arkivkode</w:t>
      </w:r>
    </w:p>
    <w:p w:rsidR="004223F1" w:rsidRDefault="004223F1" w:rsidP="002F228D">
      <w:pPr>
        <w:ind w:left="1134"/>
        <w:rPr>
          <w:sz w:val="24"/>
        </w:rPr>
      </w:pPr>
      <w:r>
        <w:rPr>
          <w:sz w:val="24"/>
        </w:rPr>
        <w:t>Sakstittel</w:t>
      </w:r>
    </w:p>
    <w:p w:rsidR="004223F1" w:rsidRDefault="004223F1" w:rsidP="002F228D">
      <w:pPr>
        <w:ind w:left="1134"/>
        <w:rPr>
          <w:sz w:val="24"/>
        </w:rPr>
      </w:pPr>
      <w:r>
        <w:rPr>
          <w:sz w:val="24"/>
        </w:rPr>
        <w:t>Avdeling</w:t>
      </w:r>
    </w:p>
    <w:p w:rsidR="004223F1" w:rsidRDefault="004223F1" w:rsidP="002F228D">
      <w:pPr>
        <w:ind w:left="1134"/>
        <w:rPr>
          <w:sz w:val="24"/>
        </w:rPr>
      </w:pPr>
      <w:r>
        <w:rPr>
          <w:sz w:val="24"/>
        </w:rPr>
        <w:t>dokumentnummer</w:t>
      </w:r>
    </w:p>
    <w:p w:rsidR="004223F1" w:rsidRDefault="004223F1" w:rsidP="002F228D">
      <w:pPr>
        <w:ind w:left="1134"/>
        <w:rPr>
          <w:sz w:val="24"/>
        </w:rPr>
      </w:pPr>
    </w:p>
    <w:p w:rsidR="004223F1" w:rsidRDefault="004223F1" w:rsidP="002F228D">
      <w:pPr>
        <w:ind w:left="1134"/>
        <w:rPr>
          <w:sz w:val="24"/>
        </w:rPr>
      </w:pPr>
      <w:r>
        <w:rPr>
          <w:sz w:val="24"/>
        </w:rPr>
        <w:t xml:space="preserve">Dokumentene skal ligge kronologisk etter dokumentnummer i saksomslaget med høyeste dokumentnummer øverst. </w:t>
      </w:r>
    </w:p>
    <w:p w:rsidR="004223F1" w:rsidRDefault="004223F1" w:rsidP="002F228D">
      <w:pPr>
        <w:ind w:left="1134"/>
        <w:rPr>
          <w:sz w:val="24"/>
        </w:rPr>
      </w:pPr>
      <w:r>
        <w:rPr>
          <w:sz w:val="24"/>
        </w:rPr>
        <w:t>Dette arbeidet skal i utgangspunktet utføres av saksbehandleren, men ikke alle saksbehandlere er like flinke. Man kan enten gjøre arbeidet selv eller sende dokumentene i retur og be saksbehandler rydde opp.</w:t>
      </w:r>
    </w:p>
    <w:p w:rsidR="004223F1" w:rsidRDefault="004223F1" w:rsidP="002F228D">
      <w:pPr>
        <w:ind w:left="1134"/>
        <w:rPr>
          <w:b/>
          <w:sz w:val="24"/>
        </w:rPr>
      </w:pPr>
    </w:p>
    <w:p w:rsidR="004223F1" w:rsidRDefault="004223F1" w:rsidP="002F228D">
      <w:pPr>
        <w:ind w:left="1134"/>
        <w:rPr>
          <w:sz w:val="24"/>
        </w:rPr>
      </w:pPr>
      <w:r>
        <w:rPr>
          <w:sz w:val="24"/>
        </w:rPr>
        <w:t xml:space="preserve">Før man starter å arkivere </w:t>
      </w:r>
      <w:r>
        <w:rPr>
          <w:i/>
          <w:sz w:val="24"/>
        </w:rPr>
        <w:t>skal</w:t>
      </w:r>
      <w:r>
        <w:rPr>
          <w:sz w:val="24"/>
        </w:rPr>
        <w:t xml:space="preserve"> sakene sorteres etter arkivkode og gjerne også saksnummer. Dette fordi at flere skal kunne arbeide i arkivet samtidig og for å lette arbeidet.</w:t>
      </w: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EE6402" w:rsidP="002F228D">
      <w:pPr>
        <w:pStyle w:val="Overskrift2"/>
        <w:numPr>
          <w:ilvl w:val="0"/>
          <w:numId w:val="0"/>
        </w:numPr>
        <w:ind w:left="1134"/>
        <w:rPr>
          <w:color w:val="0000FF"/>
          <w:sz w:val="28"/>
        </w:rPr>
      </w:pPr>
      <w:bookmarkStart w:id="75" w:name="_Toc468695676"/>
      <w:bookmarkStart w:id="76" w:name="_Toc469469136"/>
      <w:bookmarkStart w:id="77" w:name="_Toc470402557"/>
      <w:bookmarkStart w:id="78" w:name="_Toc529685246"/>
      <w:bookmarkStart w:id="79" w:name="_Toc529862104"/>
      <w:bookmarkStart w:id="80" w:name="_Toc82317161"/>
      <w:r>
        <w:rPr>
          <w:color w:val="0000FF"/>
          <w:sz w:val="28"/>
        </w:rPr>
        <w:t>5.</w:t>
      </w:r>
      <w:r>
        <w:rPr>
          <w:color w:val="0000FF"/>
          <w:sz w:val="28"/>
        </w:rPr>
        <w:tab/>
      </w:r>
      <w:r w:rsidR="004223F1">
        <w:rPr>
          <w:color w:val="0000FF"/>
          <w:sz w:val="28"/>
        </w:rPr>
        <w:tab/>
        <w:t>ARKIVERING</w:t>
      </w:r>
      <w:bookmarkEnd w:id="75"/>
      <w:bookmarkEnd w:id="76"/>
      <w:bookmarkEnd w:id="77"/>
      <w:bookmarkEnd w:id="78"/>
      <w:bookmarkEnd w:id="79"/>
      <w:bookmarkEnd w:id="80"/>
    </w:p>
    <w:p w:rsidR="004223F1" w:rsidRDefault="004223F1" w:rsidP="002F228D">
      <w:pPr>
        <w:ind w:left="1134"/>
        <w:rPr>
          <w:b/>
        </w:rPr>
      </w:pPr>
    </w:p>
    <w:p w:rsidR="004223F1" w:rsidRDefault="004223F1" w:rsidP="002F228D">
      <w:pPr>
        <w:ind w:left="1134"/>
        <w:rPr>
          <w:sz w:val="24"/>
        </w:rPr>
      </w:pPr>
      <w:r>
        <w:rPr>
          <w:sz w:val="24"/>
        </w:rPr>
        <w:t xml:space="preserve">Arkivet har en elektronisk journal med to journalførende enheter (Utdanningsetatens sakarkiv og EFT – kompetanses sakarkiv) Hovedregelen er at dokumenter alltid skal arkiveres i det sakarkivet som hører til journalen som dokumentet er journalført i. </w:t>
      </w:r>
    </w:p>
    <w:p w:rsidR="004223F1" w:rsidRDefault="004223F1" w:rsidP="002F228D">
      <w:pPr>
        <w:ind w:left="1134"/>
        <w:rPr>
          <w:b/>
          <w:sz w:val="24"/>
        </w:rPr>
      </w:pPr>
      <w:r>
        <w:rPr>
          <w:sz w:val="24"/>
        </w:rPr>
        <w:t>I dette avsnittet beskrives arkiveringsrutinene.</w:t>
      </w:r>
    </w:p>
    <w:p w:rsidR="004223F1" w:rsidRDefault="004223F1" w:rsidP="002F228D">
      <w:pPr>
        <w:ind w:left="1134"/>
        <w:rPr>
          <w:b/>
          <w:sz w:val="24"/>
        </w:rPr>
      </w:pPr>
    </w:p>
    <w:p w:rsidR="004223F1" w:rsidRDefault="004223F1" w:rsidP="002F228D">
      <w:pPr>
        <w:ind w:left="1134"/>
        <w:rPr>
          <w:b/>
          <w:sz w:val="24"/>
        </w:rPr>
      </w:pPr>
    </w:p>
    <w:p w:rsidR="004223F1" w:rsidRDefault="004223F1" w:rsidP="002F228D">
      <w:pPr>
        <w:ind w:left="1134"/>
        <w:rPr>
          <w:b/>
          <w:sz w:val="24"/>
        </w:rPr>
      </w:pPr>
      <w:r>
        <w:rPr>
          <w:b/>
          <w:sz w:val="24"/>
        </w:rPr>
        <w:t>Daglig arkiv D2</w:t>
      </w:r>
    </w:p>
    <w:p w:rsidR="004223F1" w:rsidRDefault="004223F1" w:rsidP="002F228D">
      <w:pPr>
        <w:ind w:left="1134"/>
        <w:rPr>
          <w:b/>
          <w:sz w:val="24"/>
        </w:rPr>
      </w:pPr>
    </w:p>
    <w:p w:rsidR="004223F1" w:rsidRDefault="004223F1" w:rsidP="002F228D">
      <w:pPr>
        <w:ind w:left="1134"/>
        <w:rPr>
          <w:sz w:val="24"/>
        </w:rPr>
      </w:pPr>
      <w:r>
        <w:rPr>
          <w:sz w:val="24"/>
        </w:rPr>
        <w:t xml:space="preserve">oppbevares i rullearkiv i 9 </w:t>
      </w:r>
      <w:proofErr w:type="spellStart"/>
      <w:r>
        <w:rPr>
          <w:sz w:val="24"/>
        </w:rPr>
        <w:t>etg</w:t>
      </w:r>
      <w:proofErr w:type="spellEnd"/>
      <w:r>
        <w:rPr>
          <w:sz w:val="24"/>
        </w:rPr>
        <w:t>. I Strømsveien 102. Sakene er ordnet i stående arkivmapper samt arkivbokser i de tilfellende hvor saksmengden er stor innenfor en arkivkode.</w:t>
      </w:r>
    </w:p>
    <w:p w:rsidR="004223F1" w:rsidRDefault="004223F1" w:rsidP="002F228D">
      <w:pPr>
        <w:ind w:left="1134"/>
        <w:rPr>
          <w:b/>
          <w:sz w:val="24"/>
        </w:rPr>
      </w:pPr>
      <w:r>
        <w:rPr>
          <w:sz w:val="24"/>
        </w:rPr>
        <w:t>Laveste saksnummer bakerst i arkivmappen høyeste saksnummer fremst.</w:t>
      </w:r>
    </w:p>
    <w:p w:rsidR="004223F1" w:rsidRDefault="004223F1" w:rsidP="002F228D">
      <w:pPr>
        <w:ind w:left="1134"/>
        <w:rPr>
          <w:b/>
          <w:sz w:val="24"/>
        </w:rPr>
      </w:pPr>
      <w:r>
        <w:rPr>
          <w:sz w:val="24"/>
        </w:rPr>
        <w:t xml:space="preserve">Arkivkoder som strekker seg over flere </w:t>
      </w:r>
      <w:proofErr w:type="gramStart"/>
      <w:r>
        <w:rPr>
          <w:sz w:val="24"/>
        </w:rPr>
        <w:t>mapper  -</w:t>
      </w:r>
      <w:proofErr w:type="gramEnd"/>
      <w:r>
        <w:rPr>
          <w:sz w:val="24"/>
        </w:rPr>
        <w:t xml:space="preserve">  se nøye etter hva som ligger fremst eller bakerst i mappen; det er viktig å følge kronologien.</w:t>
      </w:r>
    </w:p>
    <w:p w:rsidR="004223F1" w:rsidRDefault="004223F1" w:rsidP="002F228D">
      <w:pPr>
        <w:ind w:left="1134"/>
        <w:rPr>
          <w:b/>
          <w:sz w:val="24"/>
        </w:rPr>
      </w:pPr>
      <w:r>
        <w:rPr>
          <w:sz w:val="24"/>
        </w:rPr>
        <w:t xml:space="preserve">Ved større saker som trenger egen arkivboks, skal </w:t>
      </w:r>
      <w:proofErr w:type="spellStart"/>
      <w:r>
        <w:rPr>
          <w:sz w:val="24"/>
        </w:rPr>
        <w:t>saksnummeret/saktittelen</w:t>
      </w:r>
      <w:proofErr w:type="spellEnd"/>
      <w:r>
        <w:rPr>
          <w:sz w:val="24"/>
        </w:rPr>
        <w:t xml:space="preserve"> og arkivkoden påføres utenpå mappen/boksen.</w:t>
      </w:r>
    </w:p>
    <w:p w:rsidR="004223F1" w:rsidRDefault="004223F1" w:rsidP="002F228D">
      <w:pPr>
        <w:rPr>
          <w:sz w:val="24"/>
        </w:rPr>
      </w:pPr>
    </w:p>
    <w:p w:rsidR="004223F1" w:rsidRDefault="004223F1" w:rsidP="002F228D">
      <w:pPr>
        <w:ind w:left="1134"/>
        <w:rPr>
          <w:sz w:val="24"/>
        </w:rPr>
      </w:pPr>
    </w:p>
    <w:p w:rsidR="004223F1" w:rsidRDefault="004223F1" w:rsidP="002F228D">
      <w:pPr>
        <w:ind w:left="1134"/>
        <w:rPr>
          <w:b/>
          <w:sz w:val="24"/>
        </w:rPr>
      </w:pPr>
    </w:p>
    <w:p w:rsidR="004223F1" w:rsidRDefault="004223F1" w:rsidP="002F228D">
      <w:pPr>
        <w:ind w:left="1134"/>
        <w:rPr>
          <w:b/>
          <w:sz w:val="24"/>
        </w:rPr>
      </w:pPr>
      <w:r>
        <w:rPr>
          <w:b/>
          <w:sz w:val="24"/>
        </w:rPr>
        <w:t>Bortsatt arkiv D1</w:t>
      </w:r>
    </w:p>
    <w:p w:rsidR="004223F1" w:rsidRDefault="004223F1" w:rsidP="002F228D">
      <w:pPr>
        <w:ind w:left="1134"/>
        <w:rPr>
          <w:b/>
        </w:rPr>
      </w:pPr>
    </w:p>
    <w:p w:rsidR="004223F1" w:rsidRDefault="004223F1" w:rsidP="002F228D">
      <w:pPr>
        <w:ind w:left="1134"/>
        <w:rPr>
          <w:sz w:val="24"/>
        </w:rPr>
      </w:pPr>
      <w:r>
        <w:rPr>
          <w:sz w:val="24"/>
        </w:rPr>
        <w:t>Historisk arkiv oppbevares i mobile reoler i kjelleren. Sakene er ordnet i stående arkivbokser. Rutiner forbundet med arkivering i dette arkivet er som følger:</w:t>
      </w:r>
    </w:p>
    <w:p w:rsidR="004223F1" w:rsidRDefault="004223F1" w:rsidP="002F228D">
      <w:pPr>
        <w:ind w:left="1134"/>
        <w:rPr>
          <w:b/>
          <w:sz w:val="24"/>
        </w:rPr>
      </w:pPr>
    </w:p>
    <w:p w:rsidR="004223F1" w:rsidRDefault="004223F1" w:rsidP="002F228D">
      <w:pPr>
        <w:ind w:left="1134"/>
        <w:rPr>
          <w:b/>
          <w:sz w:val="24"/>
        </w:rPr>
      </w:pPr>
    </w:p>
    <w:p w:rsidR="004223F1" w:rsidRDefault="004223F1" w:rsidP="002F228D">
      <w:pPr>
        <w:ind w:left="1134"/>
        <w:rPr>
          <w:b/>
          <w:sz w:val="24"/>
        </w:rPr>
      </w:pPr>
      <w:r>
        <w:rPr>
          <w:sz w:val="24"/>
        </w:rPr>
        <w:t xml:space="preserve">Dokumentene skal ligge kronologisk etter dokumentnummer i </w:t>
      </w:r>
      <w:proofErr w:type="spellStart"/>
      <w:r>
        <w:rPr>
          <w:sz w:val="24"/>
        </w:rPr>
        <w:t>sakomslag</w:t>
      </w:r>
      <w:proofErr w:type="spellEnd"/>
      <w:r>
        <w:rPr>
          <w:sz w:val="24"/>
        </w:rPr>
        <w:t xml:space="preserve">; laveste dokumentnummer bakerst i </w:t>
      </w:r>
      <w:proofErr w:type="gramStart"/>
      <w:r>
        <w:rPr>
          <w:sz w:val="24"/>
        </w:rPr>
        <w:t xml:space="preserve">omslaget </w:t>
      </w:r>
      <w:r>
        <w:rPr>
          <w:b/>
          <w:sz w:val="24"/>
        </w:rPr>
        <w:t xml:space="preserve"> </w:t>
      </w:r>
      <w:r>
        <w:rPr>
          <w:sz w:val="24"/>
        </w:rPr>
        <w:t>og</w:t>
      </w:r>
      <w:proofErr w:type="gramEnd"/>
      <w:r>
        <w:rPr>
          <w:sz w:val="24"/>
        </w:rPr>
        <w:t xml:space="preserve"> høyeste dokumentnummer fremst.</w:t>
      </w:r>
    </w:p>
    <w:p w:rsidR="004223F1" w:rsidRDefault="004223F1" w:rsidP="002F228D">
      <w:pPr>
        <w:ind w:left="1134"/>
        <w:rPr>
          <w:b/>
          <w:sz w:val="24"/>
        </w:rPr>
      </w:pPr>
      <w:r>
        <w:rPr>
          <w:sz w:val="24"/>
        </w:rPr>
        <w:t xml:space="preserve">Arkivkoder som strekker seg over flere </w:t>
      </w:r>
      <w:proofErr w:type="gramStart"/>
      <w:r>
        <w:rPr>
          <w:sz w:val="24"/>
        </w:rPr>
        <w:t>bokser  -</w:t>
      </w:r>
      <w:proofErr w:type="gramEnd"/>
      <w:r>
        <w:rPr>
          <w:sz w:val="24"/>
        </w:rPr>
        <w:t xml:space="preserve">  se nøye etter hva som ligger fremst eller bakerst i boksene. Det er viktig å følge kronologien.</w:t>
      </w:r>
    </w:p>
    <w:p w:rsidR="004223F1" w:rsidRDefault="004223F1" w:rsidP="002F228D">
      <w:pPr>
        <w:ind w:left="1134"/>
        <w:rPr>
          <w:b/>
          <w:sz w:val="24"/>
        </w:rPr>
      </w:pPr>
      <w:r>
        <w:rPr>
          <w:sz w:val="24"/>
        </w:rPr>
        <w:t>Dokumentene legges inn i en omslagsmappe som igjen legges i en stående arkivboks. Omslagsmappen påføres arkivkode og arkivkodetekst ved hjelp av en svart sprittusj.</w:t>
      </w:r>
    </w:p>
    <w:p w:rsidR="004223F1" w:rsidRPr="00B52438" w:rsidRDefault="004223F1" w:rsidP="002F228D">
      <w:pPr>
        <w:ind w:left="1134"/>
        <w:rPr>
          <w:b/>
          <w:sz w:val="24"/>
        </w:rPr>
      </w:pPr>
      <w:r>
        <w:rPr>
          <w:sz w:val="24"/>
        </w:rPr>
        <w:t>Ved arkivering av utlånsdokumenter skal eventuelle utlånskort tas ut..</w:t>
      </w:r>
    </w:p>
    <w:p w:rsidR="004223F1" w:rsidRDefault="004223F1" w:rsidP="002F228D">
      <w:pPr>
        <w:rPr>
          <w:sz w:val="24"/>
        </w:rPr>
      </w:pPr>
    </w:p>
    <w:p w:rsidR="004223F1" w:rsidRPr="00B52438" w:rsidRDefault="004223F1" w:rsidP="002F228D">
      <w:pPr>
        <w:rPr>
          <w:b/>
          <w:sz w:val="24"/>
        </w:rPr>
      </w:pPr>
    </w:p>
    <w:p w:rsidR="004223F1" w:rsidRPr="00B52438" w:rsidRDefault="004223F1" w:rsidP="002F228D">
      <w:pPr>
        <w:ind w:left="1134"/>
        <w:rPr>
          <w:b/>
          <w:sz w:val="24"/>
        </w:rPr>
      </w:pPr>
      <w:r w:rsidRPr="00B52438">
        <w:rPr>
          <w:b/>
          <w:sz w:val="24"/>
        </w:rPr>
        <w:t>Elevarkiv</w:t>
      </w:r>
      <w:r>
        <w:rPr>
          <w:b/>
          <w:sz w:val="24"/>
        </w:rPr>
        <w:t xml:space="preserve"> G2</w:t>
      </w:r>
    </w:p>
    <w:p w:rsidR="004223F1" w:rsidRDefault="004223F1" w:rsidP="002F228D">
      <w:pPr>
        <w:ind w:left="1134"/>
        <w:rPr>
          <w:sz w:val="24"/>
          <w:szCs w:val="24"/>
        </w:rPr>
      </w:pPr>
      <w:r w:rsidRPr="00B52438">
        <w:rPr>
          <w:sz w:val="24"/>
          <w:szCs w:val="24"/>
        </w:rPr>
        <w:t>Saker som angår</w:t>
      </w:r>
      <w:r>
        <w:rPr>
          <w:sz w:val="24"/>
          <w:szCs w:val="24"/>
        </w:rPr>
        <w:t xml:space="preserve"> særskilte undervisningstilbud til</w:t>
      </w:r>
      <w:r w:rsidRPr="00B52438">
        <w:rPr>
          <w:sz w:val="24"/>
          <w:szCs w:val="24"/>
        </w:rPr>
        <w:t xml:space="preserve"> enkeltelever</w:t>
      </w:r>
      <w:r>
        <w:rPr>
          <w:sz w:val="24"/>
          <w:szCs w:val="24"/>
        </w:rPr>
        <w:t xml:space="preserve"> i grunnskolen</w:t>
      </w:r>
      <w:r w:rsidRPr="00B52438">
        <w:rPr>
          <w:sz w:val="24"/>
          <w:szCs w:val="24"/>
        </w:rPr>
        <w:t xml:space="preserve"> arkiveres i stående arkivmapper i mobile reoler i arkivet i 9. </w:t>
      </w:r>
      <w:proofErr w:type="spellStart"/>
      <w:r w:rsidRPr="00B52438">
        <w:rPr>
          <w:sz w:val="24"/>
          <w:szCs w:val="24"/>
        </w:rPr>
        <w:t>etg</w:t>
      </w:r>
      <w:proofErr w:type="spellEnd"/>
      <w:r>
        <w:rPr>
          <w:sz w:val="24"/>
          <w:szCs w:val="24"/>
        </w:rPr>
        <w:t xml:space="preserve">. Saker av </w:t>
      </w:r>
      <w:r>
        <w:rPr>
          <w:sz w:val="24"/>
          <w:szCs w:val="24"/>
        </w:rPr>
        <w:lastRenderedPageBreak/>
        <w:t xml:space="preserve">prinsipiell art eller saker som angår grupper av elever skal som hovedregel arkiveres i sakarkivet. </w:t>
      </w:r>
    </w:p>
    <w:p w:rsidR="004223F1" w:rsidRDefault="004223F1" w:rsidP="002F228D">
      <w:pPr>
        <w:ind w:left="1134"/>
        <w:rPr>
          <w:sz w:val="24"/>
          <w:szCs w:val="24"/>
        </w:rPr>
      </w:pPr>
    </w:p>
    <w:p w:rsidR="004223F1" w:rsidRDefault="004223F1" w:rsidP="002F228D">
      <w:pPr>
        <w:ind w:left="1134"/>
        <w:rPr>
          <w:sz w:val="24"/>
          <w:szCs w:val="24"/>
        </w:rPr>
      </w:pPr>
      <w:r>
        <w:rPr>
          <w:sz w:val="24"/>
          <w:szCs w:val="24"/>
        </w:rPr>
        <w:t>Elevmappene arkiveres kronologisk etter fødselsdato</w:t>
      </w:r>
    </w:p>
    <w:p w:rsidR="004223F1" w:rsidRDefault="004223F1" w:rsidP="002F228D">
      <w:pPr>
        <w:ind w:left="1134"/>
        <w:rPr>
          <w:b/>
          <w:sz w:val="24"/>
        </w:rPr>
      </w:pPr>
      <w:r>
        <w:rPr>
          <w:sz w:val="24"/>
        </w:rPr>
        <w:t xml:space="preserve">Dokumentene skal ligge kronologisk etter dokumentnummer i </w:t>
      </w:r>
      <w:proofErr w:type="spellStart"/>
      <w:r>
        <w:rPr>
          <w:sz w:val="24"/>
        </w:rPr>
        <w:t>sakomslag</w:t>
      </w:r>
      <w:proofErr w:type="spellEnd"/>
      <w:r>
        <w:rPr>
          <w:sz w:val="24"/>
        </w:rPr>
        <w:t xml:space="preserve">; laveste dokumentnummer bakerst i </w:t>
      </w:r>
      <w:proofErr w:type="gramStart"/>
      <w:r>
        <w:rPr>
          <w:sz w:val="24"/>
        </w:rPr>
        <w:t xml:space="preserve">omslaget </w:t>
      </w:r>
      <w:r>
        <w:rPr>
          <w:b/>
          <w:sz w:val="24"/>
        </w:rPr>
        <w:t xml:space="preserve"> </w:t>
      </w:r>
      <w:r>
        <w:rPr>
          <w:sz w:val="24"/>
        </w:rPr>
        <w:t>og</w:t>
      </w:r>
      <w:proofErr w:type="gramEnd"/>
      <w:r>
        <w:rPr>
          <w:sz w:val="24"/>
        </w:rPr>
        <w:t xml:space="preserve"> høyeste dokumentnummer fremst.</w:t>
      </w:r>
    </w:p>
    <w:p w:rsidR="004223F1" w:rsidRPr="008D2E6A" w:rsidRDefault="004223F1" w:rsidP="002F228D">
      <w:pPr>
        <w:ind w:left="1134"/>
        <w:rPr>
          <w:sz w:val="24"/>
          <w:szCs w:val="24"/>
        </w:rPr>
      </w:pPr>
      <w:r w:rsidRPr="008D2E6A">
        <w:rPr>
          <w:color w:val="000000"/>
          <w:sz w:val="24"/>
          <w:szCs w:val="24"/>
        </w:rPr>
        <w:t xml:space="preserve">Når elevene går over til videregående skole, skilles mappene ut og settes bort </w:t>
      </w:r>
      <w:proofErr w:type="gramStart"/>
      <w:r w:rsidRPr="008D2E6A">
        <w:rPr>
          <w:color w:val="000000"/>
          <w:sz w:val="24"/>
          <w:szCs w:val="24"/>
        </w:rPr>
        <w:t>bortsettingsarkivet  i</w:t>
      </w:r>
      <w:proofErr w:type="gramEnd"/>
      <w:r w:rsidRPr="008D2E6A">
        <w:rPr>
          <w:color w:val="000000"/>
          <w:sz w:val="24"/>
          <w:szCs w:val="24"/>
        </w:rPr>
        <w:t xml:space="preserve"> ordnet stand. Elevmappene avleveres </w:t>
      </w:r>
      <w:proofErr w:type="spellStart"/>
      <w:r w:rsidRPr="008D2E6A">
        <w:rPr>
          <w:color w:val="000000"/>
          <w:sz w:val="24"/>
          <w:szCs w:val="24"/>
        </w:rPr>
        <w:t>Byarkivet</w:t>
      </w:r>
      <w:proofErr w:type="spellEnd"/>
      <w:r w:rsidRPr="008D2E6A">
        <w:rPr>
          <w:color w:val="000000"/>
          <w:sz w:val="24"/>
          <w:szCs w:val="24"/>
        </w:rPr>
        <w:t xml:space="preserve"> 25 år etter avsluttet skolegang</w:t>
      </w:r>
    </w:p>
    <w:p w:rsidR="004223F1" w:rsidRPr="00B52438" w:rsidRDefault="004223F1" w:rsidP="002F228D">
      <w:pPr>
        <w:ind w:left="1134"/>
        <w:rPr>
          <w:sz w:val="24"/>
          <w:szCs w:val="24"/>
        </w:rPr>
      </w:pPr>
    </w:p>
    <w:p w:rsidR="004223F1" w:rsidRDefault="004223F1" w:rsidP="002F228D">
      <w:pPr>
        <w:rPr>
          <w:sz w:val="24"/>
        </w:rPr>
      </w:pPr>
    </w:p>
    <w:p w:rsidR="004223F1" w:rsidRDefault="004223F1" w:rsidP="002F228D">
      <w:pPr>
        <w:rPr>
          <w:b/>
          <w:sz w:val="24"/>
        </w:rPr>
      </w:pPr>
    </w:p>
    <w:p w:rsidR="004223F1" w:rsidRDefault="004223F1" w:rsidP="002F228D">
      <w:pPr>
        <w:ind w:left="1134"/>
        <w:rPr>
          <w:b/>
          <w:sz w:val="24"/>
        </w:rPr>
      </w:pPr>
    </w:p>
    <w:p w:rsidR="004223F1" w:rsidRDefault="004223F1" w:rsidP="002F228D">
      <w:pPr>
        <w:ind w:left="1134"/>
        <w:rPr>
          <w:b/>
          <w:sz w:val="24"/>
        </w:rPr>
      </w:pPr>
      <w:r>
        <w:rPr>
          <w:b/>
          <w:sz w:val="24"/>
        </w:rPr>
        <w:t>- Personalarkivet</w:t>
      </w:r>
    </w:p>
    <w:p w:rsidR="004223F1" w:rsidRDefault="004223F1" w:rsidP="002F228D">
      <w:pPr>
        <w:ind w:left="1134"/>
        <w:rPr>
          <w:sz w:val="24"/>
        </w:rPr>
      </w:pPr>
      <w:r>
        <w:rPr>
          <w:sz w:val="24"/>
        </w:rPr>
        <w:t xml:space="preserve">Saker som angår den enkelte medarbeider i Utdanningsetaten arkiveres i stående personalmapper i </w:t>
      </w:r>
      <w:r>
        <w:rPr>
          <w:i/>
          <w:sz w:val="24"/>
        </w:rPr>
        <w:t>personalarkivet</w:t>
      </w:r>
      <w:r>
        <w:rPr>
          <w:sz w:val="24"/>
        </w:rPr>
        <w:t xml:space="preserve"> i 9.etg rom N 0958. Saker av prinsipiell art eller som angår grupper medarbeidere skal som hovedregel arkiveres i sakarkivet. </w:t>
      </w:r>
    </w:p>
    <w:p w:rsidR="004223F1" w:rsidRDefault="004223F1" w:rsidP="002F228D">
      <w:pPr>
        <w:ind w:left="1134"/>
        <w:rPr>
          <w:sz w:val="24"/>
        </w:rPr>
      </w:pPr>
    </w:p>
    <w:p w:rsidR="004223F1" w:rsidRPr="004207EF" w:rsidRDefault="004223F1" w:rsidP="002F228D">
      <w:pPr>
        <w:ind w:left="1134"/>
        <w:rPr>
          <w:i/>
          <w:sz w:val="24"/>
        </w:rPr>
      </w:pPr>
      <w:r>
        <w:rPr>
          <w:sz w:val="24"/>
        </w:rPr>
        <w:t xml:space="preserve">Personalarkivet består av personalmapper. Hver enkelt medarbeider har en personalmappe som ordnes alfabetisk på etternavn avdelingsvis. </w:t>
      </w:r>
      <w:r w:rsidRPr="004207EF">
        <w:rPr>
          <w:i/>
          <w:sz w:val="24"/>
        </w:rPr>
        <w:t>Den enkelte personalmappe inndeles videre i ulike omslag etter dokumentets bevaringstid:</w:t>
      </w:r>
    </w:p>
    <w:p w:rsidR="004223F1" w:rsidRPr="004207EF" w:rsidRDefault="004223F1" w:rsidP="002F228D">
      <w:pPr>
        <w:ind w:left="1134"/>
        <w:rPr>
          <w:i/>
          <w:sz w:val="24"/>
        </w:rPr>
      </w:pPr>
      <w:r w:rsidRPr="004207EF">
        <w:rPr>
          <w:i/>
          <w:sz w:val="24"/>
        </w:rPr>
        <w:t>Rød mappe: Dokumenter som ikke tillates kassert</w:t>
      </w:r>
    </w:p>
    <w:p w:rsidR="004223F1" w:rsidRPr="004207EF" w:rsidRDefault="004223F1" w:rsidP="002F228D">
      <w:pPr>
        <w:ind w:left="1134"/>
        <w:rPr>
          <w:i/>
          <w:sz w:val="24"/>
        </w:rPr>
      </w:pPr>
      <w:r w:rsidRPr="004207EF">
        <w:rPr>
          <w:i/>
          <w:sz w:val="24"/>
        </w:rPr>
        <w:t>Blå mappe: Dokumenter av tidsbegrenset interesse som kan kasseres etter fem eller ti år.</w:t>
      </w:r>
    </w:p>
    <w:p w:rsidR="004223F1" w:rsidRDefault="004223F1" w:rsidP="002F228D">
      <w:pPr>
        <w:rPr>
          <w:sz w:val="24"/>
        </w:rPr>
      </w:pPr>
    </w:p>
    <w:p w:rsidR="004223F1" w:rsidRDefault="004223F1" w:rsidP="002F228D">
      <w:pPr>
        <w:ind w:left="1134"/>
        <w:rPr>
          <w:sz w:val="24"/>
        </w:rPr>
      </w:pPr>
      <w:r>
        <w:rPr>
          <w:sz w:val="24"/>
        </w:rPr>
        <w:t xml:space="preserve">Avsluttede personalmapper arkiveres i stående arkivbokser i reoler i arkivet. </w:t>
      </w:r>
    </w:p>
    <w:p w:rsidR="004223F1" w:rsidRDefault="004223F1" w:rsidP="002F228D">
      <w:pPr>
        <w:ind w:left="1134"/>
        <w:rPr>
          <w:sz w:val="24"/>
        </w:rPr>
      </w:pPr>
      <w:r>
        <w:rPr>
          <w:sz w:val="24"/>
        </w:rPr>
        <w:t>Når en medarbeider slutter i Utdanningsetaten tas mappen ut av personalarkivet overføres til bortsettingsarkivet i hovedarkivet</w:t>
      </w:r>
    </w:p>
    <w:p w:rsidR="004223F1" w:rsidRPr="00723952" w:rsidRDefault="004223F1" w:rsidP="002F228D">
      <w:pPr>
        <w:ind w:left="1134"/>
        <w:rPr>
          <w:sz w:val="24"/>
          <w:szCs w:val="24"/>
        </w:rPr>
      </w:pPr>
      <w:r w:rsidRPr="00723952">
        <w:rPr>
          <w:sz w:val="24"/>
          <w:szCs w:val="24"/>
        </w:rPr>
        <w:t xml:space="preserve">Mappene legges i stående arkivbokser. Mappene ordnes kronologisk på fødselsdato og boksene merkes med </w:t>
      </w:r>
      <w:r w:rsidRPr="00723952">
        <w:rPr>
          <w:i/>
          <w:sz w:val="24"/>
          <w:szCs w:val="24"/>
        </w:rPr>
        <w:t>Personalmapper sluttet</w:t>
      </w:r>
      <w:proofErr w:type="gramStart"/>
      <w:r w:rsidRPr="00723952">
        <w:rPr>
          <w:i/>
          <w:sz w:val="24"/>
          <w:szCs w:val="24"/>
        </w:rPr>
        <w:t>…..</w:t>
      </w:r>
      <w:proofErr w:type="gramEnd"/>
      <w:r w:rsidRPr="00723952">
        <w:rPr>
          <w:i/>
          <w:sz w:val="24"/>
          <w:szCs w:val="24"/>
        </w:rPr>
        <w:t>,</w:t>
      </w:r>
      <w:r w:rsidRPr="00723952">
        <w:rPr>
          <w:sz w:val="24"/>
          <w:szCs w:val="24"/>
        </w:rPr>
        <w:t xml:space="preserve"> og fødselsdato fra og til som boksen inneholder</w:t>
      </w:r>
    </w:p>
    <w:p w:rsidR="004223F1" w:rsidRDefault="004223F1" w:rsidP="002F228D">
      <w:pPr>
        <w:ind w:left="1134"/>
        <w:rPr>
          <w:sz w:val="24"/>
        </w:rPr>
      </w:pPr>
      <w:r>
        <w:rPr>
          <w:sz w:val="24"/>
        </w:rPr>
        <w:t xml:space="preserve">Utfyllende rutinebeskrivelser om arkivering av </w:t>
      </w:r>
      <w:proofErr w:type="spellStart"/>
      <w:r>
        <w:rPr>
          <w:sz w:val="24"/>
        </w:rPr>
        <w:t>personalsaker</w:t>
      </w:r>
      <w:proofErr w:type="spellEnd"/>
      <w:r>
        <w:rPr>
          <w:sz w:val="24"/>
        </w:rPr>
        <w:t xml:space="preserve"> finnes i vedlegget ”Retningslinjer for arkivering av </w:t>
      </w:r>
      <w:proofErr w:type="spellStart"/>
      <w:r>
        <w:rPr>
          <w:sz w:val="24"/>
        </w:rPr>
        <w:t>personalsaker</w:t>
      </w:r>
      <w:proofErr w:type="spellEnd"/>
      <w:r>
        <w:rPr>
          <w:sz w:val="24"/>
        </w:rPr>
        <w:t xml:space="preserve">” utgitt av </w:t>
      </w:r>
      <w:proofErr w:type="spellStart"/>
      <w:r>
        <w:rPr>
          <w:sz w:val="24"/>
        </w:rPr>
        <w:t>Byarkivet</w:t>
      </w:r>
      <w:proofErr w:type="spellEnd"/>
      <w:r>
        <w:rPr>
          <w:sz w:val="24"/>
        </w:rPr>
        <w:t>.</w:t>
      </w:r>
    </w:p>
    <w:p w:rsidR="004223F1" w:rsidRDefault="004223F1" w:rsidP="002F228D">
      <w:pPr>
        <w:ind w:left="1134"/>
        <w:rPr>
          <w:sz w:val="24"/>
        </w:rPr>
      </w:pPr>
    </w:p>
    <w:p w:rsidR="004223F1" w:rsidRDefault="004223F1" w:rsidP="002F228D">
      <w:pPr>
        <w:ind w:left="1134"/>
        <w:rPr>
          <w:b/>
          <w:sz w:val="24"/>
        </w:rPr>
      </w:pPr>
      <w:r>
        <w:rPr>
          <w:b/>
          <w:sz w:val="24"/>
        </w:rPr>
        <w:t>Stillingsarkivet</w:t>
      </w:r>
    </w:p>
    <w:p w:rsidR="004223F1" w:rsidRDefault="004223F1" w:rsidP="002F228D">
      <w:pPr>
        <w:ind w:left="1134"/>
        <w:rPr>
          <w:sz w:val="24"/>
        </w:rPr>
      </w:pPr>
      <w:r>
        <w:rPr>
          <w:sz w:val="24"/>
        </w:rPr>
        <w:t xml:space="preserve">Personal- og lønnsoversikten genereres i Excel og lagres </w:t>
      </w:r>
      <w:proofErr w:type="gramStart"/>
      <w:r>
        <w:rPr>
          <w:sz w:val="24"/>
        </w:rPr>
        <w:t>på;  personal</w:t>
      </w:r>
      <w:proofErr w:type="gramEnd"/>
      <w:r>
        <w:rPr>
          <w:sz w:val="24"/>
        </w:rPr>
        <w:t xml:space="preserve"> på G/oversikter og </w:t>
      </w:r>
      <w:proofErr w:type="spellStart"/>
      <w:r>
        <w:rPr>
          <w:sz w:val="24"/>
        </w:rPr>
        <w:t>lister/personal-og</w:t>
      </w:r>
      <w:proofErr w:type="spellEnd"/>
      <w:r>
        <w:rPr>
          <w:sz w:val="24"/>
        </w:rPr>
        <w:t xml:space="preserve"> lønnsoversikt. Ved hver oppdatering av oversikten tas det ut en papirkopi som lagres i egen perm i personalarkivet i 3.etg rom 333. Dette for å bevare historikken. PRS i NLP i varetar historikk på stilling.</w:t>
      </w:r>
    </w:p>
    <w:p w:rsidR="004223F1" w:rsidRDefault="004223F1" w:rsidP="002F228D">
      <w:pPr>
        <w:rPr>
          <w:b/>
          <w:sz w:val="24"/>
        </w:rPr>
      </w:pPr>
      <w:r>
        <w:rPr>
          <w:b/>
          <w:sz w:val="24"/>
        </w:rPr>
        <w:tab/>
      </w:r>
      <w:r>
        <w:rPr>
          <w:b/>
          <w:sz w:val="24"/>
        </w:rPr>
        <w:tab/>
      </w:r>
    </w:p>
    <w:p w:rsidR="004223F1" w:rsidRDefault="004223F1" w:rsidP="002F228D">
      <w:pPr>
        <w:rPr>
          <w:b/>
          <w:sz w:val="24"/>
        </w:rPr>
      </w:pPr>
      <w:r>
        <w:rPr>
          <w:b/>
          <w:sz w:val="24"/>
        </w:rPr>
        <w:br w:type="page"/>
      </w:r>
    </w:p>
    <w:p w:rsidR="004223F1" w:rsidRDefault="00EE6402" w:rsidP="002F228D">
      <w:pPr>
        <w:pStyle w:val="Overskrift2"/>
        <w:numPr>
          <w:ilvl w:val="0"/>
          <w:numId w:val="0"/>
        </w:numPr>
        <w:ind w:left="1134"/>
        <w:rPr>
          <w:color w:val="0000FF"/>
          <w:sz w:val="28"/>
        </w:rPr>
      </w:pPr>
      <w:bookmarkStart w:id="81" w:name="_Toc468695677"/>
      <w:bookmarkStart w:id="82" w:name="_Toc469469137"/>
      <w:bookmarkStart w:id="83" w:name="_Toc470402558"/>
      <w:bookmarkStart w:id="84" w:name="_Toc529685247"/>
      <w:bookmarkStart w:id="85" w:name="_Toc529862105"/>
      <w:bookmarkStart w:id="86" w:name="_Toc82317162"/>
      <w:r>
        <w:rPr>
          <w:color w:val="0000FF"/>
          <w:sz w:val="28"/>
        </w:rPr>
        <w:t>6.</w:t>
      </w:r>
      <w:r>
        <w:rPr>
          <w:color w:val="0000FF"/>
          <w:sz w:val="28"/>
        </w:rPr>
        <w:tab/>
      </w:r>
      <w:r w:rsidR="004223F1">
        <w:rPr>
          <w:color w:val="0000FF"/>
          <w:sz w:val="28"/>
        </w:rPr>
        <w:tab/>
        <w:t>RESTANSEOPPFØLGING</w:t>
      </w:r>
      <w:bookmarkEnd w:id="81"/>
      <w:bookmarkEnd w:id="82"/>
      <w:bookmarkEnd w:id="83"/>
      <w:bookmarkEnd w:id="84"/>
      <w:bookmarkEnd w:id="85"/>
      <w:bookmarkEnd w:id="86"/>
    </w:p>
    <w:p w:rsidR="004223F1" w:rsidRDefault="004223F1" w:rsidP="002F228D">
      <w:pPr>
        <w:ind w:left="1134"/>
      </w:pPr>
    </w:p>
    <w:p w:rsidR="004223F1" w:rsidRDefault="004223F1" w:rsidP="002F228D">
      <w:pPr>
        <w:ind w:left="1134"/>
        <w:rPr>
          <w:b/>
          <w:sz w:val="24"/>
        </w:rPr>
      </w:pPr>
      <w:r>
        <w:rPr>
          <w:b/>
          <w:sz w:val="24"/>
        </w:rPr>
        <w:t>Hva er en restanseliste?</w:t>
      </w:r>
    </w:p>
    <w:p w:rsidR="004223F1" w:rsidRDefault="004223F1" w:rsidP="002F228D">
      <w:pPr>
        <w:ind w:left="1134"/>
        <w:rPr>
          <w:sz w:val="24"/>
        </w:rPr>
      </w:pPr>
    </w:p>
    <w:p w:rsidR="004223F1" w:rsidRDefault="004223F1" w:rsidP="002F228D">
      <w:pPr>
        <w:ind w:left="1134"/>
        <w:rPr>
          <w:i/>
          <w:sz w:val="24"/>
        </w:rPr>
      </w:pPr>
      <w:r>
        <w:rPr>
          <w:sz w:val="24"/>
        </w:rPr>
        <w:t>Arkivinstruks for Oslo kommune (punkt 3.1.5) heter det at “hvert kvartal skal det føres/skrives ut restanseliste over inngående dokumenter som ikke er avskrevet...”.</w:t>
      </w:r>
    </w:p>
    <w:p w:rsidR="004223F1" w:rsidRDefault="004223F1" w:rsidP="002F228D">
      <w:pPr>
        <w:ind w:left="1134"/>
        <w:rPr>
          <w:sz w:val="24"/>
        </w:rPr>
      </w:pPr>
    </w:p>
    <w:p w:rsidR="004223F1" w:rsidRDefault="004223F1" w:rsidP="002F228D">
      <w:pPr>
        <w:ind w:left="1134"/>
        <w:rPr>
          <w:sz w:val="24"/>
        </w:rPr>
      </w:pPr>
      <w:r>
        <w:rPr>
          <w:sz w:val="24"/>
        </w:rPr>
        <w:t xml:space="preserve">En restanseliste er en oversikt over inngående dokumenter som ikke er ferdigbehandlet. Et dokument regnes ikke som ferdigbehandlet før det har kommet til arkivet for avskrivning. Å avskrive et dokument vil si at </w:t>
      </w:r>
      <w:proofErr w:type="gramStart"/>
      <w:r>
        <w:rPr>
          <w:sz w:val="24"/>
        </w:rPr>
        <w:t>det  merkes</w:t>
      </w:r>
      <w:proofErr w:type="gramEnd"/>
      <w:r>
        <w:rPr>
          <w:sz w:val="24"/>
        </w:rPr>
        <w:t xml:space="preserve"> av i </w:t>
      </w:r>
      <w:proofErr w:type="spellStart"/>
      <w:r>
        <w:rPr>
          <w:sz w:val="24"/>
        </w:rPr>
        <w:t>DocuLive</w:t>
      </w:r>
      <w:proofErr w:type="spellEnd"/>
      <w:r>
        <w:rPr>
          <w:sz w:val="24"/>
        </w:rPr>
        <w:t xml:space="preserve"> med TA (til arkiv), BU (besvart med utgående brev), TLF (besvart pr telefon) eller TE (til etterretning), TO (til orientering). Alle inngående brev som ikke er sendt arkivet og avskrevet på en av disse måtene kommer med på restanselisten </w:t>
      </w:r>
      <w:proofErr w:type="gramStart"/>
      <w:r>
        <w:rPr>
          <w:sz w:val="24"/>
        </w:rPr>
        <w:t>-  selv</w:t>
      </w:r>
      <w:proofErr w:type="gramEnd"/>
      <w:r>
        <w:rPr>
          <w:sz w:val="24"/>
        </w:rPr>
        <w:t xml:space="preserve"> om saksbehandler i realiteten har besvart brevet (pr. brev, pr. telefon, til etterretning osv). Det er derfor svært viktig at saksbehandler sender dokumenter til arkivet som han/ hun ser seg ferdig med.</w:t>
      </w:r>
    </w:p>
    <w:p w:rsidR="004223F1" w:rsidRDefault="004223F1" w:rsidP="002F228D">
      <w:pPr>
        <w:ind w:left="1134"/>
        <w:rPr>
          <w:sz w:val="24"/>
        </w:rPr>
      </w:pPr>
    </w:p>
    <w:p w:rsidR="004223F1" w:rsidRDefault="004223F1" w:rsidP="002F228D">
      <w:pPr>
        <w:ind w:left="1134"/>
        <w:rPr>
          <w:sz w:val="24"/>
        </w:rPr>
      </w:pPr>
      <w:r>
        <w:rPr>
          <w:sz w:val="24"/>
        </w:rPr>
        <w:t xml:space="preserve">For at restanselisten skal ha den funksjonen den er tiltenkt, nemlig å kontrollere at skriftlige henvendelser blir besvart, må listen være </w:t>
      </w:r>
      <w:r>
        <w:rPr>
          <w:i/>
          <w:sz w:val="24"/>
        </w:rPr>
        <w:t>reell</w:t>
      </w:r>
      <w:r>
        <w:rPr>
          <w:sz w:val="24"/>
        </w:rPr>
        <w:t>. Dette vil si at listen må være en oversikt over inngående brev som ikke er besvart - og ikke en oversikt over dokumenter som ligger rundt om på kontorene og ikke er sendt til arkivet for avskrivning. Dette er det selvsagt umulig å oppnå fullt ut, fordi listen alltid vil inneholde bortkomne dokumenter, dokumenter som saksbehandlerne oppbevarer på kontoret fordi de trenger dem i det videre arbeidet med saken osv. En løsning på dette problemet kan være å låne ut igjen sakene til saksbehandler etter at dokumentene først avskrives i journalen av arkivet, eller at saksbehandlerne tar kopier av enkeltdokumenter og sender originalen til arkivet for avskrivning. Disse løsningene bør imidlertid bare brukes i tilfeller hvor dokumentene krever en lang saksbehandlingstid.</w:t>
      </w:r>
    </w:p>
    <w:p w:rsidR="004223F1" w:rsidRDefault="004223F1" w:rsidP="002F228D">
      <w:pPr>
        <w:ind w:left="1134"/>
        <w:rPr>
          <w:sz w:val="24"/>
        </w:rPr>
      </w:pPr>
    </w:p>
    <w:p w:rsidR="004223F1" w:rsidRDefault="004223F1" w:rsidP="002F228D">
      <w:pPr>
        <w:ind w:left="1134"/>
        <w:rPr>
          <w:sz w:val="24"/>
        </w:rPr>
      </w:pPr>
      <w:r>
        <w:rPr>
          <w:sz w:val="24"/>
        </w:rPr>
        <w:t>Restanselisten er et midlertidig arbeidsredskap for forvaltningen og skal derfor ikke bevares for ettertiden. Listen er unntatt offentlighet.</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b/>
          <w:sz w:val="24"/>
        </w:rPr>
      </w:pPr>
      <w:r>
        <w:rPr>
          <w:b/>
          <w:sz w:val="24"/>
        </w:rPr>
        <w:t>Praktisk gjennomføring av restansekontrollen</w:t>
      </w:r>
    </w:p>
    <w:p w:rsidR="004223F1" w:rsidRDefault="004223F1" w:rsidP="002F228D">
      <w:pPr>
        <w:ind w:left="1134"/>
        <w:rPr>
          <w:sz w:val="24"/>
        </w:rPr>
      </w:pPr>
    </w:p>
    <w:p w:rsidR="004223F1" w:rsidRDefault="004223F1" w:rsidP="002F228D">
      <w:pPr>
        <w:ind w:left="1134"/>
        <w:rPr>
          <w:sz w:val="24"/>
        </w:rPr>
      </w:pPr>
      <w:r>
        <w:rPr>
          <w:sz w:val="24"/>
        </w:rPr>
        <w:t xml:space="preserve">Restanselistene skrives vanligvis ut kvartalsvis, men også når medarbeidere slutter eller ved andre behov. Før restanselisten kjøres, må arkivet være à jour med journalføringen av utgående dokumenter. </w:t>
      </w:r>
    </w:p>
    <w:p w:rsidR="004223F1" w:rsidRDefault="004223F1" w:rsidP="002F228D">
      <w:pPr>
        <w:ind w:left="1134"/>
        <w:rPr>
          <w:sz w:val="24"/>
        </w:rPr>
      </w:pPr>
    </w:p>
    <w:p w:rsidR="004223F1" w:rsidRDefault="004223F1" w:rsidP="002F228D">
      <w:pPr>
        <w:ind w:left="1134"/>
        <w:rPr>
          <w:sz w:val="24"/>
        </w:rPr>
      </w:pPr>
      <w:r>
        <w:rPr>
          <w:sz w:val="24"/>
        </w:rPr>
        <w:t xml:space="preserve">Det er arkivet som har ansvaret med å skrive ut listene og sende de til </w:t>
      </w:r>
      <w:smartTag w:uri="urn:schemas-microsoft-com:office:smarttags" w:element="PersonName">
        <w:r>
          <w:rPr>
            <w:sz w:val="24"/>
          </w:rPr>
          <w:t>avdelingen</w:t>
        </w:r>
      </w:smartTag>
      <w:r>
        <w:rPr>
          <w:sz w:val="24"/>
        </w:rPr>
        <w:t xml:space="preserve">e. Listene kjøres ut fra </w:t>
      </w:r>
      <w:proofErr w:type="spellStart"/>
      <w:r>
        <w:rPr>
          <w:sz w:val="24"/>
        </w:rPr>
        <w:t>Doculive</w:t>
      </w:r>
      <w:proofErr w:type="spellEnd"/>
      <w:r>
        <w:rPr>
          <w:sz w:val="24"/>
        </w:rPr>
        <w:t xml:space="preserve"> på følgende måte:</w:t>
      </w:r>
    </w:p>
    <w:p w:rsidR="004223F1" w:rsidRDefault="004223F1" w:rsidP="002F228D">
      <w:pPr>
        <w:ind w:left="1134"/>
        <w:rPr>
          <w:sz w:val="24"/>
        </w:rPr>
      </w:pPr>
    </w:p>
    <w:p w:rsidR="004223F1" w:rsidRDefault="004223F1" w:rsidP="002F228D">
      <w:pPr>
        <w:ind w:left="1134"/>
        <w:rPr>
          <w:sz w:val="24"/>
        </w:rPr>
      </w:pPr>
    </w:p>
    <w:p w:rsidR="004223F1" w:rsidRDefault="004223F1" w:rsidP="002F228D">
      <w:pPr>
        <w:ind w:left="1134"/>
        <w:rPr>
          <w:sz w:val="24"/>
        </w:rPr>
      </w:pPr>
      <w:r>
        <w:rPr>
          <w:sz w:val="24"/>
        </w:rPr>
        <w:t xml:space="preserve">Listene skal heretter skrives ut avdelingsvis. Når listene er sendt ut, fordeler avdelingsdirektørene listene videre seksjonslederne som fordeler til riktig saksbehandler. Deretter er det saksbehandlers oppgave å gå igjennom listene og å </w:t>
      </w:r>
      <w:r>
        <w:rPr>
          <w:sz w:val="24"/>
        </w:rPr>
        <w:lastRenderedPageBreak/>
        <w:t xml:space="preserve">sjekke om de har besvart de inngående brevene. I merknadsfeltet skal de påføre opplysninger om dokumentet er besvart osv. Listen med kommentarer returneres arkivet sammen med eventuelle dokumenter som skal til arkivering. </w:t>
      </w:r>
    </w:p>
    <w:p w:rsidR="004223F1" w:rsidRDefault="004223F1" w:rsidP="002F228D">
      <w:pPr>
        <w:ind w:left="1134"/>
        <w:rPr>
          <w:sz w:val="24"/>
        </w:rPr>
      </w:pPr>
    </w:p>
    <w:p w:rsidR="004223F1" w:rsidRDefault="004223F1" w:rsidP="002F228D">
      <w:pPr>
        <w:ind w:left="1134"/>
        <w:rPr>
          <w:sz w:val="24"/>
        </w:rPr>
      </w:pPr>
      <w:r>
        <w:rPr>
          <w:sz w:val="24"/>
        </w:rPr>
        <w:t xml:space="preserve">Oppfølgingen fra arkivets side, bortsett fra å skrive ut listene og sende de ut til </w:t>
      </w:r>
      <w:smartTag w:uri="urn:schemas-microsoft-com:office:smarttags" w:element="PersonName">
        <w:r>
          <w:rPr>
            <w:sz w:val="24"/>
          </w:rPr>
          <w:t>avdelingen</w:t>
        </w:r>
      </w:smartTag>
      <w:r>
        <w:rPr>
          <w:sz w:val="24"/>
        </w:rPr>
        <w:t xml:space="preserve">e, vil bestå i å besvare spørsmål fra saksbehandlerne, føre kontroll over hvem som har levert/ikke har levert liste, purre på lister, gjennomgå kommentarene som er påført listene, avskrive dokumenter som blir sendt arkivet i forbindelse med restanseoppfølgingen. </w:t>
      </w:r>
    </w:p>
    <w:p w:rsidR="004223F1" w:rsidRDefault="004223F1" w:rsidP="002F228D">
      <w:pPr>
        <w:rPr>
          <w:sz w:val="24"/>
        </w:rPr>
      </w:pPr>
    </w:p>
    <w:p w:rsidR="004223F1" w:rsidRDefault="004223F1" w:rsidP="002F228D">
      <w:pPr>
        <w:ind w:left="1134"/>
        <w:rPr>
          <w:b/>
          <w:sz w:val="24"/>
        </w:rPr>
      </w:pPr>
      <w:r>
        <w:rPr>
          <w:b/>
          <w:sz w:val="24"/>
        </w:rPr>
        <w:t>Beskrivelse av feltene på restanselisten (fra venstre mot høyre):</w:t>
      </w:r>
    </w:p>
    <w:p w:rsidR="004223F1" w:rsidRDefault="004223F1" w:rsidP="002F228D">
      <w:pPr>
        <w:ind w:left="1134"/>
        <w:rPr>
          <w:b/>
          <w:sz w:val="24"/>
        </w:rPr>
      </w:pPr>
    </w:p>
    <w:p w:rsidR="004223F1" w:rsidRDefault="004223F1" w:rsidP="002F228D">
      <w:pPr>
        <w:ind w:left="1134"/>
        <w:rPr>
          <w:sz w:val="24"/>
        </w:rPr>
      </w:pPr>
      <w:r>
        <w:rPr>
          <w:sz w:val="24"/>
        </w:rPr>
        <w:t>Periode:</w:t>
      </w:r>
      <w:r>
        <w:rPr>
          <w:sz w:val="24"/>
        </w:rPr>
        <w:tab/>
      </w:r>
      <w:r>
        <w:rPr>
          <w:sz w:val="24"/>
        </w:rPr>
        <w:tab/>
        <w:t>Hvilken periode listen gjelder for.</w:t>
      </w:r>
    </w:p>
    <w:p w:rsidR="004223F1" w:rsidRDefault="004223F1" w:rsidP="002F228D">
      <w:pPr>
        <w:ind w:left="1134"/>
        <w:rPr>
          <w:sz w:val="24"/>
        </w:rPr>
      </w:pPr>
      <w:r>
        <w:rPr>
          <w:sz w:val="24"/>
        </w:rPr>
        <w:t>Saksbehandler:</w:t>
      </w:r>
      <w:r>
        <w:rPr>
          <w:sz w:val="24"/>
        </w:rPr>
        <w:tab/>
        <w:t>Hvilken saksbehandler listen gjelder for. Avdeling, seksjon og      vedkommendes initialer.</w:t>
      </w:r>
    </w:p>
    <w:p w:rsidR="004223F1" w:rsidRDefault="004223F1" w:rsidP="002F228D">
      <w:pPr>
        <w:ind w:left="1134"/>
        <w:rPr>
          <w:sz w:val="24"/>
        </w:rPr>
      </w:pPr>
      <w:proofErr w:type="spellStart"/>
      <w:r>
        <w:rPr>
          <w:sz w:val="24"/>
        </w:rPr>
        <w:t>Saksnr</w:t>
      </w:r>
      <w:proofErr w:type="spellEnd"/>
      <w:r>
        <w:rPr>
          <w:sz w:val="24"/>
        </w:rPr>
        <w:t>:</w:t>
      </w:r>
      <w:r>
        <w:rPr>
          <w:sz w:val="24"/>
        </w:rPr>
        <w:tab/>
      </w:r>
      <w:r>
        <w:rPr>
          <w:sz w:val="24"/>
        </w:rPr>
        <w:tab/>
        <w:t>9 sifre (de fire første er årstall)</w:t>
      </w:r>
    </w:p>
    <w:p w:rsidR="004223F1" w:rsidRDefault="004223F1" w:rsidP="002F228D">
      <w:pPr>
        <w:ind w:left="1134"/>
        <w:rPr>
          <w:sz w:val="24"/>
        </w:rPr>
      </w:pPr>
      <w:r>
        <w:rPr>
          <w:sz w:val="24"/>
        </w:rPr>
        <w:t>Saksdato:</w:t>
      </w:r>
      <w:r>
        <w:rPr>
          <w:sz w:val="24"/>
        </w:rPr>
        <w:tab/>
      </w:r>
      <w:r>
        <w:rPr>
          <w:sz w:val="24"/>
        </w:rPr>
        <w:tab/>
        <w:t>Dato for når saken ble opprettet</w:t>
      </w:r>
    </w:p>
    <w:p w:rsidR="004223F1" w:rsidRDefault="004223F1" w:rsidP="002F228D">
      <w:pPr>
        <w:ind w:left="1134"/>
        <w:rPr>
          <w:sz w:val="24"/>
        </w:rPr>
      </w:pPr>
      <w:proofErr w:type="spellStart"/>
      <w:r>
        <w:rPr>
          <w:sz w:val="24"/>
        </w:rPr>
        <w:t>Delarkiv</w:t>
      </w:r>
      <w:proofErr w:type="spellEnd"/>
      <w:r>
        <w:rPr>
          <w:sz w:val="24"/>
        </w:rPr>
        <w:t>:</w:t>
      </w:r>
      <w:r>
        <w:rPr>
          <w:sz w:val="24"/>
        </w:rPr>
        <w:tab/>
      </w:r>
      <w:r>
        <w:rPr>
          <w:sz w:val="24"/>
        </w:rPr>
        <w:tab/>
        <w:t xml:space="preserve">Hvis saken skal arkiveres i et </w:t>
      </w:r>
      <w:proofErr w:type="spellStart"/>
      <w:r>
        <w:rPr>
          <w:sz w:val="24"/>
        </w:rPr>
        <w:t>delarkiv</w:t>
      </w:r>
      <w:proofErr w:type="spellEnd"/>
      <w:r>
        <w:rPr>
          <w:sz w:val="24"/>
        </w:rPr>
        <w:t>. (ikke utfylt)</w:t>
      </w:r>
    </w:p>
    <w:p w:rsidR="004223F1" w:rsidRDefault="004223F1" w:rsidP="002F228D">
      <w:pPr>
        <w:ind w:left="1134"/>
        <w:rPr>
          <w:sz w:val="24"/>
        </w:rPr>
      </w:pPr>
      <w:r>
        <w:rPr>
          <w:sz w:val="24"/>
        </w:rPr>
        <w:t>Arkiv:</w:t>
      </w:r>
      <w:r>
        <w:rPr>
          <w:sz w:val="24"/>
        </w:rPr>
        <w:tab/>
      </w:r>
      <w:r>
        <w:rPr>
          <w:sz w:val="24"/>
        </w:rPr>
        <w:tab/>
        <w:t>Arkivkode</w:t>
      </w:r>
    </w:p>
    <w:p w:rsidR="004223F1" w:rsidRDefault="004223F1" w:rsidP="002F228D">
      <w:pPr>
        <w:ind w:left="1134"/>
        <w:rPr>
          <w:sz w:val="24"/>
        </w:rPr>
      </w:pPr>
      <w:r>
        <w:rPr>
          <w:sz w:val="24"/>
        </w:rPr>
        <w:t>Sak:</w:t>
      </w:r>
      <w:r>
        <w:rPr>
          <w:sz w:val="24"/>
        </w:rPr>
        <w:tab/>
      </w:r>
      <w:r>
        <w:rPr>
          <w:sz w:val="24"/>
        </w:rPr>
        <w:tab/>
        <w:t>Sakstittel</w:t>
      </w:r>
    </w:p>
    <w:p w:rsidR="004223F1" w:rsidRDefault="004223F1" w:rsidP="002F228D">
      <w:pPr>
        <w:ind w:left="1134"/>
        <w:rPr>
          <w:sz w:val="24"/>
        </w:rPr>
      </w:pPr>
      <w:r>
        <w:rPr>
          <w:sz w:val="24"/>
        </w:rPr>
        <w:t xml:space="preserve">Sekundærkode: </w:t>
      </w:r>
      <w:r>
        <w:rPr>
          <w:sz w:val="24"/>
        </w:rPr>
        <w:tab/>
        <w:t>(ikke utfylt)</w:t>
      </w:r>
    </w:p>
    <w:p w:rsidR="004223F1" w:rsidRDefault="004223F1" w:rsidP="002F228D">
      <w:pPr>
        <w:ind w:left="1134"/>
        <w:rPr>
          <w:sz w:val="24"/>
        </w:rPr>
      </w:pPr>
      <w:proofErr w:type="spellStart"/>
      <w:r>
        <w:rPr>
          <w:sz w:val="24"/>
        </w:rPr>
        <w:t>Saksansv</w:t>
      </w:r>
      <w:proofErr w:type="spellEnd"/>
      <w:r>
        <w:rPr>
          <w:sz w:val="24"/>
        </w:rPr>
        <w:t>:</w:t>
      </w:r>
      <w:r>
        <w:rPr>
          <w:sz w:val="24"/>
        </w:rPr>
        <w:tab/>
      </w:r>
      <w:r>
        <w:rPr>
          <w:sz w:val="24"/>
        </w:rPr>
        <w:tab/>
        <w:t>Ansvarlig for saken (Avd. - Seksjon - Saksansvarlig).</w:t>
      </w:r>
    </w:p>
    <w:p w:rsidR="004223F1" w:rsidRDefault="004223F1" w:rsidP="002F228D">
      <w:pPr>
        <w:ind w:left="1134"/>
        <w:rPr>
          <w:sz w:val="24"/>
        </w:rPr>
      </w:pPr>
      <w:proofErr w:type="spellStart"/>
      <w:r>
        <w:rPr>
          <w:sz w:val="24"/>
        </w:rPr>
        <w:t>Doknr</w:t>
      </w:r>
      <w:proofErr w:type="spellEnd"/>
      <w:r>
        <w:rPr>
          <w:sz w:val="24"/>
        </w:rPr>
        <w:t>:</w:t>
      </w:r>
      <w:r>
        <w:rPr>
          <w:sz w:val="24"/>
        </w:rPr>
        <w:tab/>
      </w:r>
      <w:r>
        <w:rPr>
          <w:sz w:val="24"/>
        </w:rPr>
        <w:tab/>
        <w:t>Angir restansens dokumentnummer i saken.</w:t>
      </w:r>
    </w:p>
    <w:p w:rsidR="004223F1" w:rsidRDefault="004223F1" w:rsidP="002F228D">
      <w:pPr>
        <w:ind w:left="1134"/>
        <w:rPr>
          <w:sz w:val="24"/>
        </w:rPr>
      </w:pPr>
      <w:proofErr w:type="spellStart"/>
      <w:r>
        <w:rPr>
          <w:sz w:val="24"/>
        </w:rPr>
        <w:t>Dokdato</w:t>
      </w:r>
      <w:proofErr w:type="spellEnd"/>
      <w:r>
        <w:rPr>
          <w:sz w:val="24"/>
        </w:rPr>
        <w:t>:</w:t>
      </w:r>
      <w:r>
        <w:rPr>
          <w:sz w:val="24"/>
        </w:rPr>
        <w:tab/>
      </w:r>
      <w:r>
        <w:rPr>
          <w:sz w:val="24"/>
        </w:rPr>
        <w:tab/>
        <w:t>Dokumentets brevdato</w:t>
      </w:r>
    </w:p>
    <w:p w:rsidR="004223F1" w:rsidRDefault="004223F1" w:rsidP="002F228D">
      <w:pPr>
        <w:ind w:left="1134"/>
        <w:rPr>
          <w:sz w:val="24"/>
        </w:rPr>
      </w:pPr>
      <w:r>
        <w:rPr>
          <w:sz w:val="24"/>
        </w:rPr>
        <w:t>Forfallsdato:</w:t>
      </w:r>
      <w:r>
        <w:rPr>
          <w:sz w:val="24"/>
        </w:rPr>
        <w:tab/>
        <w:t>Intern rettesnor for når brevet bør være besvart</w:t>
      </w:r>
    </w:p>
    <w:p w:rsidR="004223F1" w:rsidRDefault="004223F1" w:rsidP="002F228D">
      <w:pPr>
        <w:pStyle w:val="Fotnotetekst"/>
        <w:ind w:left="1134"/>
        <w:outlineLvl w:val="0"/>
      </w:pPr>
      <w:r>
        <w:t>Fra:</w:t>
      </w:r>
      <w:r>
        <w:tab/>
      </w:r>
      <w:r>
        <w:tab/>
        <w:t>Avsender</w:t>
      </w:r>
    </w:p>
    <w:p w:rsidR="004223F1" w:rsidRDefault="004223F1" w:rsidP="002F228D">
      <w:pPr>
        <w:ind w:left="1134"/>
        <w:rPr>
          <w:sz w:val="24"/>
        </w:rPr>
      </w:pPr>
      <w:r>
        <w:rPr>
          <w:sz w:val="24"/>
        </w:rPr>
        <w:t>Merknader:</w:t>
      </w:r>
      <w:r>
        <w:rPr>
          <w:sz w:val="24"/>
        </w:rPr>
        <w:tab/>
      </w:r>
      <w:r>
        <w:rPr>
          <w:sz w:val="24"/>
        </w:rPr>
        <w:tab/>
        <w:t xml:space="preserve">I dette feltet </w:t>
      </w:r>
      <w:r>
        <w:rPr>
          <w:i/>
          <w:sz w:val="24"/>
        </w:rPr>
        <w:t>skal</w:t>
      </w:r>
      <w:r>
        <w:rPr>
          <w:sz w:val="24"/>
        </w:rPr>
        <w:t xml:space="preserve"> det påføres kommentarer av vedkommende saksbehandler som listen gjelder for.</w:t>
      </w:r>
    </w:p>
    <w:p w:rsidR="004223F1" w:rsidRDefault="00EE6402" w:rsidP="002F228D">
      <w:pPr>
        <w:pStyle w:val="Overskrift2"/>
        <w:numPr>
          <w:ilvl w:val="0"/>
          <w:numId w:val="0"/>
        </w:numPr>
        <w:ind w:left="1134"/>
        <w:rPr>
          <w:color w:val="0000FF"/>
          <w:sz w:val="28"/>
        </w:rPr>
      </w:pPr>
      <w:bookmarkStart w:id="87" w:name="_Toc468695678"/>
      <w:bookmarkStart w:id="88" w:name="_Toc469469138"/>
      <w:bookmarkStart w:id="89" w:name="_Toc470402559"/>
      <w:bookmarkStart w:id="90" w:name="_Toc529685248"/>
      <w:bookmarkStart w:id="91" w:name="_Toc529862106"/>
      <w:bookmarkStart w:id="92" w:name="_Toc82317163"/>
      <w:r>
        <w:rPr>
          <w:color w:val="0000FF"/>
          <w:sz w:val="28"/>
        </w:rPr>
        <w:t>7.</w:t>
      </w:r>
      <w:r>
        <w:rPr>
          <w:color w:val="0000FF"/>
          <w:sz w:val="28"/>
        </w:rPr>
        <w:tab/>
      </w:r>
      <w:r w:rsidR="004223F1">
        <w:rPr>
          <w:color w:val="0000FF"/>
          <w:sz w:val="28"/>
        </w:rPr>
        <w:tab/>
        <w:t>UTLÅN OG INNSYN I DOKUMENTER</w:t>
      </w:r>
      <w:bookmarkEnd w:id="87"/>
      <w:bookmarkEnd w:id="88"/>
      <w:bookmarkEnd w:id="89"/>
      <w:bookmarkEnd w:id="90"/>
      <w:bookmarkEnd w:id="91"/>
      <w:bookmarkEnd w:id="92"/>
    </w:p>
    <w:p w:rsidR="004223F1" w:rsidRDefault="004223F1" w:rsidP="002F228D">
      <w:pPr>
        <w:ind w:left="1134"/>
        <w:rPr>
          <w:sz w:val="24"/>
        </w:rPr>
      </w:pPr>
    </w:p>
    <w:p w:rsidR="004223F1" w:rsidRDefault="004223F1" w:rsidP="002F228D">
      <w:pPr>
        <w:ind w:left="1134"/>
        <w:rPr>
          <w:b/>
          <w:sz w:val="24"/>
        </w:rPr>
      </w:pPr>
      <w:r>
        <w:rPr>
          <w:b/>
          <w:sz w:val="24"/>
        </w:rPr>
        <w:t>Utlån</w:t>
      </w:r>
    </w:p>
    <w:p w:rsidR="004223F1" w:rsidRDefault="004223F1" w:rsidP="002F228D">
      <w:pPr>
        <w:ind w:left="1134"/>
        <w:rPr>
          <w:sz w:val="24"/>
        </w:rPr>
      </w:pPr>
    </w:p>
    <w:p w:rsidR="004223F1" w:rsidRDefault="004223F1" w:rsidP="002F228D">
      <w:pPr>
        <w:ind w:left="1134"/>
        <w:rPr>
          <w:sz w:val="24"/>
        </w:rPr>
      </w:pPr>
      <w:r>
        <w:rPr>
          <w:sz w:val="24"/>
        </w:rPr>
        <w:t>Saksbehandler har ikke anledning til å lete i arkivet på egenhånd, men må først ta kontakt med arkivpersonalet hvis han/hun ønsker å låne eller se på arkiverte saker/dokumenter.</w:t>
      </w:r>
    </w:p>
    <w:p w:rsidR="004223F1" w:rsidRDefault="004223F1" w:rsidP="002F228D">
      <w:pPr>
        <w:ind w:left="1134"/>
        <w:rPr>
          <w:sz w:val="24"/>
        </w:rPr>
      </w:pPr>
      <w:r>
        <w:rPr>
          <w:sz w:val="24"/>
        </w:rPr>
        <w:t xml:space="preserve">Utlån registreres i </w:t>
      </w:r>
      <w:proofErr w:type="spellStart"/>
      <w:r>
        <w:rPr>
          <w:sz w:val="24"/>
        </w:rPr>
        <w:t>DocuLive</w:t>
      </w:r>
      <w:proofErr w:type="spellEnd"/>
      <w:r>
        <w:rPr>
          <w:sz w:val="24"/>
        </w:rPr>
        <w:t xml:space="preserve"> på saksnivå, hvor initialene til saksbehandleren fylles inn. Det legges et rødt utlånskort i arkivmappen hvor det står </w:t>
      </w:r>
      <w:proofErr w:type="spellStart"/>
      <w:r>
        <w:rPr>
          <w:sz w:val="24"/>
        </w:rPr>
        <w:t>saksnr</w:t>
      </w:r>
      <w:proofErr w:type="spellEnd"/>
      <w:r>
        <w:rPr>
          <w:sz w:val="24"/>
        </w:rPr>
        <w:t xml:space="preserve">., dato og initialene til lånetageren. Saken legges i en rød utlånsmappe </w:t>
      </w:r>
    </w:p>
    <w:p w:rsidR="004223F1" w:rsidRDefault="004223F1" w:rsidP="002F228D">
      <w:pPr>
        <w:ind w:left="1134"/>
        <w:rPr>
          <w:sz w:val="24"/>
        </w:rPr>
      </w:pPr>
    </w:p>
    <w:p w:rsidR="004223F1" w:rsidRDefault="004223F1" w:rsidP="002F228D">
      <w:pPr>
        <w:ind w:left="1134"/>
        <w:rPr>
          <w:sz w:val="24"/>
        </w:rPr>
      </w:pPr>
      <w:r>
        <w:rPr>
          <w:sz w:val="24"/>
        </w:rPr>
        <w:t xml:space="preserve">Hvis saksbehandler kun ønsker noen få </w:t>
      </w:r>
      <w:proofErr w:type="spellStart"/>
      <w:r>
        <w:rPr>
          <w:sz w:val="24"/>
        </w:rPr>
        <w:t>dokumenter,tas</w:t>
      </w:r>
      <w:proofErr w:type="spellEnd"/>
      <w:r>
        <w:rPr>
          <w:sz w:val="24"/>
        </w:rPr>
        <w:t xml:space="preserve"> det kopier. På denne måten unngår man å måtte låne ut en hel sak. Følgelig trenger man heller ikke å registrere utlån i </w:t>
      </w:r>
      <w:proofErr w:type="spellStart"/>
      <w:r>
        <w:rPr>
          <w:sz w:val="24"/>
        </w:rPr>
        <w:t>DocuLive</w:t>
      </w:r>
      <w:proofErr w:type="spellEnd"/>
      <w:r>
        <w:rPr>
          <w:sz w:val="24"/>
        </w:rPr>
        <w:t>.</w:t>
      </w:r>
    </w:p>
    <w:p w:rsidR="004223F1" w:rsidRDefault="004223F1" w:rsidP="002F228D">
      <w:pPr>
        <w:ind w:left="1134"/>
        <w:rPr>
          <w:sz w:val="24"/>
        </w:rPr>
      </w:pPr>
    </w:p>
    <w:p w:rsidR="004223F1" w:rsidRDefault="004223F1" w:rsidP="002F228D">
      <w:pPr>
        <w:ind w:left="1134"/>
        <w:rPr>
          <w:sz w:val="24"/>
        </w:rPr>
      </w:pPr>
      <w:r>
        <w:rPr>
          <w:sz w:val="24"/>
        </w:rPr>
        <w:t xml:space="preserve">Saker som skal lånes må hentes av saksbehandler eller sendes via </w:t>
      </w:r>
      <w:proofErr w:type="spellStart"/>
      <w:r>
        <w:rPr>
          <w:sz w:val="24"/>
        </w:rPr>
        <w:t>internposten</w:t>
      </w:r>
      <w:proofErr w:type="spellEnd"/>
      <w:r>
        <w:rPr>
          <w:sz w:val="24"/>
        </w:rPr>
        <w:t xml:space="preserve">. </w:t>
      </w:r>
    </w:p>
    <w:p w:rsidR="004223F1" w:rsidRDefault="004223F1" w:rsidP="002F228D">
      <w:pPr>
        <w:ind w:left="1134"/>
        <w:rPr>
          <w:sz w:val="24"/>
        </w:rPr>
      </w:pPr>
    </w:p>
    <w:p w:rsidR="004223F1" w:rsidRDefault="004223F1" w:rsidP="002F228D">
      <w:pPr>
        <w:ind w:left="1134"/>
        <w:rPr>
          <w:sz w:val="24"/>
        </w:rPr>
      </w:pPr>
      <w:r>
        <w:rPr>
          <w:sz w:val="24"/>
        </w:rPr>
        <w:t>Saksbehandler må levere dokumentene tilbake til arkivet i den stand de ble utlevert  -kronologisk sortert. Det må aldri legges nye dokumenter eller dokumenter som tilhører andre saker i mappen. Nye dokumenter kan legges i mappen kun hvis det opplyses om dette.</w:t>
      </w:r>
    </w:p>
    <w:p w:rsidR="004223F1" w:rsidRDefault="004223F1" w:rsidP="002F228D">
      <w:pPr>
        <w:rPr>
          <w:sz w:val="24"/>
        </w:rPr>
      </w:pPr>
    </w:p>
    <w:p w:rsidR="004223F1" w:rsidRDefault="004223F1" w:rsidP="002F228D">
      <w:pPr>
        <w:ind w:left="1134"/>
        <w:rPr>
          <w:b/>
          <w:sz w:val="24"/>
        </w:rPr>
      </w:pPr>
      <w:r>
        <w:rPr>
          <w:sz w:val="24"/>
        </w:rPr>
        <w:t xml:space="preserve">Eksterne utlån må gå via sak/dokumentansvarlig som blir ansvarlig for de utlånte dokumentene. En bør i størst mulig grad unngå eksterne utlån av originaldokumenter, men i de tilfellene det er helt nødvendig tillates dette. </w:t>
      </w:r>
    </w:p>
    <w:p w:rsidR="004223F1" w:rsidRDefault="004223F1" w:rsidP="002F228D">
      <w:pPr>
        <w:ind w:left="1134"/>
        <w:rPr>
          <w:sz w:val="24"/>
        </w:rPr>
      </w:pPr>
    </w:p>
    <w:p w:rsidR="004223F1" w:rsidRDefault="004223F1" w:rsidP="002F228D">
      <w:pPr>
        <w:ind w:left="1134"/>
        <w:rPr>
          <w:b/>
          <w:sz w:val="24"/>
        </w:rPr>
      </w:pPr>
    </w:p>
    <w:p w:rsidR="004223F1" w:rsidRDefault="004223F1" w:rsidP="002F228D">
      <w:pPr>
        <w:ind w:left="1134"/>
        <w:rPr>
          <w:sz w:val="24"/>
        </w:rPr>
      </w:pPr>
      <w:r>
        <w:rPr>
          <w:sz w:val="24"/>
        </w:rPr>
        <w:t>Saksbehandlere som skal slutte skal kontakte arkivet for å få restanse- og utlånsliste. Listene vil gjøre det lettere å overføre dokumenter til nye saksbehandlere og å returnere saker og dokumenter til arkivet.</w:t>
      </w:r>
    </w:p>
    <w:p w:rsidR="004223F1" w:rsidRDefault="004223F1" w:rsidP="002F228D">
      <w:pPr>
        <w:ind w:left="1134"/>
        <w:rPr>
          <w:sz w:val="24"/>
        </w:rPr>
      </w:pPr>
    </w:p>
    <w:p w:rsidR="00E158D5" w:rsidRDefault="00E158D5" w:rsidP="002F228D">
      <w:pPr>
        <w:ind w:left="1134"/>
        <w:rPr>
          <w:b/>
          <w:sz w:val="24"/>
        </w:rPr>
      </w:pPr>
    </w:p>
    <w:p w:rsidR="004223F1" w:rsidRDefault="004223F1" w:rsidP="002F228D">
      <w:pPr>
        <w:ind w:left="1134"/>
        <w:rPr>
          <w:b/>
          <w:sz w:val="24"/>
        </w:rPr>
      </w:pPr>
      <w:r>
        <w:rPr>
          <w:b/>
          <w:sz w:val="24"/>
        </w:rPr>
        <w:t>Innsyn</w:t>
      </w:r>
    </w:p>
    <w:p w:rsidR="004223F1" w:rsidRDefault="004223F1" w:rsidP="002F228D">
      <w:pPr>
        <w:ind w:left="1134"/>
        <w:rPr>
          <w:b/>
          <w:sz w:val="24"/>
        </w:rPr>
      </w:pPr>
    </w:p>
    <w:p w:rsidR="004223F1" w:rsidRPr="00C60398" w:rsidRDefault="004223F1" w:rsidP="00E158D5">
      <w:pPr>
        <w:pStyle w:val="Bunntekst"/>
        <w:tabs>
          <w:tab w:val="clear" w:pos="4536"/>
          <w:tab w:val="clear" w:pos="9072"/>
        </w:tabs>
        <w:ind w:left="1080"/>
        <w:rPr>
          <w:sz w:val="24"/>
          <w:szCs w:val="24"/>
        </w:rPr>
      </w:pPr>
      <w:proofErr w:type="spellStart"/>
      <w:r w:rsidRPr="00C60398">
        <w:rPr>
          <w:sz w:val="24"/>
          <w:szCs w:val="24"/>
        </w:rPr>
        <w:t>Innsynsbegjæringer</w:t>
      </w:r>
      <w:proofErr w:type="spellEnd"/>
      <w:r w:rsidRPr="00C60398">
        <w:rPr>
          <w:sz w:val="24"/>
          <w:szCs w:val="24"/>
        </w:rPr>
        <w:t xml:space="preserve"> mottas av hovedarkivet via e-post, telefaks eller telefon. </w:t>
      </w:r>
    </w:p>
    <w:p w:rsidR="004223F1" w:rsidRDefault="004223F1" w:rsidP="00E158D5">
      <w:pPr>
        <w:pStyle w:val="Bunntekst"/>
        <w:tabs>
          <w:tab w:val="clear" w:pos="4536"/>
          <w:tab w:val="clear" w:pos="9072"/>
        </w:tabs>
        <w:ind w:left="1080"/>
        <w:rPr>
          <w:sz w:val="24"/>
          <w:szCs w:val="24"/>
        </w:rPr>
      </w:pPr>
      <w:r w:rsidRPr="00C60398">
        <w:rPr>
          <w:sz w:val="24"/>
          <w:szCs w:val="24"/>
        </w:rPr>
        <w:t xml:space="preserve">Hovedarkivet bruker journalen for å finne fram dokumentene. Dokumentene sendes elektronisk sammen med </w:t>
      </w:r>
      <w:proofErr w:type="spellStart"/>
      <w:r w:rsidRPr="00C60398">
        <w:rPr>
          <w:sz w:val="24"/>
          <w:szCs w:val="24"/>
        </w:rPr>
        <w:t>innsynsbegjæringen</w:t>
      </w:r>
      <w:proofErr w:type="spellEnd"/>
      <w:r w:rsidRPr="00C60398">
        <w:rPr>
          <w:sz w:val="24"/>
          <w:szCs w:val="24"/>
        </w:rPr>
        <w:t xml:space="preserve"> og en melding som opplyser om hvilke frister som gjelder som e-post til ansvarlig saksbehandler.  Kopi av meldingen sendes til avdelingsdirektør.</w:t>
      </w:r>
    </w:p>
    <w:p w:rsidR="004223F1" w:rsidRPr="00C60398" w:rsidRDefault="004223F1" w:rsidP="00E158D5">
      <w:pPr>
        <w:pStyle w:val="Bunntekst"/>
        <w:tabs>
          <w:tab w:val="clear" w:pos="4536"/>
          <w:tab w:val="clear" w:pos="9072"/>
        </w:tabs>
        <w:ind w:left="1080"/>
        <w:rPr>
          <w:sz w:val="24"/>
          <w:szCs w:val="24"/>
        </w:rPr>
      </w:pPr>
    </w:p>
    <w:p w:rsidR="004223F1" w:rsidRDefault="004223F1" w:rsidP="00E158D5">
      <w:pPr>
        <w:pStyle w:val="Bunntekst"/>
        <w:tabs>
          <w:tab w:val="clear" w:pos="4536"/>
          <w:tab w:val="clear" w:pos="9072"/>
        </w:tabs>
        <w:ind w:left="1080"/>
        <w:rPr>
          <w:sz w:val="24"/>
          <w:szCs w:val="24"/>
        </w:rPr>
      </w:pPr>
      <w:r w:rsidRPr="00C60398">
        <w:rPr>
          <w:sz w:val="24"/>
          <w:szCs w:val="24"/>
        </w:rPr>
        <w:t xml:space="preserve">Ansvarlig saksbehandler sørger for en vurdering av </w:t>
      </w:r>
      <w:proofErr w:type="spellStart"/>
      <w:r w:rsidRPr="00C60398">
        <w:rPr>
          <w:sz w:val="24"/>
          <w:szCs w:val="24"/>
        </w:rPr>
        <w:t>innsynsbegjæringen</w:t>
      </w:r>
      <w:proofErr w:type="spellEnd"/>
      <w:r w:rsidRPr="00C60398">
        <w:rPr>
          <w:sz w:val="24"/>
          <w:szCs w:val="24"/>
        </w:rPr>
        <w:t xml:space="preserve"> og gir tilbakemelding til hovedarkivet innen fastsatt frist.</w:t>
      </w:r>
    </w:p>
    <w:p w:rsidR="004223F1" w:rsidRPr="00C60398" w:rsidRDefault="004223F1" w:rsidP="00E158D5">
      <w:pPr>
        <w:pStyle w:val="Bunntekst"/>
        <w:tabs>
          <w:tab w:val="clear" w:pos="4536"/>
          <w:tab w:val="clear" w:pos="9072"/>
        </w:tabs>
        <w:ind w:left="1080"/>
        <w:rPr>
          <w:sz w:val="24"/>
          <w:szCs w:val="24"/>
        </w:rPr>
      </w:pPr>
    </w:p>
    <w:p w:rsidR="004223F1" w:rsidRDefault="004223F1" w:rsidP="00E158D5">
      <w:pPr>
        <w:pStyle w:val="Bunntekst"/>
        <w:tabs>
          <w:tab w:val="clear" w:pos="4536"/>
          <w:tab w:val="clear" w:pos="9072"/>
        </w:tabs>
        <w:ind w:left="1080"/>
        <w:rPr>
          <w:sz w:val="24"/>
          <w:szCs w:val="24"/>
        </w:rPr>
      </w:pPr>
      <w:r w:rsidRPr="00C60398">
        <w:rPr>
          <w:sz w:val="24"/>
          <w:szCs w:val="24"/>
        </w:rPr>
        <w:t xml:space="preserve">Dersom dokumentet det bes om innsyn i unntas offentlighet etter </w:t>
      </w:r>
      <w:proofErr w:type="spellStart"/>
      <w:r w:rsidRPr="00C60398">
        <w:rPr>
          <w:sz w:val="24"/>
          <w:szCs w:val="24"/>
        </w:rPr>
        <w:t>Offentlighetlovens</w:t>
      </w:r>
      <w:proofErr w:type="spellEnd"/>
      <w:r w:rsidRPr="00C60398">
        <w:rPr>
          <w:sz w:val="24"/>
          <w:szCs w:val="24"/>
        </w:rPr>
        <w:t xml:space="preserve"> §§ 5a, 6a er det opplysningene i dokumentet og ikke selve dokumentet som er unntatt offentlighet. Opplysningene skal sladdes ut i dokumentet. Dokumentet forøvrig er offentlig, når ikke disse delene alene gir et åpenbart misvisende bilde av innholdet eller de unntatte opplysninger utgjør den vesentligste del av dokumentets innhold. Dokument påført lovlig beskyttelsesgrad kan unntas i sin helhet.</w:t>
      </w:r>
    </w:p>
    <w:p w:rsidR="004223F1" w:rsidRPr="00C60398" w:rsidRDefault="004223F1" w:rsidP="00E158D5">
      <w:pPr>
        <w:pStyle w:val="Bunntekst"/>
        <w:tabs>
          <w:tab w:val="clear" w:pos="4536"/>
          <w:tab w:val="clear" w:pos="9072"/>
        </w:tabs>
        <w:ind w:left="1080"/>
        <w:rPr>
          <w:sz w:val="24"/>
          <w:szCs w:val="24"/>
        </w:rPr>
      </w:pPr>
    </w:p>
    <w:p w:rsidR="004223F1" w:rsidRDefault="004223F1" w:rsidP="00E158D5">
      <w:pPr>
        <w:pStyle w:val="Bunntekst"/>
        <w:tabs>
          <w:tab w:val="clear" w:pos="4536"/>
          <w:tab w:val="clear" w:pos="9072"/>
        </w:tabs>
        <w:ind w:left="1080"/>
        <w:rPr>
          <w:sz w:val="24"/>
          <w:szCs w:val="24"/>
        </w:rPr>
      </w:pPr>
      <w:r w:rsidRPr="00C60398">
        <w:rPr>
          <w:sz w:val="24"/>
          <w:szCs w:val="24"/>
        </w:rPr>
        <w:t>Hovedarkivet sørger for oversendelse av dokumenter som det gis innsyn i, samt gir beskjed til den som har bedt om innsyn om dokumenter som det ikke gis innsyn i.</w:t>
      </w:r>
    </w:p>
    <w:p w:rsidR="004223F1" w:rsidRPr="00C60398" w:rsidRDefault="004223F1" w:rsidP="00E158D5">
      <w:pPr>
        <w:pStyle w:val="Bunntekst"/>
        <w:tabs>
          <w:tab w:val="clear" w:pos="4536"/>
          <w:tab w:val="clear" w:pos="9072"/>
        </w:tabs>
        <w:ind w:left="1080"/>
        <w:rPr>
          <w:sz w:val="24"/>
          <w:szCs w:val="24"/>
        </w:rPr>
      </w:pPr>
    </w:p>
    <w:p w:rsidR="004223F1" w:rsidRDefault="004223F1" w:rsidP="00E158D5">
      <w:pPr>
        <w:pStyle w:val="Bunntekst"/>
        <w:tabs>
          <w:tab w:val="clear" w:pos="4536"/>
          <w:tab w:val="clear" w:pos="9072"/>
        </w:tabs>
        <w:ind w:left="1080"/>
        <w:rPr>
          <w:sz w:val="24"/>
          <w:szCs w:val="24"/>
        </w:rPr>
      </w:pPr>
      <w:r w:rsidRPr="00C60398">
        <w:rPr>
          <w:sz w:val="24"/>
          <w:szCs w:val="24"/>
        </w:rPr>
        <w:t>Hvis hovedarkivet ikke mottar tilbakemelding fra ansvarlig saksbehandler innen fastsatt frist, sender hovedarkivet purring på e-post</w:t>
      </w:r>
      <w:r>
        <w:rPr>
          <w:sz w:val="24"/>
          <w:szCs w:val="24"/>
        </w:rPr>
        <w:t xml:space="preserve"> med kopi til avdelingsdirektør.</w:t>
      </w:r>
    </w:p>
    <w:p w:rsidR="004223F1" w:rsidRPr="00C60398" w:rsidRDefault="004223F1" w:rsidP="00E158D5">
      <w:pPr>
        <w:pStyle w:val="Bunntekst"/>
        <w:tabs>
          <w:tab w:val="clear" w:pos="4536"/>
          <w:tab w:val="clear" w:pos="9072"/>
        </w:tabs>
        <w:ind w:left="1080"/>
        <w:rPr>
          <w:sz w:val="24"/>
          <w:szCs w:val="24"/>
        </w:rPr>
      </w:pPr>
    </w:p>
    <w:p w:rsidR="004223F1" w:rsidRPr="00C60398" w:rsidRDefault="004223F1" w:rsidP="00E158D5">
      <w:pPr>
        <w:pStyle w:val="Bunntekst"/>
        <w:tabs>
          <w:tab w:val="clear" w:pos="4536"/>
          <w:tab w:val="clear" w:pos="9072"/>
        </w:tabs>
        <w:ind w:left="1080"/>
        <w:rPr>
          <w:sz w:val="24"/>
          <w:szCs w:val="24"/>
        </w:rPr>
      </w:pPr>
      <w:r w:rsidRPr="00C60398">
        <w:rPr>
          <w:sz w:val="24"/>
          <w:szCs w:val="24"/>
        </w:rPr>
        <w:t xml:space="preserve">Hovedarkivet oppbevarer dokumentasjon vedrørende </w:t>
      </w:r>
      <w:proofErr w:type="spellStart"/>
      <w:r w:rsidRPr="00C60398">
        <w:rPr>
          <w:sz w:val="24"/>
          <w:szCs w:val="24"/>
        </w:rPr>
        <w:t>innsynsbegjæringer</w:t>
      </w:r>
      <w:proofErr w:type="spellEnd"/>
      <w:r w:rsidRPr="00C60398">
        <w:rPr>
          <w:sz w:val="24"/>
          <w:szCs w:val="24"/>
        </w:rPr>
        <w:t xml:space="preserve">; dvs. </w:t>
      </w:r>
      <w:proofErr w:type="spellStart"/>
      <w:r w:rsidRPr="00C60398">
        <w:rPr>
          <w:sz w:val="24"/>
          <w:szCs w:val="24"/>
        </w:rPr>
        <w:t>innsynsbegjæringen</w:t>
      </w:r>
      <w:proofErr w:type="spellEnd"/>
      <w:r w:rsidRPr="00C60398">
        <w:rPr>
          <w:sz w:val="24"/>
          <w:szCs w:val="24"/>
        </w:rPr>
        <w:t>, kopi av oversendelsesmeldingen til avdelingene og kopi av oversendelsesmelding til den som har begjært innsyn.</w:t>
      </w:r>
    </w:p>
    <w:p w:rsidR="004223F1" w:rsidRPr="00C60398" w:rsidRDefault="004223F1" w:rsidP="00E158D5">
      <w:pPr>
        <w:pStyle w:val="Undertittel"/>
        <w:numPr>
          <w:ilvl w:val="0"/>
          <w:numId w:val="0"/>
        </w:numPr>
        <w:ind w:left="1080"/>
        <w:rPr>
          <w:rFonts w:ascii="Times New Roman" w:hAnsi="Times New Roman"/>
          <w:color w:val="FF0000"/>
          <w:szCs w:val="24"/>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EE6402" w:rsidP="002F228D">
      <w:pPr>
        <w:pStyle w:val="Overskrift2"/>
        <w:numPr>
          <w:ilvl w:val="0"/>
          <w:numId w:val="0"/>
        </w:numPr>
        <w:ind w:left="1134"/>
        <w:rPr>
          <w:color w:val="0000FF"/>
          <w:sz w:val="28"/>
        </w:rPr>
      </w:pPr>
      <w:bookmarkStart w:id="93" w:name="_Toc529685249"/>
      <w:bookmarkStart w:id="94" w:name="_Toc529862107"/>
      <w:bookmarkStart w:id="95" w:name="_Toc82317164"/>
      <w:r>
        <w:rPr>
          <w:color w:val="0000FF"/>
          <w:sz w:val="28"/>
        </w:rPr>
        <w:lastRenderedPageBreak/>
        <w:t>8.</w:t>
      </w:r>
      <w:r>
        <w:rPr>
          <w:color w:val="0000FF"/>
          <w:sz w:val="28"/>
        </w:rPr>
        <w:tab/>
      </w:r>
      <w:r w:rsidR="004223F1">
        <w:rPr>
          <w:color w:val="0000FF"/>
          <w:sz w:val="28"/>
        </w:rPr>
        <w:tab/>
        <w:t>REGISTRERING OG OPPBEVARING AV ANSKAFFELSESDOKUMENTER OG KONTRAKTER</w:t>
      </w:r>
      <w:bookmarkEnd w:id="93"/>
      <w:bookmarkEnd w:id="94"/>
      <w:bookmarkEnd w:id="95"/>
    </w:p>
    <w:p w:rsidR="004223F1" w:rsidRDefault="004223F1" w:rsidP="002F228D">
      <w:pPr>
        <w:pStyle w:val="Undertittel"/>
        <w:numPr>
          <w:ilvl w:val="0"/>
          <w:numId w:val="0"/>
        </w:numPr>
        <w:rPr>
          <w:rFonts w:ascii="Times New Roman" w:hAnsi="Times New Roman"/>
          <w:b/>
          <w:color w:val="FF0000"/>
        </w:rPr>
      </w:pPr>
    </w:p>
    <w:p w:rsidR="004223F1" w:rsidRDefault="004223F1" w:rsidP="002F228D">
      <w:pPr>
        <w:ind w:left="1134"/>
        <w:rPr>
          <w:b/>
          <w:sz w:val="24"/>
        </w:rPr>
      </w:pPr>
      <w:r>
        <w:rPr>
          <w:b/>
          <w:color w:val="FF0000"/>
          <w:sz w:val="24"/>
        </w:rPr>
        <w:tab/>
      </w:r>
      <w:r>
        <w:rPr>
          <w:b/>
          <w:color w:val="FF0000"/>
          <w:sz w:val="24"/>
        </w:rPr>
        <w:tab/>
      </w:r>
      <w:r>
        <w:rPr>
          <w:b/>
          <w:sz w:val="24"/>
        </w:rPr>
        <w:t xml:space="preserve">Anskaffelsesdokumenter og protokoller </w:t>
      </w:r>
    </w:p>
    <w:p w:rsidR="004223F1" w:rsidRDefault="004223F1" w:rsidP="002F228D">
      <w:pPr>
        <w:ind w:left="1134"/>
        <w:rPr>
          <w:b/>
          <w:sz w:val="24"/>
        </w:rPr>
      </w:pPr>
    </w:p>
    <w:p w:rsidR="004223F1" w:rsidRDefault="004223F1" w:rsidP="002F228D">
      <w:pPr>
        <w:ind w:left="1134"/>
        <w:rPr>
          <w:sz w:val="24"/>
        </w:rPr>
      </w:pPr>
      <w:r>
        <w:rPr>
          <w:sz w:val="24"/>
        </w:rPr>
        <w:t xml:space="preserve">Alle anskaffelsesprotokoller med underliggende dokumenter skal oppbevares i arkivet. </w:t>
      </w:r>
    </w:p>
    <w:p w:rsidR="004223F1" w:rsidRDefault="004223F1" w:rsidP="002F228D">
      <w:pPr>
        <w:ind w:left="1134"/>
        <w:rPr>
          <w:sz w:val="24"/>
        </w:rPr>
      </w:pPr>
    </w:p>
    <w:p w:rsidR="004223F1" w:rsidRDefault="004223F1" w:rsidP="002F228D">
      <w:pPr>
        <w:ind w:left="1134"/>
        <w:rPr>
          <w:color w:val="000000"/>
          <w:sz w:val="24"/>
        </w:rPr>
      </w:pPr>
      <w:r>
        <w:rPr>
          <w:color w:val="000000"/>
          <w:sz w:val="24"/>
        </w:rPr>
        <w:t>Det er opprettet to separate protokoller, og det skal skilles mellom hvorvidt det er protokoll for:</w:t>
      </w:r>
    </w:p>
    <w:p w:rsidR="004223F1" w:rsidRDefault="004223F1" w:rsidP="002F228D">
      <w:pPr>
        <w:ind w:left="1134"/>
        <w:outlineLvl w:val="0"/>
        <w:rPr>
          <w:color w:val="000000"/>
          <w:sz w:val="24"/>
        </w:rPr>
      </w:pPr>
      <w:r>
        <w:rPr>
          <w:color w:val="000000"/>
          <w:sz w:val="24"/>
        </w:rPr>
        <w:t>Anskaffelser etter anbudskonkurranse</w:t>
      </w:r>
    </w:p>
    <w:p w:rsidR="004223F1" w:rsidRDefault="004223F1" w:rsidP="002F228D">
      <w:pPr>
        <w:ind w:left="1134"/>
        <w:outlineLvl w:val="0"/>
        <w:rPr>
          <w:color w:val="000000"/>
          <w:sz w:val="24"/>
        </w:rPr>
      </w:pPr>
      <w:r>
        <w:rPr>
          <w:color w:val="000000"/>
          <w:sz w:val="24"/>
        </w:rPr>
        <w:t>Anskaffelser etter direkte kjøp/kjøp etter forhandling</w:t>
      </w:r>
    </w:p>
    <w:p w:rsidR="004223F1" w:rsidRDefault="004223F1" w:rsidP="002F228D">
      <w:pPr>
        <w:ind w:left="1134"/>
        <w:rPr>
          <w:color w:val="FF0000"/>
          <w:sz w:val="24"/>
        </w:rPr>
      </w:pPr>
    </w:p>
    <w:p w:rsidR="004223F1" w:rsidRDefault="004223F1" w:rsidP="002F228D">
      <w:pPr>
        <w:ind w:left="1134"/>
        <w:rPr>
          <w:sz w:val="24"/>
        </w:rPr>
      </w:pPr>
      <w:r>
        <w:rPr>
          <w:sz w:val="24"/>
        </w:rPr>
        <w:t>Protokollene oppbevares i to separate mapper i arkivet og skal innbindes ved årsskifte.</w:t>
      </w:r>
    </w:p>
    <w:p w:rsidR="004223F1" w:rsidRDefault="004223F1" w:rsidP="002F228D">
      <w:pPr>
        <w:ind w:left="1134"/>
        <w:rPr>
          <w:sz w:val="24"/>
        </w:rPr>
      </w:pPr>
      <w:r>
        <w:rPr>
          <w:sz w:val="24"/>
        </w:rPr>
        <w:t xml:space="preserve"> </w:t>
      </w:r>
    </w:p>
    <w:p w:rsidR="004223F1" w:rsidRDefault="004223F1" w:rsidP="002F228D">
      <w:pPr>
        <w:ind w:left="1134"/>
        <w:rPr>
          <w:sz w:val="24"/>
        </w:rPr>
      </w:pPr>
      <w:r>
        <w:rPr>
          <w:sz w:val="24"/>
        </w:rPr>
        <w:t xml:space="preserve">Alle  anskaffelsessaker skal ha eget saksnummer i </w:t>
      </w:r>
      <w:proofErr w:type="spellStart"/>
      <w:r>
        <w:rPr>
          <w:sz w:val="24"/>
        </w:rPr>
        <w:t>DocuLive</w:t>
      </w:r>
      <w:proofErr w:type="spellEnd"/>
      <w:r>
        <w:rPr>
          <w:sz w:val="24"/>
        </w:rPr>
        <w:t>, her skal følgende registreres:</w:t>
      </w:r>
    </w:p>
    <w:p w:rsidR="004223F1" w:rsidRDefault="004223F1" w:rsidP="002F228D">
      <w:pPr>
        <w:ind w:left="1134"/>
        <w:rPr>
          <w:sz w:val="24"/>
        </w:rPr>
      </w:pPr>
      <w:r>
        <w:rPr>
          <w:sz w:val="24"/>
        </w:rPr>
        <w:t>Alle tilbud som ikke ble valgt</w:t>
      </w:r>
    </w:p>
    <w:p w:rsidR="004223F1" w:rsidRDefault="004223F1" w:rsidP="002F228D">
      <w:pPr>
        <w:ind w:left="1134"/>
        <w:rPr>
          <w:sz w:val="24"/>
        </w:rPr>
      </w:pPr>
      <w:r>
        <w:rPr>
          <w:sz w:val="24"/>
        </w:rPr>
        <w:t>Tilbudet som ble valgt</w:t>
      </w:r>
    </w:p>
    <w:p w:rsidR="004223F1" w:rsidRDefault="004223F1" w:rsidP="002F228D">
      <w:pPr>
        <w:ind w:left="1134"/>
        <w:rPr>
          <w:sz w:val="24"/>
        </w:rPr>
      </w:pPr>
      <w:r>
        <w:rPr>
          <w:sz w:val="24"/>
        </w:rPr>
        <w:t>Orienteringsbrev om tildeling og klageadgang</w:t>
      </w:r>
    </w:p>
    <w:p w:rsidR="004223F1" w:rsidRDefault="004223F1" w:rsidP="002F228D">
      <w:pPr>
        <w:ind w:left="1134"/>
        <w:rPr>
          <w:sz w:val="24"/>
        </w:rPr>
      </w:pPr>
      <w:r>
        <w:rPr>
          <w:sz w:val="24"/>
        </w:rPr>
        <w:t>Avslagsbrev med retur av ikke antatte tilbud</w:t>
      </w:r>
    </w:p>
    <w:p w:rsidR="004223F1" w:rsidRDefault="004223F1" w:rsidP="002F228D">
      <w:pPr>
        <w:ind w:left="1134"/>
        <w:rPr>
          <w:sz w:val="24"/>
        </w:rPr>
      </w:pPr>
      <w:r>
        <w:rPr>
          <w:sz w:val="24"/>
        </w:rPr>
        <w:t>Tilbudsbrev</w:t>
      </w:r>
    </w:p>
    <w:p w:rsidR="004223F1" w:rsidRDefault="004223F1" w:rsidP="002F228D">
      <w:pPr>
        <w:ind w:left="1134"/>
        <w:rPr>
          <w:sz w:val="24"/>
        </w:rPr>
      </w:pPr>
      <w:r>
        <w:rPr>
          <w:sz w:val="24"/>
        </w:rPr>
        <w:t>Alle andre dokumenter som naturlig hører inn i saken</w:t>
      </w:r>
    </w:p>
    <w:p w:rsidR="004223F1" w:rsidRDefault="004223F1" w:rsidP="002F228D">
      <w:pPr>
        <w:ind w:left="1134"/>
        <w:rPr>
          <w:sz w:val="24"/>
        </w:rPr>
      </w:pPr>
    </w:p>
    <w:p w:rsidR="004223F1" w:rsidRDefault="004223F1" w:rsidP="002F228D">
      <w:pPr>
        <w:ind w:left="1134"/>
        <w:rPr>
          <w:sz w:val="24"/>
        </w:rPr>
      </w:pPr>
      <w:r>
        <w:rPr>
          <w:sz w:val="24"/>
        </w:rPr>
        <w:t>Saksbehandlerne skal registrere sine egenproduserte dokumenter fortløpende som normalt.</w:t>
      </w:r>
    </w:p>
    <w:p w:rsidR="004223F1" w:rsidRDefault="004223F1" w:rsidP="002F228D">
      <w:pPr>
        <w:ind w:left="1134"/>
        <w:rPr>
          <w:sz w:val="24"/>
        </w:rPr>
      </w:pPr>
      <w:r>
        <w:rPr>
          <w:sz w:val="24"/>
        </w:rPr>
        <w:t xml:space="preserve">Tilbudene fra den enkelte leverandør er konfidensielle inntil det er avgjort hvilket tilbud som aksepteres. Slike tilbudsbrev skal derfor ikke åpnes av arkivet. De innkommende tilbudsdokumentene må følgelig registreres </w:t>
      </w:r>
      <w:r>
        <w:rPr>
          <w:i/>
          <w:sz w:val="24"/>
        </w:rPr>
        <w:t>etter</w:t>
      </w:r>
      <w:r>
        <w:rPr>
          <w:sz w:val="24"/>
        </w:rPr>
        <w:t xml:space="preserve"> at de er behandlet. Så snart </w:t>
      </w:r>
      <w:smartTag w:uri="urn:schemas-microsoft-com:office:smarttags" w:element="PersonName">
        <w:r>
          <w:rPr>
            <w:sz w:val="24"/>
          </w:rPr>
          <w:t>avdelingen</w:t>
        </w:r>
      </w:smartTag>
      <w:r>
        <w:rPr>
          <w:sz w:val="24"/>
        </w:rPr>
        <w:t xml:space="preserve">e har fattet sin beslutning må tilbudsdokumentene returneres arkivet for journalføring, avskrivning og arkivering. </w:t>
      </w:r>
    </w:p>
    <w:p w:rsidR="004223F1" w:rsidRDefault="004223F1" w:rsidP="002F228D">
      <w:pPr>
        <w:ind w:left="1134"/>
        <w:rPr>
          <w:sz w:val="24"/>
        </w:rPr>
      </w:pPr>
    </w:p>
    <w:p w:rsidR="004223F1" w:rsidRDefault="004223F1" w:rsidP="002F228D">
      <w:pPr>
        <w:ind w:left="1134"/>
        <w:rPr>
          <w:sz w:val="24"/>
        </w:rPr>
      </w:pPr>
      <w:r>
        <w:rPr>
          <w:sz w:val="24"/>
        </w:rPr>
        <w:t>I henhold til Kommunerevisjonen skal det føres et register over anskaffelsene med fortløpende nummerering. Dette må gjøres slik at det ikke er mulig å gjøre endringer. Arkivet fører derfor den enkelte anskaffelsesprotokollen inn i en egen liste med nummererte linjer når anskaffelsesprotokollen blir oversendt arkivet. Listen oppbevares sammen med protokollene i arkivet. Listen skal ved hvert årsskifte renskrives og innbindes sammen med anskaffelsesprotokollene, som en innholdsfortegnelse.</w:t>
      </w:r>
    </w:p>
    <w:p w:rsidR="004223F1" w:rsidRDefault="004223F1" w:rsidP="002F228D">
      <w:pPr>
        <w:ind w:left="1134"/>
        <w:rPr>
          <w:sz w:val="24"/>
        </w:rPr>
      </w:pPr>
      <w:r>
        <w:rPr>
          <w:sz w:val="24"/>
        </w:rPr>
        <w:t>Det føres to lister, en for anskaffelser etter anbudskonkurranse og en for anskaffelser etter direkte kjøp/kjøp etter forhandling.</w:t>
      </w:r>
    </w:p>
    <w:p w:rsidR="004223F1" w:rsidRDefault="004223F1" w:rsidP="002F228D">
      <w:pPr>
        <w:ind w:left="1134"/>
        <w:rPr>
          <w:sz w:val="24"/>
        </w:rPr>
      </w:pPr>
    </w:p>
    <w:p w:rsidR="004223F1" w:rsidRDefault="004223F1" w:rsidP="002F228D">
      <w:pPr>
        <w:ind w:left="1134"/>
        <w:rPr>
          <w:sz w:val="24"/>
        </w:rPr>
      </w:pPr>
      <w:r>
        <w:rPr>
          <w:sz w:val="24"/>
        </w:rPr>
        <w:t xml:space="preserve">I kommentarfeltet på saksnivå i </w:t>
      </w:r>
      <w:proofErr w:type="spellStart"/>
      <w:r>
        <w:rPr>
          <w:sz w:val="24"/>
        </w:rPr>
        <w:t>DocuLive</w:t>
      </w:r>
      <w:proofErr w:type="spellEnd"/>
      <w:r>
        <w:rPr>
          <w:sz w:val="24"/>
        </w:rPr>
        <w:t xml:space="preserve"> legges det inn henvisning til hvilket anskaffelsesnummer og årstall kjøpet har, f.eks. 1/99. Anskaffelsesnummer er lik linjenummer.</w:t>
      </w:r>
    </w:p>
    <w:p w:rsidR="004223F1" w:rsidRDefault="004223F1" w:rsidP="002F228D">
      <w:pPr>
        <w:ind w:left="1134"/>
        <w:rPr>
          <w:sz w:val="24"/>
        </w:rPr>
      </w:pPr>
      <w:r>
        <w:rPr>
          <w:sz w:val="24"/>
        </w:rPr>
        <w:t xml:space="preserve">Tilsvarende føres saksnummeret fra </w:t>
      </w:r>
      <w:proofErr w:type="spellStart"/>
      <w:r>
        <w:rPr>
          <w:sz w:val="24"/>
        </w:rPr>
        <w:t>DocuLive</w:t>
      </w:r>
      <w:proofErr w:type="spellEnd"/>
      <w:r>
        <w:rPr>
          <w:sz w:val="24"/>
        </w:rPr>
        <w:t xml:space="preserve"> på anskaffelsesprotokollen for kjøpet.</w:t>
      </w:r>
    </w:p>
    <w:p w:rsidR="004223F1" w:rsidRDefault="004223F1" w:rsidP="002F228D">
      <w:pPr>
        <w:ind w:left="1134"/>
        <w:rPr>
          <w:sz w:val="24"/>
        </w:rPr>
      </w:pPr>
    </w:p>
    <w:p w:rsidR="004223F1" w:rsidRDefault="004223F1" w:rsidP="002F228D">
      <w:pPr>
        <w:ind w:left="1134"/>
        <w:rPr>
          <w:sz w:val="24"/>
        </w:rPr>
      </w:pPr>
      <w:r>
        <w:rPr>
          <w:sz w:val="24"/>
        </w:rPr>
        <w:lastRenderedPageBreak/>
        <w:t>Saksbehandlerne er ansvarlig for å avlevere alle dokumenter som er relevante for de enkelte sakene til arkivet.</w:t>
      </w:r>
    </w:p>
    <w:p w:rsidR="004223F1" w:rsidRDefault="004223F1" w:rsidP="002F228D">
      <w:pPr>
        <w:ind w:left="1134"/>
        <w:rPr>
          <w:sz w:val="24"/>
        </w:rPr>
      </w:pPr>
    </w:p>
    <w:p w:rsidR="004223F1" w:rsidRDefault="004223F1" w:rsidP="002F228D">
      <w:pPr>
        <w:ind w:left="1134"/>
        <w:rPr>
          <w:sz w:val="24"/>
        </w:rPr>
      </w:pPr>
      <w:r>
        <w:rPr>
          <w:sz w:val="24"/>
        </w:rPr>
        <w:t>Kontrakter</w:t>
      </w:r>
    </w:p>
    <w:p w:rsidR="004223F1" w:rsidRDefault="004223F1" w:rsidP="002F228D">
      <w:pPr>
        <w:ind w:left="1134"/>
        <w:rPr>
          <w:sz w:val="24"/>
        </w:rPr>
      </w:pPr>
      <w:r>
        <w:rPr>
          <w:sz w:val="24"/>
        </w:rPr>
        <w:t xml:space="preserve">Kontrakter og avtaler oppbevares i egen hylle i det ordinære sakarkivet. Kontraktene merkes tydelig med anskaffelsesnummeret </w:t>
      </w:r>
    </w:p>
    <w:p w:rsidR="004223F1" w:rsidRDefault="004223F1" w:rsidP="002F228D">
      <w:pPr>
        <w:ind w:left="1134"/>
        <w:rPr>
          <w:sz w:val="24"/>
        </w:rPr>
      </w:pPr>
      <w:r>
        <w:rPr>
          <w:sz w:val="24"/>
        </w:rPr>
        <w:t xml:space="preserve">Selve kontrakts- eller avtaledokumentet skal ikke journalføres, men ligge i </w:t>
      </w:r>
      <w:proofErr w:type="spellStart"/>
      <w:r>
        <w:rPr>
          <w:sz w:val="24"/>
        </w:rPr>
        <w:t>kontaktsmappa</w:t>
      </w:r>
      <w:proofErr w:type="spellEnd"/>
      <w:r>
        <w:rPr>
          <w:sz w:val="24"/>
        </w:rPr>
        <w:t xml:space="preserve"> i arkivet.  For å lette gjenfinningen av disse dokumentene må det påføres en kommentar om dette på saksnivå i </w:t>
      </w:r>
      <w:proofErr w:type="spellStart"/>
      <w:r>
        <w:rPr>
          <w:sz w:val="24"/>
        </w:rPr>
        <w:t>DocuLive</w:t>
      </w:r>
      <w:proofErr w:type="spellEnd"/>
      <w:r>
        <w:rPr>
          <w:sz w:val="24"/>
        </w:rPr>
        <w:t xml:space="preserve">. Hvis kontrakten/avtalen har et følgebrev skal følgebrevet registreres. I kommentarfeltet i dokumentregistreringen, </w:t>
      </w:r>
      <w:proofErr w:type="spellStart"/>
      <w:r>
        <w:rPr>
          <w:sz w:val="24"/>
        </w:rPr>
        <w:t>dvs</w:t>
      </w:r>
      <w:proofErr w:type="spellEnd"/>
      <w:r>
        <w:rPr>
          <w:sz w:val="24"/>
        </w:rPr>
        <w:t xml:space="preserve"> på </w:t>
      </w:r>
      <w:r>
        <w:rPr>
          <w:i/>
          <w:sz w:val="24"/>
        </w:rPr>
        <w:t>dokumentnivå</w:t>
      </w:r>
      <w:r>
        <w:rPr>
          <w:sz w:val="24"/>
        </w:rPr>
        <w:t xml:space="preserve">, skriver man at kontrakt/avtale ligger i kontraktshylla i arkivet. </w:t>
      </w:r>
    </w:p>
    <w:p w:rsidR="004223F1" w:rsidRDefault="004223F1" w:rsidP="002F228D">
      <w:pPr>
        <w:rPr>
          <w:sz w:val="24"/>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4223F1" w:rsidRDefault="004223F1" w:rsidP="002F228D">
      <w:pPr>
        <w:pStyle w:val="Undertittel"/>
        <w:numPr>
          <w:ilvl w:val="0"/>
          <w:numId w:val="0"/>
        </w:numPr>
        <w:rPr>
          <w:rFonts w:ascii="Times New Roman" w:hAnsi="Times New Roman"/>
          <w:b/>
          <w:color w:val="FF0000"/>
        </w:rPr>
      </w:pPr>
    </w:p>
    <w:p w:rsidR="00B1021D" w:rsidRDefault="00B1021D" w:rsidP="002F228D"/>
    <w:sectPr w:rsidR="00B102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2D3"/>
    <w:multiLevelType w:val="multilevel"/>
    <w:tmpl w:val="13C4A8C8"/>
    <w:lvl w:ilvl="0">
      <w:start w:val="1"/>
      <w:numFmt w:val="decimal"/>
      <w:pStyle w:val="Overskrift1"/>
      <w:lvlText w:val="%1"/>
      <w:lvlJc w:val="left"/>
      <w:pPr>
        <w:tabs>
          <w:tab w:val="num" w:pos="1494"/>
        </w:tabs>
        <w:ind w:left="1474" w:hanging="340"/>
      </w:pPr>
    </w:lvl>
    <w:lvl w:ilvl="1">
      <w:start w:val="1"/>
      <w:numFmt w:val="decimal"/>
      <w:pStyle w:val="Overskrift2"/>
      <w:lvlText w:val="%1.%2"/>
      <w:lvlJc w:val="left"/>
      <w:pPr>
        <w:tabs>
          <w:tab w:val="num" w:pos="1778"/>
        </w:tabs>
        <w:ind w:left="1758" w:hanging="340"/>
      </w:pPr>
    </w:lvl>
    <w:lvl w:ilvl="2">
      <w:start w:val="1"/>
      <w:numFmt w:val="decimal"/>
      <w:pStyle w:val="Overskrift3"/>
      <w:lvlText w:val="%1.%2.%3"/>
      <w:lvlJc w:val="left"/>
      <w:pPr>
        <w:tabs>
          <w:tab w:val="num" w:pos="1854"/>
        </w:tabs>
        <w:ind w:left="1474" w:hanging="340"/>
      </w:pPr>
      <w:rPr>
        <w:b/>
        <w:i w:val="0"/>
      </w:r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
    <w:nsid w:val="15E47535"/>
    <w:multiLevelType w:val="multilevel"/>
    <w:tmpl w:val="0414001D"/>
    <w:styleLink w:val="Sti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4BF075D"/>
    <w:multiLevelType w:val="singleLevel"/>
    <w:tmpl w:val="3FD41A12"/>
    <w:lvl w:ilvl="0">
      <w:start w:val="1"/>
      <w:numFmt w:val="upperRoman"/>
      <w:pStyle w:val="Undertittel"/>
      <w:lvlText w:val="%1."/>
      <w:lvlJc w:val="left"/>
      <w:pPr>
        <w:tabs>
          <w:tab w:val="num" w:pos="720"/>
        </w:tabs>
        <w:ind w:left="720" w:hanging="7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23F1"/>
    <w:rsid w:val="00035023"/>
    <w:rsid w:val="002F228D"/>
    <w:rsid w:val="004223F1"/>
    <w:rsid w:val="00AF771F"/>
    <w:rsid w:val="00B1021D"/>
    <w:rsid w:val="00E158D5"/>
    <w:rsid w:val="00EB3A59"/>
    <w:rsid w:val="00EE6402"/>
    <w:rsid w:val="00F367A7"/>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3F1"/>
  </w:style>
  <w:style w:type="paragraph" w:styleId="Overskrift1">
    <w:name w:val="heading 1"/>
    <w:basedOn w:val="Normal"/>
    <w:next w:val="Normal"/>
    <w:qFormat/>
    <w:rsid w:val="004223F1"/>
    <w:pPr>
      <w:keepNext/>
      <w:numPr>
        <w:numId w:val="2"/>
      </w:numPr>
      <w:outlineLvl w:val="0"/>
    </w:pPr>
    <w:rPr>
      <w:b/>
      <w:sz w:val="24"/>
    </w:rPr>
  </w:style>
  <w:style w:type="paragraph" w:styleId="Overskrift2">
    <w:name w:val="heading 2"/>
    <w:basedOn w:val="Normal"/>
    <w:next w:val="Normal"/>
    <w:qFormat/>
    <w:rsid w:val="004223F1"/>
    <w:pPr>
      <w:keepNext/>
      <w:numPr>
        <w:ilvl w:val="1"/>
        <w:numId w:val="2"/>
      </w:numPr>
      <w:spacing w:before="240" w:after="60"/>
      <w:outlineLvl w:val="1"/>
    </w:pPr>
    <w:rPr>
      <w:b/>
      <w:i/>
      <w:smallCaps/>
      <w:color w:val="000000"/>
      <w:sz w:val="24"/>
    </w:rPr>
  </w:style>
  <w:style w:type="paragraph" w:styleId="Overskrift3">
    <w:name w:val="heading 3"/>
    <w:basedOn w:val="Normal"/>
    <w:next w:val="Normal"/>
    <w:qFormat/>
    <w:rsid w:val="004223F1"/>
    <w:pPr>
      <w:keepNext/>
      <w:numPr>
        <w:ilvl w:val="2"/>
        <w:numId w:val="2"/>
      </w:numPr>
      <w:spacing w:before="240" w:after="60"/>
      <w:outlineLvl w:val="2"/>
    </w:pPr>
    <w:rPr>
      <w:b/>
      <w:sz w:val="24"/>
    </w:rPr>
  </w:style>
  <w:style w:type="paragraph" w:styleId="Overskrift4">
    <w:name w:val="heading 4"/>
    <w:basedOn w:val="Normal"/>
    <w:next w:val="Normal"/>
    <w:qFormat/>
    <w:rsid w:val="004223F1"/>
    <w:pPr>
      <w:keepNext/>
      <w:numPr>
        <w:ilvl w:val="3"/>
        <w:numId w:val="2"/>
      </w:numPr>
      <w:spacing w:before="240" w:after="60"/>
      <w:outlineLvl w:val="3"/>
    </w:pPr>
    <w:rPr>
      <w:rFonts w:ascii="Arial" w:hAnsi="Arial"/>
      <w:b/>
      <w:sz w:val="24"/>
    </w:rPr>
  </w:style>
  <w:style w:type="paragraph" w:styleId="Overskrift5">
    <w:name w:val="heading 5"/>
    <w:basedOn w:val="Normal"/>
    <w:next w:val="Normal"/>
    <w:qFormat/>
    <w:rsid w:val="004223F1"/>
    <w:pPr>
      <w:numPr>
        <w:ilvl w:val="4"/>
        <w:numId w:val="2"/>
      </w:numPr>
      <w:spacing w:before="240" w:after="60"/>
      <w:outlineLvl w:val="4"/>
    </w:pPr>
    <w:rPr>
      <w:sz w:val="22"/>
    </w:rPr>
  </w:style>
  <w:style w:type="paragraph" w:styleId="Overskrift6">
    <w:name w:val="heading 6"/>
    <w:basedOn w:val="Normal"/>
    <w:next w:val="Normal"/>
    <w:qFormat/>
    <w:rsid w:val="004223F1"/>
    <w:pPr>
      <w:numPr>
        <w:ilvl w:val="5"/>
        <w:numId w:val="2"/>
      </w:numPr>
      <w:spacing w:before="240" w:after="60"/>
      <w:outlineLvl w:val="5"/>
    </w:pPr>
    <w:rPr>
      <w:i/>
      <w:sz w:val="22"/>
    </w:rPr>
  </w:style>
  <w:style w:type="paragraph" w:styleId="Overskrift7">
    <w:name w:val="heading 7"/>
    <w:basedOn w:val="Normal"/>
    <w:next w:val="Normal"/>
    <w:qFormat/>
    <w:rsid w:val="004223F1"/>
    <w:pPr>
      <w:numPr>
        <w:ilvl w:val="6"/>
        <w:numId w:val="2"/>
      </w:numPr>
      <w:spacing w:before="240" w:after="60"/>
      <w:outlineLvl w:val="6"/>
    </w:pPr>
    <w:rPr>
      <w:rFonts w:ascii="Arial" w:hAnsi="Arial"/>
    </w:rPr>
  </w:style>
  <w:style w:type="paragraph" w:styleId="Overskrift8">
    <w:name w:val="heading 8"/>
    <w:basedOn w:val="Normal"/>
    <w:next w:val="Normal"/>
    <w:qFormat/>
    <w:rsid w:val="004223F1"/>
    <w:pPr>
      <w:numPr>
        <w:ilvl w:val="7"/>
        <w:numId w:val="2"/>
      </w:numPr>
      <w:spacing w:before="240" w:after="60"/>
      <w:outlineLvl w:val="7"/>
    </w:pPr>
    <w:rPr>
      <w:rFonts w:ascii="Arial" w:hAnsi="Arial"/>
      <w:i/>
    </w:rPr>
  </w:style>
  <w:style w:type="paragraph" w:styleId="Overskrift9">
    <w:name w:val="heading 9"/>
    <w:basedOn w:val="Normal"/>
    <w:next w:val="Normal"/>
    <w:qFormat/>
    <w:rsid w:val="004223F1"/>
    <w:pPr>
      <w:numPr>
        <w:ilvl w:val="8"/>
        <w:numId w:val="2"/>
      </w:numPr>
      <w:spacing w:before="240" w:after="60"/>
      <w:outlineLvl w:val="8"/>
    </w:pPr>
    <w:rPr>
      <w:rFonts w:ascii="Arial" w:hAnsi="Arial"/>
      <w:b/>
      <w:i/>
      <w:sz w:val="18"/>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Undertittel">
    <w:name w:val="Subtitle"/>
    <w:basedOn w:val="Normal"/>
    <w:qFormat/>
    <w:rsid w:val="004223F1"/>
    <w:pPr>
      <w:numPr>
        <w:numId w:val="1"/>
      </w:numPr>
    </w:pPr>
    <w:rPr>
      <w:rFonts w:ascii="Arial" w:hAnsi="Arial"/>
      <w:sz w:val="24"/>
    </w:rPr>
  </w:style>
  <w:style w:type="paragraph" w:styleId="Topptekst">
    <w:name w:val="header"/>
    <w:basedOn w:val="Normal"/>
    <w:rsid w:val="004223F1"/>
    <w:pPr>
      <w:tabs>
        <w:tab w:val="center" w:pos="4536"/>
        <w:tab w:val="right" w:pos="9072"/>
      </w:tabs>
    </w:pPr>
    <w:rPr>
      <w:rFonts w:ascii="CG Times" w:hAnsi="CG Times"/>
      <w:sz w:val="24"/>
    </w:rPr>
  </w:style>
  <w:style w:type="character" w:styleId="Hyperkobling">
    <w:name w:val="Hyperlink"/>
    <w:basedOn w:val="Standardskriftforavsnitt"/>
    <w:rsid w:val="004223F1"/>
    <w:rPr>
      <w:color w:val="0000FF"/>
      <w:u w:val="single"/>
    </w:rPr>
  </w:style>
  <w:style w:type="paragraph" w:styleId="Fotnotetekst">
    <w:name w:val="footnote text"/>
    <w:basedOn w:val="Normal"/>
    <w:semiHidden/>
    <w:rsid w:val="004223F1"/>
    <w:rPr>
      <w:sz w:val="24"/>
    </w:rPr>
  </w:style>
  <w:style w:type="paragraph" w:styleId="Liste">
    <w:name w:val="List"/>
    <w:basedOn w:val="Normal"/>
    <w:rsid w:val="004223F1"/>
    <w:pPr>
      <w:ind w:left="283" w:hanging="283"/>
    </w:pPr>
    <w:rPr>
      <w:rFonts w:ascii="CG Times" w:hAnsi="CG Times"/>
      <w:sz w:val="24"/>
    </w:rPr>
  </w:style>
  <w:style w:type="paragraph" w:styleId="Bunntekst">
    <w:name w:val="footer"/>
    <w:basedOn w:val="Normal"/>
    <w:rsid w:val="004223F1"/>
    <w:pPr>
      <w:tabs>
        <w:tab w:val="center" w:pos="4536"/>
        <w:tab w:val="right" w:pos="9072"/>
      </w:tabs>
    </w:pPr>
  </w:style>
  <w:style w:type="numbering" w:customStyle="1" w:styleId="Stil1">
    <w:name w:val="Stil1"/>
    <w:rsid w:val="002F228D"/>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6253</Words>
  <Characters>37652</Characters>
  <Application>Microsoft Office Word</Application>
  <DocSecurity>0</DocSecurity>
  <Lines>313</Lines>
  <Paragraphs>87</Paragraphs>
  <ScaleCrop>false</ScaleCrop>
  <HeadingPairs>
    <vt:vector size="2" baseType="variant">
      <vt:variant>
        <vt:lpstr>Tittel</vt:lpstr>
      </vt:variant>
      <vt:variant>
        <vt:i4>1</vt:i4>
      </vt:variant>
    </vt:vector>
  </HeadingPairs>
  <TitlesOfParts>
    <vt:vector size="1" baseType="lpstr">
      <vt:lpstr>2</vt:lpstr>
    </vt:vector>
  </TitlesOfParts>
  <Company>Utdanningsetaten i Oslo</Company>
  <LinksUpToDate>false</LinksUpToDate>
  <CharactersWithSpaces>43818</CharactersWithSpaces>
  <SharedDoc>false</SharedDoc>
  <HLinks>
    <vt:vector size="12" baseType="variant">
      <vt:variant>
        <vt:i4>1245194</vt:i4>
      </vt:variant>
      <vt:variant>
        <vt:i4>3</vt:i4>
      </vt:variant>
      <vt:variant>
        <vt:i4>0</vt:i4>
      </vt:variant>
      <vt:variant>
        <vt:i4>5</vt:i4>
      </vt:variant>
      <vt:variant>
        <vt:lpwstr/>
      </vt:variant>
      <vt:variant>
        <vt:lpwstr>PÅFØRING</vt:lpwstr>
      </vt:variant>
      <vt:variant>
        <vt:i4>6684769</vt:i4>
      </vt:variant>
      <vt:variant>
        <vt:i4>0</vt:i4>
      </vt:variant>
      <vt:variant>
        <vt:i4>0</vt:i4>
      </vt:variant>
      <vt:variant>
        <vt:i4>5</vt:i4>
      </vt:variant>
      <vt:variant>
        <vt:lpwstr/>
      </vt:variant>
      <vt:variant>
        <vt:lpwstr>Paragrafer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hrandem</dc:creator>
  <cp:keywords/>
  <dc:description/>
  <cp:lastModifiedBy>agoliversen</cp:lastModifiedBy>
  <cp:revision>2</cp:revision>
  <dcterms:created xsi:type="dcterms:W3CDTF">2012-10-25T13:45:00Z</dcterms:created>
  <dcterms:modified xsi:type="dcterms:W3CDTF">2012-10-25T13:45:00Z</dcterms:modified>
</cp:coreProperties>
</file>