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40"/>
        <w:gridCol w:w="8992"/>
        <w:gridCol w:w="40"/>
      </w:tblGrid>
      <w:tr w:rsidR="005C3FCC" w:rsidRPr="005C3FCC" w:rsidTr="005C3FCC">
        <w:trPr>
          <w:tblCellSpacing w:w="0" w:type="dxa"/>
        </w:trPr>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w:t>
            </w: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8984"/>
              <w:gridCol w:w="4"/>
              <w:gridCol w:w="4"/>
            </w:tblGrid>
            <w:tr w:rsidR="005C3FCC" w:rsidRPr="005C3FCC">
              <w:trPr>
                <w:tblCellSpacing w:w="0" w:type="dxa"/>
              </w:trPr>
              <w:tc>
                <w:tcPr>
                  <w:tcW w:w="0" w:type="auto"/>
                  <w:gridSpan w:val="3"/>
                  <w:hideMark/>
                </w:tcPr>
                <w:tbl>
                  <w:tblPr>
                    <w:tblW w:w="0" w:type="auto"/>
                    <w:tblCellSpacing w:w="0" w:type="dxa"/>
                    <w:tblCellMar>
                      <w:left w:w="0" w:type="dxa"/>
                      <w:right w:w="0" w:type="dxa"/>
                    </w:tblCellMar>
                    <w:tblLook w:val="04A0" w:firstRow="1" w:lastRow="0" w:firstColumn="1" w:lastColumn="0" w:noHBand="0" w:noVBand="1"/>
                  </w:tblPr>
                  <w:tblGrid>
                    <w:gridCol w:w="8992"/>
                  </w:tblGrid>
                  <w:tr w:rsidR="005C3FCC" w:rsidRPr="005C3FCC">
                    <w:trPr>
                      <w:tblCellSpacing w:w="0" w:type="dxa"/>
                    </w:trPr>
                    <w:tc>
                      <w:tcPr>
                        <w:tcW w:w="0" w:type="auto"/>
                        <w:vAlign w:val="center"/>
                        <w:hideMark/>
                      </w:tcPr>
                      <w:p w:rsidR="005C3FCC" w:rsidRPr="005C3FCC" w:rsidRDefault="005C3FCC" w:rsidP="005C3FCC">
                        <w:pPr>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8134350" cy="609600"/>
                              <wp:effectExtent l="0" t="0" r="0" b="0"/>
                              <wp:docPr id="2" name="Bilde 2" descr="Lovdat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vdat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34350" cy="609600"/>
                                      </a:xfrm>
                                      <a:prstGeom prst="rect">
                                        <a:avLst/>
                                      </a:prstGeom>
                                      <a:noFill/>
                                      <a:ln>
                                        <a:noFill/>
                                      </a:ln>
                                    </pic:spPr>
                                  </pic:pic>
                                </a:graphicData>
                              </a:graphic>
                            </wp:inline>
                          </w:drawing>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648"/>
                    <w:gridCol w:w="1362"/>
                    <w:gridCol w:w="1308"/>
                    <w:gridCol w:w="708"/>
                    <w:gridCol w:w="961"/>
                    <w:gridCol w:w="1621"/>
                    <w:gridCol w:w="1675"/>
                    <w:gridCol w:w="495"/>
                    <w:gridCol w:w="27"/>
                  </w:tblGrid>
                  <w:tr w:rsidR="005C3FCC" w:rsidRPr="005C3FCC">
                    <w:trPr>
                      <w:tblCellSpacing w:w="7" w:type="dxa"/>
                    </w:trPr>
                    <w:tc>
                      <w:tcPr>
                        <w:tcW w:w="0" w:type="auto"/>
                        <w:shd w:val="clear" w:color="auto" w:fill="FFFFFF"/>
                        <w:vAlign w:val="center"/>
                        <w:hideMark/>
                      </w:tcPr>
                      <w:p w:rsidR="005C3FCC" w:rsidRPr="005C3FCC" w:rsidRDefault="005C3FCC" w:rsidP="005C3FCC">
                        <w:pPr>
                          <w:spacing w:after="150" w:line="240" w:lineRule="auto"/>
                          <w:rPr>
                            <w:rFonts w:ascii="Times New Roman" w:eastAsia="Times New Roman" w:hAnsi="Times New Roman" w:cs="Times New Roman"/>
                            <w:sz w:val="24"/>
                            <w:szCs w:val="24"/>
                            <w:lang w:eastAsia="nb-NO"/>
                          </w:rPr>
                        </w:pPr>
                        <w:hyperlink r:id="rId7" w:history="1">
                          <w:r w:rsidRPr="005C3FCC">
                            <w:rPr>
                              <w:rFonts w:ascii="Times New Roman" w:eastAsia="Times New Roman" w:hAnsi="Times New Roman" w:cs="Times New Roman"/>
                              <w:color w:val="0000FF"/>
                              <w:sz w:val="24"/>
                              <w:szCs w:val="24"/>
                              <w:u w:val="single"/>
                              <w:lang w:eastAsia="nb-NO"/>
                            </w:rPr>
                            <w:t>HJEM</w:t>
                          </w:r>
                        </w:hyperlink>
                      </w:p>
                    </w:tc>
                    <w:tc>
                      <w:tcPr>
                        <w:tcW w:w="0" w:type="auto"/>
                        <w:shd w:val="clear" w:color="auto" w:fill="FFFFFF"/>
                        <w:vAlign w:val="center"/>
                        <w:hideMark/>
                      </w:tcPr>
                      <w:p w:rsidR="005C3FCC" w:rsidRPr="005C3FCC" w:rsidRDefault="005C3FCC" w:rsidP="005C3FCC">
                        <w:pPr>
                          <w:spacing w:after="150" w:line="240" w:lineRule="auto"/>
                          <w:rPr>
                            <w:rFonts w:ascii="Times New Roman" w:eastAsia="Times New Roman" w:hAnsi="Times New Roman" w:cs="Times New Roman"/>
                            <w:sz w:val="24"/>
                            <w:szCs w:val="24"/>
                            <w:lang w:eastAsia="nb-NO"/>
                          </w:rPr>
                        </w:pPr>
                        <w:hyperlink r:id="rId8" w:history="1">
                          <w:r w:rsidRPr="005C3FCC">
                            <w:rPr>
                              <w:rFonts w:ascii="Times New Roman" w:eastAsia="Times New Roman" w:hAnsi="Times New Roman" w:cs="Times New Roman"/>
                              <w:color w:val="0000FF"/>
                              <w:sz w:val="24"/>
                              <w:szCs w:val="24"/>
                              <w:u w:val="single"/>
                              <w:lang w:eastAsia="nb-NO"/>
                            </w:rPr>
                            <w:t>RESSURSER</w:t>
                          </w:r>
                        </w:hyperlink>
                      </w:p>
                    </w:tc>
                    <w:tc>
                      <w:tcPr>
                        <w:tcW w:w="0" w:type="auto"/>
                        <w:shd w:val="clear" w:color="auto" w:fill="FFFFFF"/>
                        <w:vAlign w:val="center"/>
                        <w:hideMark/>
                      </w:tcPr>
                      <w:p w:rsidR="005C3FCC" w:rsidRPr="005C3FCC" w:rsidRDefault="005C3FCC" w:rsidP="005C3FCC">
                        <w:pPr>
                          <w:spacing w:after="150" w:line="240" w:lineRule="auto"/>
                          <w:rPr>
                            <w:rFonts w:ascii="Times New Roman" w:eastAsia="Times New Roman" w:hAnsi="Times New Roman" w:cs="Times New Roman"/>
                            <w:sz w:val="24"/>
                            <w:szCs w:val="24"/>
                            <w:lang w:eastAsia="nb-NO"/>
                          </w:rPr>
                        </w:pPr>
                        <w:hyperlink r:id="rId9" w:history="1">
                          <w:r w:rsidRPr="005C3FCC">
                            <w:rPr>
                              <w:rFonts w:ascii="Times New Roman" w:eastAsia="Times New Roman" w:hAnsi="Times New Roman" w:cs="Times New Roman"/>
                              <w:color w:val="0000FF"/>
                              <w:sz w:val="24"/>
                              <w:szCs w:val="24"/>
                              <w:u w:val="single"/>
                              <w:lang w:eastAsia="nb-NO"/>
                            </w:rPr>
                            <w:t>TJENESTER</w:t>
                          </w:r>
                        </w:hyperlink>
                      </w:p>
                    </w:tc>
                    <w:tc>
                      <w:tcPr>
                        <w:tcW w:w="0" w:type="auto"/>
                        <w:shd w:val="clear" w:color="auto" w:fill="FFFFFF"/>
                        <w:vAlign w:val="center"/>
                        <w:hideMark/>
                      </w:tcPr>
                      <w:p w:rsidR="005C3FCC" w:rsidRPr="005C3FCC" w:rsidRDefault="005C3FCC" w:rsidP="005C3FCC">
                        <w:pPr>
                          <w:spacing w:after="150" w:line="240" w:lineRule="auto"/>
                          <w:rPr>
                            <w:rFonts w:ascii="Times New Roman" w:eastAsia="Times New Roman" w:hAnsi="Times New Roman" w:cs="Times New Roman"/>
                            <w:sz w:val="24"/>
                            <w:szCs w:val="24"/>
                            <w:lang w:eastAsia="nb-NO"/>
                          </w:rPr>
                        </w:pPr>
                        <w:hyperlink r:id="rId10" w:history="1">
                          <w:r w:rsidRPr="005C3FCC">
                            <w:rPr>
                              <w:rFonts w:ascii="Times New Roman" w:eastAsia="Times New Roman" w:hAnsi="Times New Roman" w:cs="Times New Roman"/>
                              <w:color w:val="0000FF"/>
                              <w:sz w:val="24"/>
                              <w:szCs w:val="24"/>
                              <w:u w:val="single"/>
                              <w:lang w:eastAsia="nb-NO"/>
                            </w:rPr>
                            <w:t>HJELP</w:t>
                          </w:r>
                        </w:hyperlink>
                      </w:p>
                    </w:tc>
                    <w:tc>
                      <w:tcPr>
                        <w:tcW w:w="0" w:type="auto"/>
                        <w:shd w:val="clear" w:color="auto" w:fill="FFFFFF"/>
                        <w:vAlign w:val="center"/>
                        <w:hideMark/>
                      </w:tcPr>
                      <w:p w:rsidR="005C3FCC" w:rsidRPr="005C3FCC" w:rsidRDefault="005C3FCC" w:rsidP="005C3FCC">
                        <w:pPr>
                          <w:spacing w:after="150" w:line="240" w:lineRule="auto"/>
                          <w:rPr>
                            <w:rFonts w:ascii="Times New Roman" w:eastAsia="Times New Roman" w:hAnsi="Times New Roman" w:cs="Times New Roman"/>
                            <w:sz w:val="24"/>
                            <w:szCs w:val="24"/>
                            <w:lang w:eastAsia="nb-NO"/>
                          </w:rPr>
                        </w:pPr>
                        <w:hyperlink r:id="rId11" w:history="1">
                          <w:r w:rsidRPr="005C3FCC">
                            <w:rPr>
                              <w:rFonts w:ascii="Times New Roman" w:eastAsia="Times New Roman" w:hAnsi="Times New Roman" w:cs="Times New Roman"/>
                              <w:color w:val="0000FF"/>
                              <w:sz w:val="24"/>
                              <w:szCs w:val="24"/>
                              <w:u w:val="single"/>
                              <w:lang w:eastAsia="nb-NO"/>
                            </w:rPr>
                            <w:t>LENKER</w:t>
                          </w:r>
                        </w:hyperlink>
                      </w:p>
                    </w:tc>
                    <w:tc>
                      <w:tcPr>
                        <w:tcW w:w="0" w:type="auto"/>
                        <w:shd w:val="clear" w:color="auto" w:fill="FFFFFF"/>
                        <w:vAlign w:val="center"/>
                        <w:hideMark/>
                      </w:tcPr>
                      <w:p w:rsidR="005C3FCC" w:rsidRPr="005C3FCC" w:rsidRDefault="005C3FCC" w:rsidP="005C3FCC">
                        <w:pPr>
                          <w:spacing w:after="150" w:line="240" w:lineRule="auto"/>
                          <w:rPr>
                            <w:rFonts w:ascii="Times New Roman" w:eastAsia="Times New Roman" w:hAnsi="Times New Roman" w:cs="Times New Roman"/>
                            <w:sz w:val="24"/>
                            <w:szCs w:val="24"/>
                            <w:lang w:eastAsia="nb-NO"/>
                          </w:rPr>
                        </w:pPr>
                        <w:hyperlink r:id="rId12" w:history="1">
                          <w:r w:rsidRPr="005C3FCC">
                            <w:rPr>
                              <w:rFonts w:ascii="Times New Roman" w:eastAsia="Times New Roman" w:hAnsi="Times New Roman" w:cs="Times New Roman"/>
                              <w:color w:val="0000FF"/>
                              <w:sz w:val="24"/>
                              <w:szCs w:val="24"/>
                              <w:u w:val="single"/>
                              <w:lang w:eastAsia="nb-NO"/>
                            </w:rPr>
                            <w:t>OM LOVDATA</w:t>
                          </w:r>
                        </w:hyperlink>
                      </w:p>
                    </w:tc>
                    <w:tc>
                      <w:tcPr>
                        <w:tcW w:w="0" w:type="auto"/>
                        <w:shd w:val="clear" w:color="auto" w:fill="FFFFFF"/>
                        <w:vAlign w:val="center"/>
                        <w:hideMark/>
                      </w:tcPr>
                      <w:p w:rsidR="005C3FCC" w:rsidRPr="005C3FCC" w:rsidRDefault="005C3FCC" w:rsidP="005C3FCC">
                        <w:pPr>
                          <w:spacing w:after="150" w:line="240" w:lineRule="auto"/>
                          <w:rPr>
                            <w:rFonts w:ascii="Times New Roman" w:eastAsia="Times New Roman" w:hAnsi="Times New Roman" w:cs="Times New Roman"/>
                            <w:sz w:val="24"/>
                            <w:szCs w:val="24"/>
                            <w:lang w:eastAsia="nb-NO"/>
                          </w:rPr>
                        </w:pPr>
                        <w:hyperlink r:id="rId13" w:history="1">
                          <w:r w:rsidRPr="005C3FCC">
                            <w:rPr>
                              <w:rFonts w:ascii="Times New Roman" w:eastAsia="Times New Roman" w:hAnsi="Times New Roman" w:cs="Times New Roman"/>
                              <w:color w:val="0000FF"/>
                              <w:sz w:val="24"/>
                              <w:szCs w:val="24"/>
                              <w:u w:val="single"/>
                              <w:lang w:eastAsia="nb-NO"/>
                            </w:rPr>
                            <w:t>KONTAKT OSS</w:t>
                          </w:r>
                        </w:hyperlink>
                      </w:p>
                    </w:tc>
                    <w:tc>
                      <w:tcPr>
                        <w:tcW w:w="0" w:type="auto"/>
                        <w:shd w:val="clear" w:color="auto" w:fill="FFFFFF"/>
                        <w:vAlign w:val="center"/>
                        <w:hideMark/>
                      </w:tcPr>
                      <w:p w:rsidR="005C3FCC" w:rsidRPr="005C3FCC" w:rsidRDefault="005C3FCC" w:rsidP="005C3FCC">
                        <w:pPr>
                          <w:spacing w:after="150" w:line="240" w:lineRule="auto"/>
                          <w:rPr>
                            <w:rFonts w:ascii="Times New Roman" w:eastAsia="Times New Roman" w:hAnsi="Times New Roman" w:cs="Times New Roman"/>
                            <w:sz w:val="24"/>
                            <w:szCs w:val="24"/>
                            <w:lang w:eastAsia="nb-NO"/>
                          </w:rPr>
                        </w:pPr>
                        <w:hyperlink r:id="rId14" w:history="1">
                          <w:r w:rsidRPr="005C3FCC">
                            <w:rPr>
                              <w:rFonts w:ascii="Times New Roman" w:eastAsia="Times New Roman" w:hAnsi="Times New Roman" w:cs="Times New Roman"/>
                              <w:color w:val="0000FF"/>
                              <w:sz w:val="24"/>
                              <w:szCs w:val="24"/>
                              <w:u w:val="single"/>
                              <w:lang w:eastAsia="nb-NO"/>
                            </w:rPr>
                            <w:t>SØK</w:t>
                          </w:r>
                        </w:hyperlink>
                      </w:p>
                    </w:tc>
                    <w:tc>
                      <w:tcPr>
                        <w:tcW w:w="0" w:type="auto"/>
                        <w:shd w:val="clear" w:color="auto" w:fill="FFFFFF"/>
                        <w:vAlign w:val="center"/>
                        <w:hideMark/>
                      </w:tcPr>
                      <w:p w:rsidR="005C3FCC" w:rsidRPr="005C3FCC" w:rsidRDefault="005C3FCC" w:rsidP="005C3FCC">
                        <w:pPr>
                          <w:spacing w:after="150" w:line="240" w:lineRule="auto"/>
                          <w:rPr>
                            <w:rFonts w:ascii="Times New Roman" w:eastAsia="Times New Roman" w:hAnsi="Times New Roman" w:cs="Times New Roman"/>
                            <w:sz w:val="24"/>
                            <w:szCs w:val="24"/>
                            <w:lang w:eastAsia="nb-NO"/>
                          </w:rPr>
                        </w:pPr>
                      </w:p>
                    </w:tc>
                  </w:tr>
                </w:tbl>
                <w:p w:rsidR="005C3FCC" w:rsidRPr="005C3FCC" w:rsidRDefault="005C3FCC" w:rsidP="005C3FCC">
                  <w:pPr>
                    <w:spacing w:after="0" w:line="240" w:lineRule="auto"/>
                    <w:rPr>
                      <w:rFonts w:ascii="Times New Roman" w:eastAsia="Times New Roman" w:hAnsi="Times New Roman" w:cs="Times New Roman"/>
                      <w:sz w:val="24"/>
                      <w:szCs w:val="24"/>
                      <w:lang w:eastAsia="nb-NO"/>
                    </w:rPr>
                  </w:pPr>
                </w:p>
              </w:tc>
            </w:tr>
            <w:tr w:rsidR="005C3FCC" w:rsidRPr="005C3FCC">
              <w:trPr>
                <w:tblCellSpacing w:w="0" w:type="dxa"/>
              </w:trPr>
              <w:tc>
                <w:tcPr>
                  <w:tcW w:w="0" w:type="auto"/>
                  <w:tcMar>
                    <w:top w:w="300" w:type="dxa"/>
                    <w:left w:w="375" w:type="dxa"/>
                    <w:bottom w:w="0" w:type="dxa"/>
                    <w:right w:w="750" w:type="dxa"/>
                  </w:tcMa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hyperlink r:id="rId15" w:tgtFrame="win" w:history="1">
                    <w:r w:rsidRPr="005C3FCC">
                      <w:rPr>
                        <w:rFonts w:ascii="Times New Roman" w:eastAsia="Times New Roman" w:hAnsi="Times New Roman" w:cs="Times New Roman"/>
                        <w:color w:val="0000FF"/>
                        <w:sz w:val="17"/>
                        <w:szCs w:val="17"/>
                        <w:u w:val="single"/>
                        <w:lang w:eastAsia="nb-NO"/>
                      </w:rPr>
                      <w:t xml:space="preserve">Skriv ut </w:t>
                    </w:r>
                    <w:r>
                      <w:rPr>
                        <w:rFonts w:ascii="Times New Roman" w:eastAsia="Times New Roman" w:hAnsi="Times New Roman" w:cs="Times New Roman"/>
                        <w:noProof/>
                        <w:color w:val="0000FF"/>
                        <w:sz w:val="17"/>
                        <w:szCs w:val="17"/>
                        <w:lang w:eastAsia="nb-NO"/>
                      </w:rPr>
                      <w:drawing>
                        <wp:inline distT="0" distB="0" distL="0" distR="0">
                          <wp:extent cx="161925" cy="123825"/>
                          <wp:effectExtent l="0" t="0" r="9525" b="9525"/>
                          <wp:docPr id="1" name="Bilde 1" descr="Utskriftsvennlig versjon">
                            <a:hlinkClick xmlns:a="http://schemas.openxmlformats.org/drawingml/2006/main" r:id="rId15" tgtFrame="&quot;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skriftsvennlig versjon">
                                    <a:hlinkClick r:id="rId15" tgtFrame="&quot;w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59"/>
                  </w:tblGrid>
                  <w:tr w:rsidR="005C3FCC" w:rsidRPr="005C3FCC">
                    <w:trPr>
                      <w:tblCellSpacing w:w="15" w:type="dxa"/>
                    </w:trPr>
                    <w:tc>
                      <w:tcPr>
                        <w:tcW w:w="0" w:type="auto"/>
                        <w:vAlign w:val="bottom"/>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b/>
                            <w:bCs/>
                            <w:sz w:val="27"/>
                            <w:szCs w:val="27"/>
                            <w:lang w:eastAsia="nb-NO"/>
                          </w:rPr>
                          <w:t>LOV 2005-06-17 nr 62: Lov om arbeidsmiljø, arbeidstid og stillingsvern mv. (arbeidsmiljøloven).</w:t>
                        </w:r>
                      </w:p>
                    </w:tc>
                  </w:tr>
                </w:tbl>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pict>
                      <v:rect id="_x0000_i102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3475"/>
                  </w:tblGrid>
                  <w:tr w:rsidR="005C3FCC" w:rsidRPr="005C3FCC">
                    <w:trPr>
                      <w:tblCellSpacing w:w="15" w:type="dxa"/>
                    </w:trPr>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color w:val="0000FF"/>
                            <w:sz w:val="24"/>
                            <w:szCs w:val="24"/>
                            <w:lang w:eastAsia="nb-NO"/>
                          </w:rPr>
                          <w:t>DATO:</w:t>
                        </w: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LOV-2005-06-17-62 </w:t>
                        </w:r>
                      </w:p>
                    </w:tc>
                  </w:tr>
                  <w:tr w:rsidR="005C3FCC" w:rsidRPr="005C3FCC">
                    <w:trPr>
                      <w:tblCellSpacing w:w="15" w:type="dxa"/>
                    </w:trPr>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color w:val="0000FF"/>
                            <w:sz w:val="24"/>
                            <w:szCs w:val="24"/>
                            <w:lang w:eastAsia="nb-NO"/>
                          </w:rPr>
                          <w:t>DEPARTEMENT:</w:t>
                        </w: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AD (Arbeidsdepartementet) </w:t>
                        </w:r>
                      </w:p>
                    </w:tc>
                  </w:tr>
                  <w:tr w:rsidR="005C3FCC" w:rsidRPr="005C3FCC">
                    <w:trPr>
                      <w:tblCellSpacing w:w="15" w:type="dxa"/>
                    </w:trPr>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color w:val="0000FF"/>
                            <w:sz w:val="24"/>
                            <w:szCs w:val="24"/>
                            <w:lang w:eastAsia="nb-NO"/>
                          </w:rPr>
                          <w:t>PUBLISERT:</w:t>
                        </w: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I 2005 hefte 8 </w:t>
                        </w:r>
                      </w:p>
                    </w:tc>
                  </w:tr>
                  <w:tr w:rsidR="005C3FCC" w:rsidRPr="005C3FCC">
                    <w:trPr>
                      <w:tblCellSpacing w:w="15" w:type="dxa"/>
                    </w:trPr>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color w:val="0000FF"/>
                            <w:sz w:val="24"/>
                            <w:szCs w:val="24"/>
                            <w:lang w:eastAsia="nb-NO"/>
                          </w:rPr>
                          <w:t>IKRAFTTREDELSE:</w:t>
                        </w: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2006-01-01 </w:t>
                        </w:r>
                      </w:p>
                    </w:tc>
                  </w:tr>
                  <w:tr w:rsidR="005C3FCC" w:rsidRPr="005C3FCC">
                    <w:trPr>
                      <w:tblCellSpacing w:w="15" w:type="dxa"/>
                    </w:trPr>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color w:val="0000FF"/>
                            <w:sz w:val="24"/>
                            <w:szCs w:val="24"/>
                            <w:lang w:eastAsia="nb-NO"/>
                          </w:rPr>
                          <w:t>SIST-ENDRET:</w:t>
                        </w: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hyperlink r:id="rId17" w:history="1">
                          <w:r w:rsidRPr="005C3FCC">
                            <w:rPr>
                              <w:rFonts w:ascii="Times New Roman" w:eastAsia="Times New Roman" w:hAnsi="Times New Roman" w:cs="Times New Roman"/>
                              <w:color w:val="0000FF"/>
                              <w:sz w:val="24"/>
                              <w:szCs w:val="24"/>
                              <w:u w:val="single"/>
                              <w:lang w:eastAsia="nb-NO"/>
                            </w:rPr>
                            <w:t>LOV-2012-01-27-9</w:t>
                          </w:r>
                        </w:hyperlink>
                        <w:r w:rsidRPr="005C3FCC">
                          <w:rPr>
                            <w:rFonts w:ascii="Times New Roman" w:eastAsia="Times New Roman" w:hAnsi="Times New Roman" w:cs="Times New Roman"/>
                            <w:sz w:val="24"/>
                            <w:szCs w:val="24"/>
                            <w:lang w:eastAsia="nb-NO"/>
                          </w:rPr>
                          <w:t xml:space="preserve"> fra 2012-03-01 </w:t>
                        </w:r>
                      </w:p>
                    </w:tc>
                  </w:tr>
                  <w:tr w:rsidR="005C3FCC" w:rsidRPr="005C3FCC">
                    <w:trPr>
                      <w:tblCellSpacing w:w="15" w:type="dxa"/>
                    </w:trPr>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color w:val="0000FF"/>
                            <w:sz w:val="24"/>
                            <w:szCs w:val="24"/>
                            <w:lang w:eastAsia="nb-NO"/>
                          </w:rPr>
                          <w:t>ENDRER:</w:t>
                        </w: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hyperlink r:id="rId18" w:history="1">
                          <w:r w:rsidRPr="005C3FCC">
                            <w:rPr>
                              <w:rFonts w:ascii="Times New Roman" w:eastAsia="Times New Roman" w:hAnsi="Times New Roman" w:cs="Times New Roman"/>
                              <w:color w:val="0000FF"/>
                              <w:sz w:val="24"/>
                              <w:szCs w:val="24"/>
                              <w:u w:val="single"/>
                              <w:lang w:eastAsia="nb-NO"/>
                            </w:rPr>
                            <w:t>LOV-1977-02-04-4</w:t>
                          </w:r>
                        </w:hyperlink>
                        <w:r w:rsidRPr="005C3FCC">
                          <w:rPr>
                            <w:rFonts w:ascii="Times New Roman" w:eastAsia="Times New Roman" w:hAnsi="Times New Roman" w:cs="Times New Roman"/>
                            <w:sz w:val="24"/>
                            <w:szCs w:val="24"/>
                            <w:lang w:eastAsia="nb-NO"/>
                          </w:rPr>
                          <w:t xml:space="preserve"> </w:t>
                        </w:r>
                      </w:p>
                    </w:tc>
                  </w:tr>
                  <w:tr w:rsidR="005C3FCC" w:rsidRPr="005C3FCC">
                    <w:trPr>
                      <w:tblCellSpacing w:w="15" w:type="dxa"/>
                    </w:trPr>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color w:val="0000FF"/>
                            <w:sz w:val="24"/>
                            <w:szCs w:val="24"/>
                            <w:lang w:eastAsia="nb-NO"/>
                          </w:rPr>
                          <w:t>SYS-KODE:</w:t>
                        </w: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BG30, C10, D02 </w:t>
                        </w:r>
                      </w:p>
                    </w:tc>
                  </w:tr>
                  <w:tr w:rsidR="005C3FCC" w:rsidRPr="005C3FCC">
                    <w:trPr>
                      <w:tblCellSpacing w:w="15" w:type="dxa"/>
                    </w:trPr>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color w:val="0000FF"/>
                            <w:sz w:val="24"/>
                            <w:szCs w:val="24"/>
                            <w:lang w:eastAsia="nb-NO"/>
                          </w:rPr>
                          <w:t>NÆRINGSKODE:</w:t>
                        </w: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93501 </w:t>
                        </w:r>
                      </w:p>
                    </w:tc>
                  </w:tr>
                  <w:tr w:rsidR="005C3FCC" w:rsidRPr="005C3FCC">
                    <w:trPr>
                      <w:tblCellSpacing w:w="15" w:type="dxa"/>
                    </w:trPr>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color w:val="0000FF"/>
                            <w:sz w:val="24"/>
                            <w:szCs w:val="24"/>
                            <w:lang w:eastAsia="nb-NO"/>
                          </w:rPr>
                          <w:t>KUNNGJORT:</w:t>
                        </w: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17.06.2005</w:t>
                        </w:r>
                        <w:proofErr w:type="gramEnd"/>
                        <w:r w:rsidRPr="005C3FCC">
                          <w:rPr>
                            <w:rFonts w:ascii="Times New Roman" w:eastAsia="Times New Roman" w:hAnsi="Times New Roman" w:cs="Times New Roman"/>
                            <w:sz w:val="24"/>
                            <w:szCs w:val="24"/>
                            <w:lang w:eastAsia="nb-NO"/>
                          </w:rPr>
                          <w:t xml:space="preserve"> </w:t>
                        </w:r>
                      </w:p>
                    </w:tc>
                  </w:tr>
                  <w:tr w:rsidR="005C3FCC" w:rsidRPr="005C3FCC">
                    <w:trPr>
                      <w:tblCellSpacing w:w="15" w:type="dxa"/>
                    </w:trPr>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color w:val="0000FF"/>
                            <w:sz w:val="24"/>
                            <w:szCs w:val="24"/>
                            <w:lang w:eastAsia="nb-NO"/>
                          </w:rPr>
                          <w:t>KORTTITTEL:</w:t>
                        </w: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Arbeidsmiljøloven – aml. </w:t>
                        </w:r>
                        <w:bookmarkStart w:id="0" w:name="map00"/>
                        <w:bookmarkEnd w:id="0"/>
                      </w:p>
                    </w:tc>
                  </w:tr>
                </w:tbl>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br/>
                  </w:r>
                  <w:hyperlink r:id="rId19" w:history="1">
                    <w:r w:rsidRPr="005C3FCC">
                      <w:rPr>
                        <w:rFonts w:ascii="Times New Roman" w:eastAsia="Times New Roman" w:hAnsi="Times New Roman" w:cs="Times New Roman"/>
                        <w:color w:val="0000FF"/>
                        <w:sz w:val="24"/>
                        <w:szCs w:val="24"/>
                        <w:u w:val="single"/>
                        <w:lang w:eastAsia="nb-NO"/>
                      </w:rPr>
                      <w:t>Sentrale forskrifter</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pict>
                      <v:rect id="_x0000_i1026" style="width:0;height:1.5pt" o:hralign="center" o:hrstd="t" o:hr="t" fillcolor="#a0a0a0" stroked="f"/>
                    </w:pic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r w:rsidRPr="005C3FCC">
                    <w:rPr>
                      <w:rFonts w:ascii="Times New Roman" w:eastAsia="Times New Roman" w:hAnsi="Times New Roman" w:cs="Times New Roman"/>
                      <w:b/>
                      <w:bCs/>
                      <w:sz w:val="27"/>
                      <w:szCs w:val="27"/>
                      <w:lang w:eastAsia="nb-NO"/>
                    </w:rPr>
                    <w:t>INNHOLD</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20" w:anchor="map0" w:history="1">
                    <w:r w:rsidRPr="005C3FCC">
                      <w:rPr>
                        <w:rFonts w:ascii="Times New Roman" w:eastAsia="Times New Roman" w:hAnsi="Times New Roman" w:cs="Times New Roman"/>
                        <w:color w:val="0000FF"/>
                        <w:sz w:val="24"/>
                        <w:szCs w:val="24"/>
                        <w:u w:val="single"/>
                        <w:lang w:eastAsia="nb-NO"/>
                      </w:rPr>
                      <w:t>Lov om arbeidsmiljø, arbeidstid og stillingsvern mv. (arbeidsmiljøloven).</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21" w:anchor="map001" w:history="1">
                    <w:r w:rsidRPr="005C3FCC">
                      <w:rPr>
                        <w:rFonts w:ascii="Times New Roman" w:eastAsia="Times New Roman" w:hAnsi="Times New Roman" w:cs="Times New Roman"/>
                        <w:color w:val="0000FF"/>
                        <w:sz w:val="24"/>
                        <w:szCs w:val="24"/>
                        <w:u w:val="single"/>
                        <w:lang w:eastAsia="nb-NO"/>
                      </w:rPr>
                      <w:t xml:space="preserve">Kapittel 1. Innledende bestemmelser </w:t>
                    </w:r>
                  </w:hyperlink>
                  <w:r w:rsidRPr="005C3FCC">
                    <w:rPr>
                      <w:rFonts w:ascii="Times New Roman" w:eastAsia="Times New Roman" w:hAnsi="Times New Roman" w:cs="Times New Roman"/>
                      <w:sz w:val="24"/>
                      <w:szCs w:val="24"/>
                      <w:lang w:eastAsia="nb-NO"/>
                    </w:rPr>
                    <w:br/>
                    <w:t>   </w:t>
                  </w:r>
                  <w:hyperlink r:id="rId22" w:anchor="1-1" w:history="1">
                    <w:r w:rsidRPr="005C3FCC">
                      <w:rPr>
                        <w:rFonts w:ascii="Times New Roman" w:eastAsia="Times New Roman" w:hAnsi="Times New Roman" w:cs="Times New Roman"/>
                        <w:color w:val="0000FF"/>
                        <w:sz w:val="24"/>
                        <w:szCs w:val="24"/>
                        <w:u w:val="single"/>
                        <w:lang w:eastAsia="nb-NO"/>
                      </w:rPr>
                      <w:t xml:space="preserve"> § 1-1. Lovens formål</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23" w:anchor="1-2" w:history="1">
                    <w:r w:rsidRPr="005C3FCC">
                      <w:rPr>
                        <w:rFonts w:ascii="Times New Roman" w:eastAsia="Times New Roman" w:hAnsi="Times New Roman" w:cs="Times New Roman"/>
                        <w:color w:val="0000FF"/>
                        <w:sz w:val="24"/>
                        <w:szCs w:val="24"/>
                        <w:u w:val="single"/>
                        <w:lang w:eastAsia="nb-NO"/>
                      </w:rPr>
                      <w:t xml:space="preserve"> § 1-2. Hva loven omfatter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24" w:anchor="1-3" w:history="1">
                    <w:r w:rsidRPr="005C3FCC">
                      <w:rPr>
                        <w:rFonts w:ascii="Times New Roman" w:eastAsia="Times New Roman" w:hAnsi="Times New Roman" w:cs="Times New Roman"/>
                        <w:color w:val="0000FF"/>
                        <w:sz w:val="24"/>
                        <w:szCs w:val="24"/>
                        <w:u w:val="single"/>
                        <w:lang w:eastAsia="nb-NO"/>
                      </w:rPr>
                      <w:t xml:space="preserve"> § 1-3. Petroleumsvirksomhet til havs</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25" w:anchor="1-4" w:history="1">
                    <w:r w:rsidRPr="005C3FCC">
                      <w:rPr>
                        <w:rFonts w:ascii="Times New Roman" w:eastAsia="Times New Roman" w:hAnsi="Times New Roman" w:cs="Times New Roman"/>
                        <w:color w:val="0000FF"/>
                        <w:sz w:val="24"/>
                        <w:szCs w:val="24"/>
                        <w:u w:val="single"/>
                        <w:lang w:eastAsia="nb-NO"/>
                      </w:rPr>
                      <w:t xml:space="preserve"> § 1-4. Virksomhet som ikke sysselsetter arbeidstaker mv.</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26" w:anchor="1-5" w:history="1">
                    <w:r w:rsidRPr="005C3FCC">
                      <w:rPr>
                        <w:rFonts w:ascii="Times New Roman" w:eastAsia="Times New Roman" w:hAnsi="Times New Roman" w:cs="Times New Roman"/>
                        <w:color w:val="0000FF"/>
                        <w:sz w:val="24"/>
                        <w:szCs w:val="24"/>
                        <w:u w:val="single"/>
                        <w:lang w:eastAsia="nb-NO"/>
                      </w:rPr>
                      <w:t xml:space="preserve"> § 1-5. Arbeid i arbeidstakers og arbeidsgivers hjem</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27" w:anchor="1-6" w:history="1">
                    <w:r w:rsidRPr="005C3FCC">
                      <w:rPr>
                        <w:rFonts w:ascii="Times New Roman" w:eastAsia="Times New Roman" w:hAnsi="Times New Roman" w:cs="Times New Roman"/>
                        <w:color w:val="0000FF"/>
                        <w:sz w:val="24"/>
                        <w:szCs w:val="24"/>
                        <w:u w:val="single"/>
                        <w:lang w:eastAsia="nb-NO"/>
                      </w:rPr>
                      <w:t xml:space="preserve"> § 1-6. Personer som ikke er arbeidstakere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28" w:anchor="1-7" w:history="1">
                    <w:r w:rsidRPr="005C3FCC">
                      <w:rPr>
                        <w:rFonts w:ascii="Times New Roman" w:eastAsia="Times New Roman" w:hAnsi="Times New Roman" w:cs="Times New Roman"/>
                        <w:color w:val="0000FF"/>
                        <w:sz w:val="24"/>
                        <w:szCs w:val="24"/>
                        <w:u w:val="single"/>
                        <w:lang w:eastAsia="nb-NO"/>
                      </w:rPr>
                      <w:t xml:space="preserve"> § 1-7. Utsendt arbeidstaker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29" w:anchor="1-8" w:history="1">
                    <w:r w:rsidRPr="005C3FCC">
                      <w:rPr>
                        <w:rFonts w:ascii="Times New Roman" w:eastAsia="Times New Roman" w:hAnsi="Times New Roman" w:cs="Times New Roman"/>
                        <w:color w:val="0000FF"/>
                        <w:sz w:val="24"/>
                        <w:szCs w:val="24"/>
                        <w:u w:val="single"/>
                        <w:lang w:eastAsia="nb-NO"/>
                      </w:rPr>
                      <w:t xml:space="preserve"> § 1-8. Arbeidstaker og arbeidsgiver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30" w:anchor="1-9" w:history="1">
                    <w:r w:rsidRPr="005C3FCC">
                      <w:rPr>
                        <w:rFonts w:ascii="Times New Roman" w:eastAsia="Times New Roman" w:hAnsi="Times New Roman" w:cs="Times New Roman"/>
                        <w:color w:val="0000FF"/>
                        <w:sz w:val="24"/>
                        <w:szCs w:val="24"/>
                        <w:u w:val="single"/>
                        <w:lang w:eastAsia="nb-NO"/>
                      </w:rPr>
                      <w:t xml:space="preserve"> § 1-9. Ufravikelighet</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31" w:anchor="map002" w:history="1">
                    <w:r w:rsidRPr="005C3FCC">
                      <w:rPr>
                        <w:rFonts w:ascii="Times New Roman" w:eastAsia="Times New Roman" w:hAnsi="Times New Roman" w:cs="Times New Roman"/>
                        <w:color w:val="0000FF"/>
                        <w:sz w:val="24"/>
                        <w:szCs w:val="24"/>
                        <w:u w:val="single"/>
                        <w:lang w:eastAsia="nb-NO"/>
                      </w:rPr>
                      <w:t xml:space="preserve">Kapittel 2. Arbeidsgivers og arbeidstakers plikter </w:t>
                    </w:r>
                  </w:hyperlink>
                  <w:r w:rsidRPr="005C3FCC">
                    <w:rPr>
                      <w:rFonts w:ascii="Times New Roman" w:eastAsia="Times New Roman" w:hAnsi="Times New Roman" w:cs="Times New Roman"/>
                      <w:sz w:val="24"/>
                      <w:szCs w:val="24"/>
                      <w:lang w:eastAsia="nb-NO"/>
                    </w:rPr>
                    <w:br/>
                    <w:t>   </w:t>
                  </w:r>
                  <w:hyperlink r:id="rId32" w:anchor="2-1" w:history="1">
                    <w:r w:rsidRPr="005C3FCC">
                      <w:rPr>
                        <w:rFonts w:ascii="Times New Roman" w:eastAsia="Times New Roman" w:hAnsi="Times New Roman" w:cs="Times New Roman"/>
                        <w:color w:val="0000FF"/>
                        <w:sz w:val="24"/>
                        <w:szCs w:val="24"/>
                        <w:u w:val="single"/>
                        <w:lang w:eastAsia="nb-NO"/>
                      </w:rPr>
                      <w:t xml:space="preserve"> § 2-1. Arbeidsgivers plikter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33" w:anchor="2-2" w:history="1">
                    <w:r w:rsidRPr="005C3FCC">
                      <w:rPr>
                        <w:rFonts w:ascii="Times New Roman" w:eastAsia="Times New Roman" w:hAnsi="Times New Roman" w:cs="Times New Roman"/>
                        <w:color w:val="0000FF"/>
                        <w:sz w:val="24"/>
                        <w:szCs w:val="24"/>
                        <w:u w:val="single"/>
                        <w:lang w:eastAsia="nb-NO"/>
                      </w:rPr>
                      <w:t xml:space="preserve"> § 2-2. Arbeidsgivers plikter overfor andre enn egne arbeidstakere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34" w:anchor="2-3" w:history="1">
                    <w:r w:rsidRPr="005C3FCC">
                      <w:rPr>
                        <w:rFonts w:ascii="Times New Roman" w:eastAsia="Times New Roman" w:hAnsi="Times New Roman" w:cs="Times New Roman"/>
                        <w:color w:val="0000FF"/>
                        <w:sz w:val="24"/>
                        <w:szCs w:val="24"/>
                        <w:u w:val="single"/>
                        <w:lang w:eastAsia="nb-NO"/>
                      </w:rPr>
                      <w:t xml:space="preserve"> § 2-3. Arbeidstakers medvirkningsplikt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35" w:anchor="2-4" w:history="1">
                    <w:r w:rsidRPr="005C3FCC">
                      <w:rPr>
                        <w:rFonts w:ascii="Times New Roman" w:eastAsia="Times New Roman" w:hAnsi="Times New Roman" w:cs="Times New Roman"/>
                        <w:color w:val="0000FF"/>
                        <w:sz w:val="24"/>
                        <w:szCs w:val="24"/>
                        <w:u w:val="single"/>
                        <w:lang w:eastAsia="nb-NO"/>
                      </w:rPr>
                      <w:t xml:space="preserve"> § 2-4. Varsling om kritikkverdige forhold i virksomheten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36" w:anchor="2-5" w:history="1">
                    <w:r w:rsidRPr="005C3FCC">
                      <w:rPr>
                        <w:rFonts w:ascii="Times New Roman" w:eastAsia="Times New Roman" w:hAnsi="Times New Roman" w:cs="Times New Roman"/>
                        <w:color w:val="0000FF"/>
                        <w:sz w:val="24"/>
                        <w:szCs w:val="24"/>
                        <w:u w:val="single"/>
                        <w:lang w:eastAsia="nb-NO"/>
                      </w:rPr>
                      <w:t xml:space="preserve"> § 2-5. Vern mot gjengjeldelse ved varsling</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37" w:anchor="map003" w:history="1">
                    <w:r w:rsidRPr="005C3FCC">
                      <w:rPr>
                        <w:rFonts w:ascii="Times New Roman" w:eastAsia="Times New Roman" w:hAnsi="Times New Roman" w:cs="Times New Roman"/>
                        <w:color w:val="0000FF"/>
                        <w:sz w:val="24"/>
                        <w:szCs w:val="24"/>
                        <w:u w:val="single"/>
                        <w:lang w:eastAsia="nb-NO"/>
                      </w:rPr>
                      <w:t xml:space="preserve">Kapittel 3. Virkemidler i arbeidsmiljøarbeidet </w:t>
                    </w:r>
                  </w:hyperlink>
                  <w:r w:rsidRPr="005C3FCC">
                    <w:rPr>
                      <w:rFonts w:ascii="Times New Roman" w:eastAsia="Times New Roman" w:hAnsi="Times New Roman" w:cs="Times New Roman"/>
                      <w:sz w:val="24"/>
                      <w:szCs w:val="24"/>
                      <w:lang w:eastAsia="nb-NO"/>
                    </w:rPr>
                    <w:br/>
                  </w:r>
                  <w:r w:rsidRPr="005C3FCC">
                    <w:rPr>
                      <w:rFonts w:ascii="Times New Roman" w:eastAsia="Times New Roman" w:hAnsi="Times New Roman" w:cs="Times New Roman"/>
                      <w:sz w:val="24"/>
                      <w:szCs w:val="24"/>
                      <w:lang w:eastAsia="nb-NO"/>
                    </w:rPr>
                    <w:lastRenderedPageBreak/>
                    <w:t>   </w:t>
                  </w:r>
                  <w:hyperlink r:id="rId38" w:anchor="3-1" w:history="1">
                    <w:r w:rsidRPr="005C3FCC">
                      <w:rPr>
                        <w:rFonts w:ascii="Times New Roman" w:eastAsia="Times New Roman" w:hAnsi="Times New Roman" w:cs="Times New Roman"/>
                        <w:color w:val="0000FF"/>
                        <w:sz w:val="24"/>
                        <w:szCs w:val="24"/>
                        <w:u w:val="single"/>
                        <w:lang w:eastAsia="nb-NO"/>
                      </w:rPr>
                      <w:t xml:space="preserve"> § 3-1. Krav til systematisk helse-, miljø- og sikkerhetsarbeid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39" w:anchor="3-2" w:history="1">
                    <w:r w:rsidRPr="005C3FCC">
                      <w:rPr>
                        <w:rFonts w:ascii="Times New Roman" w:eastAsia="Times New Roman" w:hAnsi="Times New Roman" w:cs="Times New Roman"/>
                        <w:color w:val="0000FF"/>
                        <w:sz w:val="24"/>
                        <w:szCs w:val="24"/>
                        <w:u w:val="single"/>
                        <w:lang w:eastAsia="nb-NO"/>
                      </w:rPr>
                      <w:t xml:space="preserve"> § 3-2. Særskilte forholdsregler for å ivareta sikkerheten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40" w:anchor="3-3" w:history="1">
                    <w:r w:rsidRPr="005C3FCC">
                      <w:rPr>
                        <w:rFonts w:ascii="Times New Roman" w:eastAsia="Times New Roman" w:hAnsi="Times New Roman" w:cs="Times New Roman"/>
                        <w:color w:val="0000FF"/>
                        <w:sz w:val="24"/>
                        <w:szCs w:val="24"/>
                        <w:u w:val="single"/>
                        <w:lang w:eastAsia="nb-NO"/>
                      </w:rPr>
                      <w:t xml:space="preserve"> § 3-3. Bedriftshelsetjeneste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41" w:anchor="3-4" w:history="1">
                    <w:r w:rsidRPr="005C3FCC">
                      <w:rPr>
                        <w:rFonts w:ascii="Times New Roman" w:eastAsia="Times New Roman" w:hAnsi="Times New Roman" w:cs="Times New Roman"/>
                        <w:color w:val="0000FF"/>
                        <w:sz w:val="24"/>
                        <w:szCs w:val="24"/>
                        <w:u w:val="single"/>
                        <w:lang w:eastAsia="nb-NO"/>
                      </w:rPr>
                      <w:t xml:space="preserve"> § 3-4. Vurdering av tiltak for fysisk aktivitet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42" w:anchor="3-5" w:history="1">
                    <w:r w:rsidRPr="005C3FCC">
                      <w:rPr>
                        <w:rFonts w:ascii="Times New Roman" w:eastAsia="Times New Roman" w:hAnsi="Times New Roman" w:cs="Times New Roman"/>
                        <w:color w:val="0000FF"/>
                        <w:sz w:val="24"/>
                        <w:szCs w:val="24"/>
                        <w:u w:val="single"/>
                        <w:lang w:eastAsia="nb-NO"/>
                      </w:rPr>
                      <w:t xml:space="preserve"> § 3-5. Plikt for arbeidsgiver til å gjennomgå opplæring i helse-, miljø- og sikkerhetsarbeid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43" w:anchor="3-6" w:history="1">
                    <w:r w:rsidRPr="005C3FCC">
                      <w:rPr>
                        <w:rFonts w:ascii="Times New Roman" w:eastAsia="Times New Roman" w:hAnsi="Times New Roman" w:cs="Times New Roman"/>
                        <w:color w:val="0000FF"/>
                        <w:sz w:val="24"/>
                        <w:szCs w:val="24"/>
                        <w:u w:val="single"/>
                        <w:lang w:eastAsia="nb-NO"/>
                      </w:rPr>
                      <w:t xml:space="preserve"> § 3-6. Plikt til å legge forholdene til rette for varsling</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44" w:anchor="map004" w:history="1">
                    <w:r w:rsidRPr="005C3FCC">
                      <w:rPr>
                        <w:rFonts w:ascii="Times New Roman" w:eastAsia="Times New Roman" w:hAnsi="Times New Roman" w:cs="Times New Roman"/>
                        <w:color w:val="0000FF"/>
                        <w:sz w:val="24"/>
                        <w:szCs w:val="24"/>
                        <w:u w:val="single"/>
                        <w:lang w:eastAsia="nb-NO"/>
                      </w:rPr>
                      <w:t xml:space="preserve">Kapittel 4. Krav til arbeidsmiljøet </w:t>
                    </w:r>
                  </w:hyperlink>
                  <w:r w:rsidRPr="005C3FCC">
                    <w:rPr>
                      <w:rFonts w:ascii="Times New Roman" w:eastAsia="Times New Roman" w:hAnsi="Times New Roman" w:cs="Times New Roman"/>
                      <w:sz w:val="24"/>
                      <w:szCs w:val="24"/>
                      <w:lang w:eastAsia="nb-NO"/>
                    </w:rPr>
                    <w:br/>
                    <w:t>   </w:t>
                  </w:r>
                  <w:hyperlink r:id="rId45" w:anchor="4-1" w:history="1">
                    <w:r w:rsidRPr="005C3FCC">
                      <w:rPr>
                        <w:rFonts w:ascii="Times New Roman" w:eastAsia="Times New Roman" w:hAnsi="Times New Roman" w:cs="Times New Roman"/>
                        <w:color w:val="0000FF"/>
                        <w:sz w:val="24"/>
                        <w:szCs w:val="24"/>
                        <w:u w:val="single"/>
                        <w:lang w:eastAsia="nb-NO"/>
                      </w:rPr>
                      <w:t xml:space="preserve"> § 4-1. Generelle krav til arbeidsmiljøet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46" w:anchor="4-2" w:history="1">
                    <w:r w:rsidRPr="005C3FCC">
                      <w:rPr>
                        <w:rFonts w:ascii="Times New Roman" w:eastAsia="Times New Roman" w:hAnsi="Times New Roman" w:cs="Times New Roman"/>
                        <w:color w:val="0000FF"/>
                        <w:sz w:val="24"/>
                        <w:szCs w:val="24"/>
                        <w:u w:val="single"/>
                        <w:lang w:eastAsia="nb-NO"/>
                      </w:rPr>
                      <w:t xml:space="preserve"> § 4-2. Krav til tilrettelegging, medvirkning og utvikling</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47" w:anchor="4-3" w:history="1">
                    <w:r w:rsidRPr="005C3FCC">
                      <w:rPr>
                        <w:rFonts w:ascii="Times New Roman" w:eastAsia="Times New Roman" w:hAnsi="Times New Roman" w:cs="Times New Roman"/>
                        <w:color w:val="0000FF"/>
                        <w:sz w:val="24"/>
                        <w:szCs w:val="24"/>
                        <w:u w:val="single"/>
                        <w:lang w:eastAsia="nb-NO"/>
                      </w:rPr>
                      <w:t xml:space="preserve"> § 4-3. Krav til det psykososiale arbeidsmiljøet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48" w:anchor="4-4" w:history="1">
                    <w:r w:rsidRPr="005C3FCC">
                      <w:rPr>
                        <w:rFonts w:ascii="Times New Roman" w:eastAsia="Times New Roman" w:hAnsi="Times New Roman" w:cs="Times New Roman"/>
                        <w:color w:val="0000FF"/>
                        <w:sz w:val="24"/>
                        <w:szCs w:val="24"/>
                        <w:u w:val="single"/>
                        <w:lang w:eastAsia="nb-NO"/>
                      </w:rPr>
                      <w:t xml:space="preserve"> § 4-4. Krav til det fysiske arbeidsmiljøet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49" w:anchor="4-5" w:history="1">
                    <w:r w:rsidRPr="005C3FCC">
                      <w:rPr>
                        <w:rFonts w:ascii="Times New Roman" w:eastAsia="Times New Roman" w:hAnsi="Times New Roman" w:cs="Times New Roman"/>
                        <w:color w:val="0000FF"/>
                        <w:sz w:val="24"/>
                        <w:szCs w:val="24"/>
                        <w:u w:val="single"/>
                        <w:lang w:eastAsia="nb-NO"/>
                      </w:rPr>
                      <w:t xml:space="preserve"> § 4-5. Særlig om kjemisk og biologisk helsefare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50" w:anchor="4-6" w:history="1">
                    <w:r w:rsidRPr="005C3FCC">
                      <w:rPr>
                        <w:rFonts w:ascii="Times New Roman" w:eastAsia="Times New Roman" w:hAnsi="Times New Roman" w:cs="Times New Roman"/>
                        <w:color w:val="0000FF"/>
                        <w:sz w:val="24"/>
                        <w:szCs w:val="24"/>
                        <w:u w:val="single"/>
                        <w:lang w:eastAsia="nb-NO"/>
                      </w:rPr>
                      <w:t xml:space="preserve"> § 4-6. Særlig om tilrettelegging for arbeidstakere med redusert arbeidsevne</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51" w:anchor="map005" w:history="1">
                    <w:r w:rsidRPr="005C3FCC">
                      <w:rPr>
                        <w:rFonts w:ascii="Times New Roman" w:eastAsia="Times New Roman" w:hAnsi="Times New Roman" w:cs="Times New Roman"/>
                        <w:color w:val="0000FF"/>
                        <w:sz w:val="24"/>
                        <w:szCs w:val="24"/>
                        <w:u w:val="single"/>
                        <w:lang w:eastAsia="nb-NO"/>
                      </w:rPr>
                      <w:t xml:space="preserve">Kapittel 5. Registrerings- og meldeplikt, produsentkrav mv. </w:t>
                    </w:r>
                  </w:hyperlink>
                  <w:r w:rsidRPr="005C3FCC">
                    <w:rPr>
                      <w:rFonts w:ascii="Times New Roman" w:eastAsia="Times New Roman" w:hAnsi="Times New Roman" w:cs="Times New Roman"/>
                      <w:sz w:val="24"/>
                      <w:szCs w:val="24"/>
                      <w:lang w:eastAsia="nb-NO"/>
                    </w:rPr>
                    <w:br/>
                    <w:t>   </w:t>
                  </w:r>
                  <w:hyperlink r:id="rId52" w:anchor="5-1" w:history="1">
                    <w:r w:rsidRPr="005C3FCC">
                      <w:rPr>
                        <w:rFonts w:ascii="Times New Roman" w:eastAsia="Times New Roman" w:hAnsi="Times New Roman" w:cs="Times New Roman"/>
                        <w:color w:val="0000FF"/>
                        <w:sz w:val="24"/>
                        <w:szCs w:val="24"/>
                        <w:u w:val="single"/>
                        <w:lang w:eastAsia="nb-NO"/>
                      </w:rPr>
                      <w:t xml:space="preserve"> § 5-1. Registrering av skader og sykdommer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53" w:anchor="5-2" w:history="1">
                    <w:r w:rsidRPr="005C3FCC">
                      <w:rPr>
                        <w:rFonts w:ascii="Times New Roman" w:eastAsia="Times New Roman" w:hAnsi="Times New Roman" w:cs="Times New Roman"/>
                        <w:color w:val="0000FF"/>
                        <w:sz w:val="24"/>
                        <w:szCs w:val="24"/>
                        <w:u w:val="single"/>
                        <w:lang w:eastAsia="nb-NO"/>
                      </w:rPr>
                      <w:t xml:space="preserve"> § 5-2. Arbeidsgivers varslings- og meldeplikt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54" w:anchor="5-3" w:history="1">
                    <w:r w:rsidRPr="005C3FCC">
                      <w:rPr>
                        <w:rFonts w:ascii="Times New Roman" w:eastAsia="Times New Roman" w:hAnsi="Times New Roman" w:cs="Times New Roman"/>
                        <w:color w:val="0000FF"/>
                        <w:sz w:val="24"/>
                        <w:szCs w:val="24"/>
                        <w:u w:val="single"/>
                        <w:lang w:eastAsia="nb-NO"/>
                      </w:rPr>
                      <w:t xml:space="preserve"> § 5-3. Leges meldeplikt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55" w:anchor="5-4" w:history="1">
                    <w:r w:rsidRPr="005C3FCC">
                      <w:rPr>
                        <w:rFonts w:ascii="Times New Roman" w:eastAsia="Times New Roman" w:hAnsi="Times New Roman" w:cs="Times New Roman"/>
                        <w:color w:val="0000FF"/>
                        <w:sz w:val="24"/>
                        <w:szCs w:val="24"/>
                        <w:u w:val="single"/>
                        <w:lang w:eastAsia="nb-NO"/>
                      </w:rPr>
                      <w:t xml:space="preserve"> § 5-4. Produsenter og importører av kjemikalier og biologisk materiale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56" w:anchor="5-5" w:history="1">
                    <w:r w:rsidRPr="005C3FCC">
                      <w:rPr>
                        <w:rFonts w:ascii="Times New Roman" w:eastAsia="Times New Roman" w:hAnsi="Times New Roman" w:cs="Times New Roman"/>
                        <w:color w:val="0000FF"/>
                        <w:sz w:val="24"/>
                        <w:szCs w:val="24"/>
                        <w:u w:val="single"/>
                        <w:lang w:eastAsia="nb-NO"/>
                      </w:rPr>
                      <w:t xml:space="preserve"> § 5-5. Produsenter, leverandører og importører av maskiner og annet arbeidsutstyr</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57" w:anchor="map006" w:history="1">
                    <w:r w:rsidRPr="005C3FCC">
                      <w:rPr>
                        <w:rFonts w:ascii="Times New Roman" w:eastAsia="Times New Roman" w:hAnsi="Times New Roman" w:cs="Times New Roman"/>
                        <w:color w:val="0000FF"/>
                        <w:sz w:val="24"/>
                        <w:szCs w:val="24"/>
                        <w:u w:val="single"/>
                        <w:lang w:eastAsia="nb-NO"/>
                      </w:rPr>
                      <w:t xml:space="preserve">Kapittel 6. Verneombud </w:t>
                    </w:r>
                  </w:hyperlink>
                  <w:r w:rsidRPr="005C3FCC">
                    <w:rPr>
                      <w:rFonts w:ascii="Times New Roman" w:eastAsia="Times New Roman" w:hAnsi="Times New Roman" w:cs="Times New Roman"/>
                      <w:sz w:val="24"/>
                      <w:szCs w:val="24"/>
                      <w:lang w:eastAsia="nb-NO"/>
                    </w:rPr>
                    <w:br/>
                    <w:t>   </w:t>
                  </w:r>
                  <w:hyperlink r:id="rId58" w:anchor="6-1" w:history="1">
                    <w:r w:rsidRPr="005C3FCC">
                      <w:rPr>
                        <w:rFonts w:ascii="Times New Roman" w:eastAsia="Times New Roman" w:hAnsi="Times New Roman" w:cs="Times New Roman"/>
                        <w:color w:val="0000FF"/>
                        <w:sz w:val="24"/>
                        <w:szCs w:val="24"/>
                        <w:u w:val="single"/>
                        <w:lang w:eastAsia="nb-NO"/>
                      </w:rPr>
                      <w:t xml:space="preserve"> § 6-1. Plikt til å velge verneombud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59" w:anchor="6-2" w:history="1">
                    <w:r w:rsidRPr="005C3FCC">
                      <w:rPr>
                        <w:rFonts w:ascii="Times New Roman" w:eastAsia="Times New Roman" w:hAnsi="Times New Roman" w:cs="Times New Roman"/>
                        <w:color w:val="0000FF"/>
                        <w:sz w:val="24"/>
                        <w:szCs w:val="24"/>
                        <w:u w:val="single"/>
                        <w:lang w:eastAsia="nb-NO"/>
                      </w:rPr>
                      <w:t xml:space="preserve"> § 6-2. Verneombudets oppgaver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60" w:anchor="6-3" w:history="1">
                    <w:r w:rsidRPr="005C3FCC">
                      <w:rPr>
                        <w:rFonts w:ascii="Times New Roman" w:eastAsia="Times New Roman" w:hAnsi="Times New Roman" w:cs="Times New Roman"/>
                        <w:color w:val="0000FF"/>
                        <w:sz w:val="24"/>
                        <w:szCs w:val="24"/>
                        <w:u w:val="single"/>
                        <w:lang w:eastAsia="nb-NO"/>
                      </w:rPr>
                      <w:t xml:space="preserve"> § 6-3. Verneombudets rett til å stanse farlig arbeid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61" w:anchor="6-4" w:history="1">
                    <w:r w:rsidRPr="005C3FCC">
                      <w:rPr>
                        <w:rFonts w:ascii="Times New Roman" w:eastAsia="Times New Roman" w:hAnsi="Times New Roman" w:cs="Times New Roman"/>
                        <w:color w:val="0000FF"/>
                        <w:sz w:val="24"/>
                        <w:szCs w:val="24"/>
                        <w:u w:val="single"/>
                        <w:lang w:eastAsia="nb-NO"/>
                      </w:rPr>
                      <w:t xml:space="preserve"> § 6-4. Særskilte lokale eller regionale verneombud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62" w:anchor="6-5" w:history="1">
                    <w:r w:rsidRPr="005C3FCC">
                      <w:rPr>
                        <w:rFonts w:ascii="Times New Roman" w:eastAsia="Times New Roman" w:hAnsi="Times New Roman" w:cs="Times New Roman"/>
                        <w:color w:val="0000FF"/>
                        <w:sz w:val="24"/>
                        <w:szCs w:val="24"/>
                        <w:u w:val="single"/>
                        <w:lang w:eastAsia="nb-NO"/>
                      </w:rPr>
                      <w:t xml:space="preserve"> § 6-5. Utgifter, opplæring mv.</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63" w:anchor="map007" w:history="1">
                    <w:r w:rsidRPr="005C3FCC">
                      <w:rPr>
                        <w:rFonts w:ascii="Times New Roman" w:eastAsia="Times New Roman" w:hAnsi="Times New Roman" w:cs="Times New Roman"/>
                        <w:color w:val="0000FF"/>
                        <w:sz w:val="24"/>
                        <w:szCs w:val="24"/>
                        <w:u w:val="single"/>
                        <w:lang w:eastAsia="nb-NO"/>
                      </w:rPr>
                      <w:t xml:space="preserve">Kapittel 7. Arbeidsmiljøutvalg </w:t>
                    </w:r>
                  </w:hyperlink>
                  <w:r w:rsidRPr="005C3FCC">
                    <w:rPr>
                      <w:rFonts w:ascii="Times New Roman" w:eastAsia="Times New Roman" w:hAnsi="Times New Roman" w:cs="Times New Roman"/>
                      <w:sz w:val="24"/>
                      <w:szCs w:val="24"/>
                      <w:lang w:eastAsia="nb-NO"/>
                    </w:rPr>
                    <w:br/>
                    <w:t>   </w:t>
                  </w:r>
                  <w:hyperlink r:id="rId64" w:anchor="7-1" w:history="1">
                    <w:r w:rsidRPr="005C3FCC">
                      <w:rPr>
                        <w:rFonts w:ascii="Times New Roman" w:eastAsia="Times New Roman" w:hAnsi="Times New Roman" w:cs="Times New Roman"/>
                        <w:color w:val="0000FF"/>
                        <w:sz w:val="24"/>
                        <w:szCs w:val="24"/>
                        <w:u w:val="single"/>
                        <w:lang w:eastAsia="nb-NO"/>
                      </w:rPr>
                      <w:t xml:space="preserve"> § 7-1. Plikt til å opprette arbeidsmiljøutvalg</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65" w:anchor="7-2" w:history="1">
                    <w:r w:rsidRPr="005C3FCC">
                      <w:rPr>
                        <w:rFonts w:ascii="Times New Roman" w:eastAsia="Times New Roman" w:hAnsi="Times New Roman" w:cs="Times New Roman"/>
                        <w:color w:val="0000FF"/>
                        <w:sz w:val="24"/>
                        <w:szCs w:val="24"/>
                        <w:u w:val="single"/>
                        <w:lang w:eastAsia="nb-NO"/>
                      </w:rPr>
                      <w:t xml:space="preserve"> § 7-2. Arbeidsmiljøutvalgets oppgaver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66" w:anchor="7-3" w:history="1">
                    <w:r w:rsidRPr="005C3FCC">
                      <w:rPr>
                        <w:rFonts w:ascii="Times New Roman" w:eastAsia="Times New Roman" w:hAnsi="Times New Roman" w:cs="Times New Roman"/>
                        <w:color w:val="0000FF"/>
                        <w:sz w:val="24"/>
                        <w:szCs w:val="24"/>
                        <w:u w:val="single"/>
                        <w:lang w:eastAsia="nb-NO"/>
                      </w:rPr>
                      <w:t xml:space="preserve"> § 7-3. Særskilte lokale arbeidsmiljøutvalg</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67" w:anchor="7-4" w:history="1">
                    <w:r w:rsidRPr="005C3FCC">
                      <w:rPr>
                        <w:rFonts w:ascii="Times New Roman" w:eastAsia="Times New Roman" w:hAnsi="Times New Roman" w:cs="Times New Roman"/>
                        <w:color w:val="0000FF"/>
                        <w:sz w:val="24"/>
                        <w:szCs w:val="24"/>
                        <w:u w:val="single"/>
                        <w:lang w:eastAsia="nb-NO"/>
                      </w:rPr>
                      <w:t xml:space="preserve"> § 7-4. Utgifter, opplæring mv.</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68" w:anchor="map008" w:history="1">
                    <w:r w:rsidRPr="005C3FCC">
                      <w:rPr>
                        <w:rFonts w:ascii="Times New Roman" w:eastAsia="Times New Roman" w:hAnsi="Times New Roman" w:cs="Times New Roman"/>
                        <w:color w:val="0000FF"/>
                        <w:sz w:val="24"/>
                        <w:szCs w:val="24"/>
                        <w:u w:val="single"/>
                        <w:lang w:eastAsia="nb-NO"/>
                      </w:rPr>
                      <w:t xml:space="preserve">Kapittel 8. Informasjon og drøfting </w:t>
                    </w:r>
                  </w:hyperlink>
                  <w:r w:rsidRPr="005C3FCC">
                    <w:rPr>
                      <w:rFonts w:ascii="Times New Roman" w:eastAsia="Times New Roman" w:hAnsi="Times New Roman" w:cs="Times New Roman"/>
                      <w:sz w:val="24"/>
                      <w:szCs w:val="24"/>
                      <w:lang w:eastAsia="nb-NO"/>
                    </w:rPr>
                    <w:br/>
                    <w:t>   </w:t>
                  </w:r>
                  <w:hyperlink r:id="rId69" w:anchor="8-1" w:history="1">
                    <w:r w:rsidRPr="005C3FCC">
                      <w:rPr>
                        <w:rFonts w:ascii="Times New Roman" w:eastAsia="Times New Roman" w:hAnsi="Times New Roman" w:cs="Times New Roman"/>
                        <w:color w:val="0000FF"/>
                        <w:sz w:val="24"/>
                        <w:szCs w:val="24"/>
                        <w:u w:val="single"/>
                        <w:lang w:eastAsia="nb-NO"/>
                      </w:rPr>
                      <w:t xml:space="preserve"> § 8-1. Plikt til informasjon og drøfting</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70" w:anchor="8-2" w:history="1">
                    <w:r w:rsidRPr="005C3FCC">
                      <w:rPr>
                        <w:rFonts w:ascii="Times New Roman" w:eastAsia="Times New Roman" w:hAnsi="Times New Roman" w:cs="Times New Roman"/>
                        <w:color w:val="0000FF"/>
                        <w:sz w:val="24"/>
                        <w:szCs w:val="24"/>
                        <w:u w:val="single"/>
                        <w:lang w:eastAsia="nb-NO"/>
                      </w:rPr>
                      <w:t xml:space="preserve"> § 8-2. Gjennomføring av plikten til informasjon og drøfting</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71" w:anchor="8-3" w:history="1">
                    <w:r w:rsidRPr="005C3FCC">
                      <w:rPr>
                        <w:rFonts w:ascii="Times New Roman" w:eastAsia="Times New Roman" w:hAnsi="Times New Roman" w:cs="Times New Roman"/>
                        <w:color w:val="0000FF"/>
                        <w:sz w:val="24"/>
                        <w:szCs w:val="24"/>
                        <w:u w:val="single"/>
                        <w:lang w:eastAsia="nb-NO"/>
                      </w:rPr>
                      <w:t xml:space="preserve"> § 8-3. Fortrolige opplysninger</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72" w:anchor="map009" w:history="1">
                    <w:r w:rsidRPr="005C3FCC">
                      <w:rPr>
                        <w:rFonts w:ascii="Times New Roman" w:eastAsia="Times New Roman" w:hAnsi="Times New Roman" w:cs="Times New Roman"/>
                        <w:color w:val="0000FF"/>
                        <w:sz w:val="24"/>
                        <w:szCs w:val="24"/>
                        <w:u w:val="single"/>
                        <w:lang w:eastAsia="nb-NO"/>
                      </w:rPr>
                      <w:t xml:space="preserve">Kapittel 9. Kontrolltiltak i virksomheten </w:t>
                    </w:r>
                  </w:hyperlink>
                  <w:r w:rsidRPr="005C3FCC">
                    <w:rPr>
                      <w:rFonts w:ascii="Times New Roman" w:eastAsia="Times New Roman" w:hAnsi="Times New Roman" w:cs="Times New Roman"/>
                      <w:sz w:val="24"/>
                      <w:szCs w:val="24"/>
                      <w:lang w:eastAsia="nb-NO"/>
                    </w:rPr>
                    <w:br/>
                    <w:t>   </w:t>
                  </w:r>
                  <w:hyperlink r:id="rId73" w:anchor="9-1" w:history="1">
                    <w:r w:rsidRPr="005C3FCC">
                      <w:rPr>
                        <w:rFonts w:ascii="Times New Roman" w:eastAsia="Times New Roman" w:hAnsi="Times New Roman" w:cs="Times New Roman"/>
                        <w:color w:val="0000FF"/>
                        <w:sz w:val="24"/>
                        <w:szCs w:val="24"/>
                        <w:u w:val="single"/>
                        <w:lang w:eastAsia="nb-NO"/>
                      </w:rPr>
                      <w:t xml:space="preserve"> § 9-1. Vilkår for kontrolltiltak i virksomheten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74" w:anchor="9-2" w:history="1">
                    <w:r w:rsidRPr="005C3FCC">
                      <w:rPr>
                        <w:rFonts w:ascii="Times New Roman" w:eastAsia="Times New Roman" w:hAnsi="Times New Roman" w:cs="Times New Roman"/>
                        <w:color w:val="0000FF"/>
                        <w:sz w:val="24"/>
                        <w:szCs w:val="24"/>
                        <w:u w:val="single"/>
                        <w:lang w:eastAsia="nb-NO"/>
                      </w:rPr>
                      <w:t xml:space="preserve"> § 9-2. Drøfting, informasjon og evaluering av kontrolltiltak</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75" w:anchor="9-3" w:history="1">
                    <w:r w:rsidRPr="005C3FCC">
                      <w:rPr>
                        <w:rFonts w:ascii="Times New Roman" w:eastAsia="Times New Roman" w:hAnsi="Times New Roman" w:cs="Times New Roman"/>
                        <w:color w:val="0000FF"/>
                        <w:sz w:val="24"/>
                        <w:szCs w:val="24"/>
                        <w:u w:val="single"/>
                        <w:lang w:eastAsia="nb-NO"/>
                      </w:rPr>
                      <w:t xml:space="preserve"> § 9-3. Innhenting av helseopplysninger ved ansettelse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76" w:anchor="9-4" w:history="1">
                    <w:r w:rsidRPr="005C3FCC">
                      <w:rPr>
                        <w:rFonts w:ascii="Times New Roman" w:eastAsia="Times New Roman" w:hAnsi="Times New Roman" w:cs="Times New Roman"/>
                        <w:color w:val="0000FF"/>
                        <w:sz w:val="24"/>
                        <w:szCs w:val="24"/>
                        <w:u w:val="single"/>
                        <w:lang w:eastAsia="nb-NO"/>
                      </w:rPr>
                      <w:t xml:space="preserve"> § 9-4. Medisinske undersøkelser av arbeidssøkere og arbeidstakere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77" w:anchor="9-5" w:history="1">
                    <w:r w:rsidRPr="005C3FCC">
                      <w:rPr>
                        <w:rFonts w:ascii="Times New Roman" w:eastAsia="Times New Roman" w:hAnsi="Times New Roman" w:cs="Times New Roman"/>
                        <w:color w:val="0000FF"/>
                        <w:sz w:val="24"/>
                        <w:szCs w:val="24"/>
                        <w:u w:val="single"/>
                        <w:lang w:eastAsia="nb-NO"/>
                      </w:rPr>
                      <w:t xml:space="preserve"> § 9-5. Innsyn i arbeidstakers e-post mv.</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78" w:anchor="map010" w:history="1">
                    <w:r w:rsidRPr="005C3FCC">
                      <w:rPr>
                        <w:rFonts w:ascii="Times New Roman" w:eastAsia="Times New Roman" w:hAnsi="Times New Roman" w:cs="Times New Roman"/>
                        <w:color w:val="0000FF"/>
                        <w:sz w:val="24"/>
                        <w:szCs w:val="24"/>
                        <w:u w:val="single"/>
                        <w:lang w:eastAsia="nb-NO"/>
                      </w:rPr>
                      <w:t xml:space="preserve">Kapittel 10. Arbeidstid </w:t>
                    </w:r>
                  </w:hyperlink>
                  <w:r w:rsidRPr="005C3FCC">
                    <w:rPr>
                      <w:rFonts w:ascii="Times New Roman" w:eastAsia="Times New Roman" w:hAnsi="Times New Roman" w:cs="Times New Roman"/>
                      <w:sz w:val="24"/>
                      <w:szCs w:val="24"/>
                      <w:lang w:eastAsia="nb-NO"/>
                    </w:rPr>
                    <w:br/>
                    <w:t>   </w:t>
                  </w:r>
                  <w:hyperlink r:id="rId79" w:anchor="10-1" w:history="1">
                    <w:r w:rsidRPr="005C3FCC">
                      <w:rPr>
                        <w:rFonts w:ascii="Times New Roman" w:eastAsia="Times New Roman" w:hAnsi="Times New Roman" w:cs="Times New Roman"/>
                        <w:color w:val="0000FF"/>
                        <w:sz w:val="24"/>
                        <w:szCs w:val="24"/>
                        <w:u w:val="single"/>
                        <w:lang w:eastAsia="nb-NO"/>
                      </w:rPr>
                      <w:t xml:space="preserve"> § 10-1. Definisjoner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80" w:anchor="10-2" w:history="1">
                    <w:r w:rsidRPr="005C3FCC">
                      <w:rPr>
                        <w:rFonts w:ascii="Times New Roman" w:eastAsia="Times New Roman" w:hAnsi="Times New Roman" w:cs="Times New Roman"/>
                        <w:color w:val="0000FF"/>
                        <w:sz w:val="24"/>
                        <w:szCs w:val="24"/>
                        <w:u w:val="single"/>
                        <w:lang w:eastAsia="nb-NO"/>
                      </w:rPr>
                      <w:t xml:space="preserve"> § 10-2. Arbeidstidsordninger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81" w:anchor="10-3" w:history="1">
                    <w:r w:rsidRPr="005C3FCC">
                      <w:rPr>
                        <w:rFonts w:ascii="Times New Roman" w:eastAsia="Times New Roman" w:hAnsi="Times New Roman" w:cs="Times New Roman"/>
                        <w:color w:val="0000FF"/>
                        <w:sz w:val="24"/>
                        <w:szCs w:val="24"/>
                        <w:u w:val="single"/>
                        <w:lang w:eastAsia="nb-NO"/>
                      </w:rPr>
                      <w:t xml:space="preserve"> § 10-3. Arbeidsplan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82" w:anchor="10-4" w:history="1">
                    <w:r w:rsidRPr="005C3FCC">
                      <w:rPr>
                        <w:rFonts w:ascii="Times New Roman" w:eastAsia="Times New Roman" w:hAnsi="Times New Roman" w:cs="Times New Roman"/>
                        <w:color w:val="0000FF"/>
                        <w:sz w:val="24"/>
                        <w:szCs w:val="24"/>
                        <w:u w:val="single"/>
                        <w:lang w:eastAsia="nb-NO"/>
                      </w:rPr>
                      <w:t xml:space="preserve"> § 10-4. Alminnelig arbeidstid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83" w:anchor="10-5" w:history="1">
                    <w:r w:rsidRPr="005C3FCC">
                      <w:rPr>
                        <w:rFonts w:ascii="Times New Roman" w:eastAsia="Times New Roman" w:hAnsi="Times New Roman" w:cs="Times New Roman"/>
                        <w:color w:val="0000FF"/>
                        <w:sz w:val="24"/>
                        <w:szCs w:val="24"/>
                        <w:u w:val="single"/>
                        <w:lang w:eastAsia="nb-NO"/>
                      </w:rPr>
                      <w:t xml:space="preserve"> § 10-5. Gjennomsnittsberegning av den alminnelige arbeidstid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84" w:anchor="10-6" w:history="1">
                    <w:r w:rsidRPr="005C3FCC">
                      <w:rPr>
                        <w:rFonts w:ascii="Times New Roman" w:eastAsia="Times New Roman" w:hAnsi="Times New Roman" w:cs="Times New Roman"/>
                        <w:color w:val="0000FF"/>
                        <w:sz w:val="24"/>
                        <w:szCs w:val="24"/>
                        <w:u w:val="single"/>
                        <w:lang w:eastAsia="nb-NO"/>
                      </w:rPr>
                      <w:t xml:space="preserve"> § 10-6. Overtid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85" w:anchor="10-7" w:history="1">
                    <w:r w:rsidRPr="005C3FCC">
                      <w:rPr>
                        <w:rFonts w:ascii="Times New Roman" w:eastAsia="Times New Roman" w:hAnsi="Times New Roman" w:cs="Times New Roman"/>
                        <w:color w:val="0000FF"/>
                        <w:sz w:val="24"/>
                        <w:szCs w:val="24"/>
                        <w:u w:val="single"/>
                        <w:lang w:eastAsia="nb-NO"/>
                      </w:rPr>
                      <w:t xml:space="preserve"> § 10-7. Oversikt over arbeidstiden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86" w:anchor="10-8" w:history="1">
                    <w:r w:rsidRPr="005C3FCC">
                      <w:rPr>
                        <w:rFonts w:ascii="Times New Roman" w:eastAsia="Times New Roman" w:hAnsi="Times New Roman" w:cs="Times New Roman"/>
                        <w:color w:val="0000FF"/>
                        <w:sz w:val="24"/>
                        <w:szCs w:val="24"/>
                        <w:u w:val="single"/>
                        <w:lang w:eastAsia="nb-NO"/>
                      </w:rPr>
                      <w:t xml:space="preserve"> § 10-8. Daglig og ukentlig arbeidsfri</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87" w:anchor="10-9" w:history="1">
                    <w:r w:rsidRPr="005C3FCC">
                      <w:rPr>
                        <w:rFonts w:ascii="Times New Roman" w:eastAsia="Times New Roman" w:hAnsi="Times New Roman" w:cs="Times New Roman"/>
                        <w:color w:val="0000FF"/>
                        <w:sz w:val="24"/>
                        <w:szCs w:val="24"/>
                        <w:u w:val="single"/>
                        <w:lang w:eastAsia="nb-NO"/>
                      </w:rPr>
                      <w:t xml:space="preserve"> § 10-9. Pauser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88" w:anchor="10-10" w:history="1">
                    <w:r w:rsidRPr="005C3FCC">
                      <w:rPr>
                        <w:rFonts w:ascii="Times New Roman" w:eastAsia="Times New Roman" w:hAnsi="Times New Roman" w:cs="Times New Roman"/>
                        <w:color w:val="0000FF"/>
                        <w:sz w:val="24"/>
                        <w:szCs w:val="24"/>
                        <w:u w:val="single"/>
                        <w:lang w:eastAsia="nb-NO"/>
                      </w:rPr>
                      <w:t xml:space="preserve"> § 10-10. Søndagsarbeid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89" w:anchor="10-11" w:history="1">
                    <w:r w:rsidRPr="005C3FCC">
                      <w:rPr>
                        <w:rFonts w:ascii="Times New Roman" w:eastAsia="Times New Roman" w:hAnsi="Times New Roman" w:cs="Times New Roman"/>
                        <w:color w:val="0000FF"/>
                        <w:sz w:val="24"/>
                        <w:szCs w:val="24"/>
                        <w:u w:val="single"/>
                        <w:lang w:eastAsia="nb-NO"/>
                      </w:rPr>
                      <w:t xml:space="preserve"> § 10-11. Nattarbeid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90" w:anchor="10-12" w:history="1">
                    <w:r w:rsidRPr="005C3FCC">
                      <w:rPr>
                        <w:rFonts w:ascii="Times New Roman" w:eastAsia="Times New Roman" w:hAnsi="Times New Roman" w:cs="Times New Roman"/>
                        <w:color w:val="0000FF"/>
                        <w:sz w:val="24"/>
                        <w:szCs w:val="24"/>
                        <w:u w:val="single"/>
                        <w:lang w:eastAsia="nb-NO"/>
                      </w:rPr>
                      <w:t xml:space="preserve"> § 10-12. Unntak</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91" w:anchor="10-13" w:history="1">
                    <w:r w:rsidRPr="005C3FCC">
                      <w:rPr>
                        <w:rFonts w:ascii="Times New Roman" w:eastAsia="Times New Roman" w:hAnsi="Times New Roman" w:cs="Times New Roman"/>
                        <w:color w:val="0000FF"/>
                        <w:sz w:val="24"/>
                        <w:szCs w:val="24"/>
                        <w:u w:val="single"/>
                        <w:lang w:eastAsia="nb-NO"/>
                      </w:rPr>
                      <w:t xml:space="preserve"> § 10-13. Tvisteløsning</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92" w:anchor="map011" w:history="1">
                    <w:r w:rsidRPr="005C3FCC">
                      <w:rPr>
                        <w:rFonts w:ascii="Times New Roman" w:eastAsia="Times New Roman" w:hAnsi="Times New Roman" w:cs="Times New Roman"/>
                        <w:color w:val="0000FF"/>
                        <w:sz w:val="24"/>
                        <w:szCs w:val="24"/>
                        <w:u w:val="single"/>
                        <w:lang w:eastAsia="nb-NO"/>
                      </w:rPr>
                      <w:t xml:space="preserve">Kapittel 11. Arbeid av barn og ungdom </w:t>
                    </w:r>
                  </w:hyperlink>
                  <w:r w:rsidRPr="005C3FCC">
                    <w:rPr>
                      <w:rFonts w:ascii="Times New Roman" w:eastAsia="Times New Roman" w:hAnsi="Times New Roman" w:cs="Times New Roman"/>
                      <w:sz w:val="24"/>
                      <w:szCs w:val="24"/>
                      <w:lang w:eastAsia="nb-NO"/>
                    </w:rPr>
                    <w:br/>
                    <w:t>   </w:t>
                  </w:r>
                  <w:hyperlink r:id="rId93" w:anchor="11-1" w:history="1">
                    <w:r w:rsidRPr="005C3FCC">
                      <w:rPr>
                        <w:rFonts w:ascii="Times New Roman" w:eastAsia="Times New Roman" w:hAnsi="Times New Roman" w:cs="Times New Roman"/>
                        <w:color w:val="0000FF"/>
                        <w:sz w:val="24"/>
                        <w:szCs w:val="24"/>
                        <w:u w:val="single"/>
                        <w:lang w:eastAsia="nb-NO"/>
                      </w:rPr>
                      <w:t xml:space="preserve"> § 11-1. Forbud mot barnearbeid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94" w:anchor="11-2" w:history="1">
                    <w:r w:rsidRPr="005C3FCC">
                      <w:rPr>
                        <w:rFonts w:ascii="Times New Roman" w:eastAsia="Times New Roman" w:hAnsi="Times New Roman" w:cs="Times New Roman"/>
                        <w:color w:val="0000FF"/>
                        <w:sz w:val="24"/>
                        <w:szCs w:val="24"/>
                        <w:u w:val="single"/>
                        <w:lang w:eastAsia="nb-NO"/>
                      </w:rPr>
                      <w:t xml:space="preserve"> § 11-2. Arbeidstid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95" w:anchor="11-3" w:history="1">
                    <w:r w:rsidRPr="005C3FCC">
                      <w:rPr>
                        <w:rFonts w:ascii="Times New Roman" w:eastAsia="Times New Roman" w:hAnsi="Times New Roman" w:cs="Times New Roman"/>
                        <w:color w:val="0000FF"/>
                        <w:sz w:val="24"/>
                        <w:szCs w:val="24"/>
                        <w:u w:val="single"/>
                        <w:lang w:eastAsia="nb-NO"/>
                      </w:rPr>
                      <w:t xml:space="preserve"> § 11-3. Forbud mot nattarbeid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96" w:anchor="11-4" w:history="1">
                    <w:r w:rsidRPr="005C3FCC">
                      <w:rPr>
                        <w:rFonts w:ascii="Times New Roman" w:eastAsia="Times New Roman" w:hAnsi="Times New Roman" w:cs="Times New Roman"/>
                        <w:color w:val="0000FF"/>
                        <w:sz w:val="24"/>
                        <w:szCs w:val="24"/>
                        <w:u w:val="single"/>
                        <w:lang w:eastAsia="nb-NO"/>
                      </w:rPr>
                      <w:t xml:space="preserve"> § 11-4. Helsekontroll</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97" w:anchor="11-5" w:history="1">
                    <w:r w:rsidRPr="005C3FCC">
                      <w:rPr>
                        <w:rFonts w:ascii="Times New Roman" w:eastAsia="Times New Roman" w:hAnsi="Times New Roman" w:cs="Times New Roman"/>
                        <w:color w:val="0000FF"/>
                        <w:sz w:val="24"/>
                        <w:szCs w:val="24"/>
                        <w:u w:val="single"/>
                        <w:lang w:eastAsia="nb-NO"/>
                      </w:rPr>
                      <w:t xml:space="preserve"> § 11-5. Pauser og fritid</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98" w:anchor="map012" w:history="1">
                    <w:r w:rsidRPr="005C3FCC">
                      <w:rPr>
                        <w:rFonts w:ascii="Times New Roman" w:eastAsia="Times New Roman" w:hAnsi="Times New Roman" w:cs="Times New Roman"/>
                        <w:color w:val="0000FF"/>
                        <w:sz w:val="24"/>
                        <w:szCs w:val="24"/>
                        <w:u w:val="single"/>
                        <w:lang w:eastAsia="nb-NO"/>
                      </w:rPr>
                      <w:t xml:space="preserve">Kapittel 12. Rett til permisjon </w:t>
                    </w:r>
                  </w:hyperlink>
                  <w:r w:rsidRPr="005C3FCC">
                    <w:rPr>
                      <w:rFonts w:ascii="Times New Roman" w:eastAsia="Times New Roman" w:hAnsi="Times New Roman" w:cs="Times New Roman"/>
                      <w:sz w:val="24"/>
                      <w:szCs w:val="24"/>
                      <w:lang w:eastAsia="nb-NO"/>
                    </w:rPr>
                    <w:br/>
                    <w:t>   </w:t>
                  </w:r>
                  <w:hyperlink r:id="rId99" w:anchor="12-1" w:history="1">
                    <w:r w:rsidRPr="005C3FCC">
                      <w:rPr>
                        <w:rFonts w:ascii="Times New Roman" w:eastAsia="Times New Roman" w:hAnsi="Times New Roman" w:cs="Times New Roman"/>
                        <w:color w:val="0000FF"/>
                        <w:sz w:val="24"/>
                        <w:szCs w:val="24"/>
                        <w:u w:val="single"/>
                        <w:lang w:eastAsia="nb-NO"/>
                      </w:rPr>
                      <w:t xml:space="preserve"> § 12-1. Svangerskapskontroll</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00" w:anchor="12-2" w:history="1">
                    <w:r w:rsidRPr="005C3FCC">
                      <w:rPr>
                        <w:rFonts w:ascii="Times New Roman" w:eastAsia="Times New Roman" w:hAnsi="Times New Roman" w:cs="Times New Roman"/>
                        <w:color w:val="0000FF"/>
                        <w:sz w:val="24"/>
                        <w:szCs w:val="24"/>
                        <w:u w:val="single"/>
                        <w:lang w:eastAsia="nb-NO"/>
                      </w:rPr>
                      <w:t xml:space="preserve"> § 12-2. Svangerskapspermisjon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01" w:anchor="12-3" w:history="1">
                    <w:r w:rsidRPr="005C3FCC">
                      <w:rPr>
                        <w:rFonts w:ascii="Times New Roman" w:eastAsia="Times New Roman" w:hAnsi="Times New Roman" w:cs="Times New Roman"/>
                        <w:color w:val="0000FF"/>
                        <w:sz w:val="24"/>
                        <w:szCs w:val="24"/>
                        <w:u w:val="single"/>
                        <w:lang w:eastAsia="nb-NO"/>
                      </w:rPr>
                      <w:t xml:space="preserve"> § 12-3. Omsorgspermisjon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02" w:anchor="12-4" w:history="1">
                    <w:r w:rsidRPr="005C3FCC">
                      <w:rPr>
                        <w:rFonts w:ascii="Times New Roman" w:eastAsia="Times New Roman" w:hAnsi="Times New Roman" w:cs="Times New Roman"/>
                        <w:color w:val="0000FF"/>
                        <w:sz w:val="24"/>
                        <w:szCs w:val="24"/>
                        <w:u w:val="single"/>
                        <w:lang w:eastAsia="nb-NO"/>
                      </w:rPr>
                      <w:t xml:space="preserve"> § 12-4. Fødselspermisjon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03" w:anchor="12-5" w:history="1">
                    <w:r w:rsidRPr="005C3FCC">
                      <w:rPr>
                        <w:rFonts w:ascii="Times New Roman" w:eastAsia="Times New Roman" w:hAnsi="Times New Roman" w:cs="Times New Roman"/>
                        <w:color w:val="0000FF"/>
                        <w:sz w:val="24"/>
                        <w:szCs w:val="24"/>
                        <w:u w:val="single"/>
                        <w:lang w:eastAsia="nb-NO"/>
                      </w:rPr>
                      <w:t xml:space="preserve"> § 12-5. Foreldrepermisjon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04" w:anchor="12-6" w:history="1">
                    <w:r w:rsidRPr="005C3FCC">
                      <w:rPr>
                        <w:rFonts w:ascii="Times New Roman" w:eastAsia="Times New Roman" w:hAnsi="Times New Roman" w:cs="Times New Roman"/>
                        <w:color w:val="0000FF"/>
                        <w:sz w:val="24"/>
                        <w:szCs w:val="24"/>
                        <w:u w:val="single"/>
                        <w:lang w:eastAsia="nb-NO"/>
                      </w:rPr>
                      <w:t xml:space="preserve"> § 12-6. Delvis permisjon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05" w:anchor="12-7" w:history="1">
                    <w:r w:rsidRPr="005C3FCC">
                      <w:rPr>
                        <w:rFonts w:ascii="Times New Roman" w:eastAsia="Times New Roman" w:hAnsi="Times New Roman" w:cs="Times New Roman"/>
                        <w:color w:val="0000FF"/>
                        <w:sz w:val="24"/>
                        <w:szCs w:val="24"/>
                        <w:u w:val="single"/>
                        <w:lang w:eastAsia="nb-NO"/>
                      </w:rPr>
                      <w:t xml:space="preserve"> § 12-7. Varslingsplikt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06" w:anchor="12-8" w:history="1">
                    <w:r w:rsidRPr="005C3FCC">
                      <w:rPr>
                        <w:rFonts w:ascii="Times New Roman" w:eastAsia="Times New Roman" w:hAnsi="Times New Roman" w:cs="Times New Roman"/>
                        <w:color w:val="0000FF"/>
                        <w:sz w:val="24"/>
                        <w:szCs w:val="24"/>
                        <w:u w:val="single"/>
                        <w:lang w:eastAsia="nb-NO"/>
                      </w:rPr>
                      <w:t xml:space="preserve"> § 12-8. Ammefri</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07" w:anchor="12-9" w:history="1">
                    <w:r w:rsidRPr="005C3FCC">
                      <w:rPr>
                        <w:rFonts w:ascii="Times New Roman" w:eastAsia="Times New Roman" w:hAnsi="Times New Roman" w:cs="Times New Roman"/>
                        <w:color w:val="0000FF"/>
                        <w:sz w:val="24"/>
                        <w:szCs w:val="24"/>
                        <w:u w:val="single"/>
                        <w:lang w:eastAsia="nb-NO"/>
                      </w:rPr>
                      <w:t xml:space="preserve"> § 12-9. Barns og barnepassers sykdom</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08" w:anchor="12-10" w:history="1">
                    <w:r w:rsidRPr="005C3FCC">
                      <w:rPr>
                        <w:rFonts w:ascii="Times New Roman" w:eastAsia="Times New Roman" w:hAnsi="Times New Roman" w:cs="Times New Roman"/>
                        <w:color w:val="0000FF"/>
                        <w:sz w:val="24"/>
                        <w:szCs w:val="24"/>
                        <w:u w:val="single"/>
                        <w:lang w:eastAsia="nb-NO"/>
                      </w:rPr>
                      <w:t xml:space="preserve"> § 12-10. Omsorg for og pleie av nære pårørende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09" w:anchor="12-11" w:history="1">
                    <w:r w:rsidRPr="005C3FCC">
                      <w:rPr>
                        <w:rFonts w:ascii="Times New Roman" w:eastAsia="Times New Roman" w:hAnsi="Times New Roman" w:cs="Times New Roman"/>
                        <w:color w:val="0000FF"/>
                        <w:sz w:val="24"/>
                        <w:szCs w:val="24"/>
                        <w:u w:val="single"/>
                        <w:lang w:eastAsia="nb-NO"/>
                      </w:rPr>
                      <w:t xml:space="preserve"> § 12-11. Utdanningspermisjon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10" w:anchor="12-12" w:history="1">
                    <w:r w:rsidRPr="005C3FCC">
                      <w:rPr>
                        <w:rFonts w:ascii="Times New Roman" w:eastAsia="Times New Roman" w:hAnsi="Times New Roman" w:cs="Times New Roman"/>
                        <w:color w:val="0000FF"/>
                        <w:sz w:val="24"/>
                        <w:szCs w:val="24"/>
                        <w:u w:val="single"/>
                        <w:lang w:eastAsia="nb-NO"/>
                      </w:rPr>
                      <w:t xml:space="preserve"> § 12-12. Militærtjeneste mv.</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11" w:anchor="12-13" w:history="1">
                    <w:r w:rsidRPr="005C3FCC">
                      <w:rPr>
                        <w:rFonts w:ascii="Times New Roman" w:eastAsia="Times New Roman" w:hAnsi="Times New Roman" w:cs="Times New Roman"/>
                        <w:color w:val="0000FF"/>
                        <w:sz w:val="24"/>
                        <w:szCs w:val="24"/>
                        <w:u w:val="single"/>
                        <w:lang w:eastAsia="nb-NO"/>
                      </w:rPr>
                      <w:t xml:space="preserve"> § 12-13. Offentlige verv</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12" w:anchor="12-14" w:history="1">
                    <w:r w:rsidRPr="005C3FCC">
                      <w:rPr>
                        <w:rFonts w:ascii="Times New Roman" w:eastAsia="Times New Roman" w:hAnsi="Times New Roman" w:cs="Times New Roman"/>
                        <w:color w:val="0000FF"/>
                        <w:sz w:val="24"/>
                        <w:szCs w:val="24"/>
                        <w:u w:val="single"/>
                        <w:lang w:eastAsia="nb-NO"/>
                      </w:rPr>
                      <w:t xml:space="preserve"> § 12-14. Tvisteløsning</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13" w:anchor="12-15" w:history="1">
                    <w:r w:rsidRPr="005C3FCC">
                      <w:rPr>
                        <w:rFonts w:ascii="Times New Roman" w:eastAsia="Times New Roman" w:hAnsi="Times New Roman" w:cs="Times New Roman"/>
                        <w:color w:val="0000FF"/>
                        <w:sz w:val="24"/>
                        <w:szCs w:val="24"/>
                        <w:u w:val="single"/>
                        <w:lang w:eastAsia="nb-NO"/>
                      </w:rPr>
                      <w:t xml:space="preserve"> § 12-15. Religiøse høytider</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114" w:anchor="map013" w:history="1">
                    <w:r w:rsidRPr="005C3FCC">
                      <w:rPr>
                        <w:rFonts w:ascii="Times New Roman" w:eastAsia="Times New Roman" w:hAnsi="Times New Roman" w:cs="Times New Roman"/>
                        <w:color w:val="0000FF"/>
                        <w:sz w:val="24"/>
                        <w:szCs w:val="24"/>
                        <w:u w:val="single"/>
                        <w:lang w:eastAsia="nb-NO"/>
                      </w:rPr>
                      <w:t xml:space="preserve">Kapittel 13. Vern mot diskriminering </w:t>
                    </w:r>
                  </w:hyperlink>
                  <w:r w:rsidRPr="005C3FCC">
                    <w:rPr>
                      <w:rFonts w:ascii="Times New Roman" w:eastAsia="Times New Roman" w:hAnsi="Times New Roman" w:cs="Times New Roman"/>
                      <w:sz w:val="24"/>
                      <w:szCs w:val="24"/>
                      <w:lang w:eastAsia="nb-NO"/>
                    </w:rPr>
                    <w:br/>
                    <w:t>   </w:t>
                  </w:r>
                  <w:hyperlink r:id="rId115" w:anchor="13-1" w:history="1">
                    <w:r w:rsidRPr="005C3FCC">
                      <w:rPr>
                        <w:rFonts w:ascii="Times New Roman" w:eastAsia="Times New Roman" w:hAnsi="Times New Roman" w:cs="Times New Roman"/>
                        <w:color w:val="0000FF"/>
                        <w:sz w:val="24"/>
                        <w:szCs w:val="24"/>
                        <w:u w:val="single"/>
                        <w:lang w:eastAsia="nb-NO"/>
                      </w:rPr>
                      <w:t xml:space="preserve"> § 13-1. Forbud mot diskriminering</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16" w:anchor="13-2" w:history="1">
                    <w:r w:rsidRPr="005C3FCC">
                      <w:rPr>
                        <w:rFonts w:ascii="Times New Roman" w:eastAsia="Times New Roman" w:hAnsi="Times New Roman" w:cs="Times New Roman"/>
                        <w:color w:val="0000FF"/>
                        <w:sz w:val="24"/>
                        <w:szCs w:val="24"/>
                        <w:u w:val="single"/>
                        <w:lang w:eastAsia="nb-NO"/>
                      </w:rPr>
                      <w:t xml:space="preserve"> § 13-2. Hva kapitlet omfatter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17" w:anchor="13-3" w:history="1">
                    <w:r w:rsidRPr="005C3FCC">
                      <w:rPr>
                        <w:rFonts w:ascii="Times New Roman" w:eastAsia="Times New Roman" w:hAnsi="Times New Roman" w:cs="Times New Roman"/>
                        <w:color w:val="0000FF"/>
                        <w:sz w:val="24"/>
                        <w:szCs w:val="24"/>
                        <w:u w:val="single"/>
                        <w:lang w:eastAsia="nb-NO"/>
                      </w:rPr>
                      <w:t xml:space="preserve"> § 13-3. Unntak fra forbudet mot diskriminering</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18" w:anchor="13-4" w:history="1">
                    <w:r w:rsidRPr="005C3FCC">
                      <w:rPr>
                        <w:rFonts w:ascii="Times New Roman" w:eastAsia="Times New Roman" w:hAnsi="Times New Roman" w:cs="Times New Roman"/>
                        <w:color w:val="0000FF"/>
                        <w:sz w:val="24"/>
                        <w:szCs w:val="24"/>
                        <w:u w:val="single"/>
                        <w:lang w:eastAsia="nb-NO"/>
                      </w:rPr>
                      <w:t xml:space="preserve"> § 13-4. Innhenting av opplysninger ved ansettelse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19" w:anchor="13-5" w:history="1">
                    <w:r w:rsidRPr="005C3FCC">
                      <w:rPr>
                        <w:rFonts w:ascii="Times New Roman" w:eastAsia="Times New Roman" w:hAnsi="Times New Roman" w:cs="Times New Roman"/>
                        <w:color w:val="0000FF"/>
                        <w:sz w:val="24"/>
                        <w:szCs w:val="24"/>
                        <w:u w:val="single"/>
                        <w:lang w:eastAsia="nb-NO"/>
                      </w:rPr>
                      <w:t xml:space="preserve"> § 13-5. (Opphevet ved lov </w:t>
                    </w:r>
                    <w:proofErr w:type="gramStart"/>
                    <w:r w:rsidRPr="005C3FCC">
                      <w:rPr>
                        <w:rFonts w:ascii="Times New Roman" w:eastAsia="Times New Roman" w:hAnsi="Times New Roman" w:cs="Times New Roman"/>
                        <w:color w:val="0000FF"/>
                        <w:sz w:val="24"/>
                        <w:szCs w:val="24"/>
                        <w:u w:val="single"/>
                        <w:lang w:eastAsia="nb-NO"/>
                      </w:rPr>
                      <w:t>20</w:t>
                    </w:r>
                    <w:proofErr w:type="gramEnd"/>
                    <w:r w:rsidRPr="005C3FCC">
                      <w:rPr>
                        <w:rFonts w:ascii="Times New Roman" w:eastAsia="Times New Roman" w:hAnsi="Times New Roman" w:cs="Times New Roman"/>
                        <w:color w:val="0000FF"/>
                        <w:sz w:val="24"/>
                        <w:szCs w:val="24"/>
                        <w:u w:val="single"/>
                        <w:lang w:eastAsia="nb-NO"/>
                      </w:rPr>
                      <w:t xml:space="preserve"> juni 2008 nr. 42 (ikr. 1 jan 2009 iflg. res. 20 juni 2008 nr. 631).)</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20" w:anchor="13-6" w:history="1">
                    <w:r w:rsidRPr="005C3FCC">
                      <w:rPr>
                        <w:rFonts w:ascii="Times New Roman" w:eastAsia="Times New Roman" w:hAnsi="Times New Roman" w:cs="Times New Roman"/>
                        <w:color w:val="0000FF"/>
                        <w:sz w:val="24"/>
                        <w:szCs w:val="24"/>
                        <w:u w:val="single"/>
                        <w:lang w:eastAsia="nb-NO"/>
                      </w:rPr>
                      <w:t xml:space="preserve"> § 13-6. Positiv særbehandling</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21" w:anchor="13-7" w:history="1">
                    <w:r w:rsidRPr="005C3FCC">
                      <w:rPr>
                        <w:rFonts w:ascii="Times New Roman" w:eastAsia="Times New Roman" w:hAnsi="Times New Roman" w:cs="Times New Roman"/>
                        <w:color w:val="0000FF"/>
                        <w:sz w:val="24"/>
                        <w:szCs w:val="24"/>
                        <w:u w:val="single"/>
                        <w:lang w:eastAsia="nb-NO"/>
                      </w:rPr>
                      <w:t xml:space="preserve"> § 13-7. Opplysningsplikt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22" w:anchor="13-8" w:history="1">
                    <w:r w:rsidRPr="005C3FCC">
                      <w:rPr>
                        <w:rFonts w:ascii="Times New Roman" w:eastAsia="Times New Roman" w:hAnsi="Times New Roman" w:cs="Times New Roman"/>
                        <w:color w:val="0000FF"/>
                        <w:sz w:val="24"/>
                        <w:szCs w:val="24"/>
                        <w:u w:val="single"/>
                        <w:lang w:eastAsia="nb-NO"/>
                      </w:rPr>
                      <w:t xml:space="preserve"> § 13-8. Bevisbyrde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r>
                  <w:r w:rsidRPr="005C3FCC">
                    <w:rPr>
                      <w:rFonts w:ascii="Times New Roman" w:eastAsia="Times New Roman" w:hAnsi="Times New Roman" w:cs="Times New Roman"/>
                      <w:sz w:val="24"/>
                      <w:szCs w:val="24"/>
                      <w:lang w:eastAsia="nb-NO"/>
                    </w:rPr>
                    <w:lastRenderedPageBreak/>
                    <w:t>   </w:t>
                  </w:r>
                  <w:hyperlink r:id="rId123" w:anchor="13-9" w:history="1">
                    <w:r w:rsidRPr="005C3FCC">
                      <w:rPr>
                        <w:rFonts w:ascii="Times New Roman" w:eastAsia="Times New Roman" w:hAnsi="Times New Roman" w:cs="Times New Roman"/>
                        <w:color w:val="0000FF"/>
                        <w:sz w:val="24"/>
                        <w:szCs w:val="24"/>
                        <w:u w:val="single"/>
                        <w:lang w:eastAsia="nb-NO"/>
                      </w:rPr>
                      <w:t xml:space="preserve"> § 13-9. Virkningene av brudd på diskrimineringsforbudet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24" w:anchor="13-10" w:history="1">
                    <w:r w:rsidRPr="005C3FCC">
                      <w:rPr>
                        <w:rFonts w:ascii="Times New Roman" w:eastAsia="Times New Roman" w:hAnsi="Times New Roman" w:cs="Times New Roman"/>
                        <w:color w:val="0000FF"/>
                        <w:sz w:val="24"/>
                        <w:szCs w:val="24"/>
                        <w:u w:val="single"/>
                        <w:lang w:eastAsia="nb-NO"/>
                      </w:rPr>
                      <w:t xml:space="preserve"> § 13-10. Organisasjoners adgang til å opptre som fullmektig</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125" w:anchor="map014" w:history="1">
                    <w:r w:rsidRPr="005C3FCC">
                      <w:rPr>
                        <w:rFonts w:ascii="Times New Roman" w:eastAsia="Times New Roman" w:hAnsi="Times New Roman" w:cs="Times New Roman"/>
                        <w:color w:val="0000FF"/>
                        <w:sz w:val="24"/>
                        <w:szCs w:val="24"/>
                        <w:u w:val="single"/>
                        <w:lang w:eastAsia="nb-NO"/>
                      </w:rPr>
                      <w:t xml:space="preserve">Kapittel 14. Ansettelse mv. </w:t>
                    </w:r>
                  </w:hyperlink>
                  <w:r w:rsidRPr="005C3FCC">
                    <w:rPr>
                      <w:rFonts w:ascii="Times New Roman" w:eastAsia="Times New Roman" w:hAnsi="Times New Roman" w:cs="Times New Roman"/>
                      <w:sz w:val="24"/>
                      <w:szCs w:val="24"/>
                      <w:lang w:eastAsia="nb-NO"/>
                    </w:rPr>
                    <w:br/>
                    <w:t>   </w:t>
                  </w:r>
                  <w:hyperlink r:id="rId126" w:anchor="14-1" w:history="1">
                    <w:r w:rsidRPr="005C3FCC">
                      <w:rPr>
                        <w:rFonts w:ascii="Times New Roman" w:eastAsia="Times New Roman" w:hAnsi="Times New Roman" w:cs="Times New Roman"/>
                        <w:color w:val="0000FF"/>
                        <w:sz w:val="24"/>
                        <w:szCs w:val="24"/>
                        <w:u w:val="single"/>
                        <w:lang w:eastAsia="nb-NO"/>
                      </w:rPr>
                      <w:t xml:space="preserve"> § 14-1. Informasjon om ledige stillinger i virksomheten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27" w:anchor="14-2" w:history="1">
                    <w:r w:rsidRPr="005C3FCC">
                      <w:rPr>
                        <w:rFonts w:ascii="Times New Roman" w:eastAsia="Times New Roman" w:hAnsi="Times New Roman" w:cs="Times New Roman"/>
                        <w:color w:val="0000FF"/>
                        <w:sz w:val="24"/>
                        <w:szCs w:val="24"/>
                        <w:u w:val="single"/>
                        <w:lang w:eastAsia="nb-NO"/>
                      </w:rPr>
                      <w:t xml:space="preserve"> § 14-2. Fortrinnsrett til ny ansettelse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28" w:anchor="14-3" w:history="1">
                    <w:r w:rsidRPr="005C3FCC">
                      <w:rPr>
                        <w:rFonts w:ascii="Times New Roman" w:eastAsia="Times New Roman" w:hAnsi="Times New Roman" w:cs="Times New Roman"/>
                        <w:color w:val="0000FF"/>
                        <w:sz w:val="24"/>
                        <w:szCs w:val="24"/>
                        <w:u w:val="single"/>
                        <w:lang w:eastAsia="nb-NO"/>
                      </w:rPr>
                      <w:t xml:space="preserve"> § 14-3. Fortrinnsrett for deltidsansatte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29" w:anchor="14-4" w:history="1">
                    <w:r w:rsidRPr="005C3FCC">
                      <w:rPr>
                        <w:rFonts w:ascii="Times New Roman" w:eastAsia="Times New Roman" w:hAnsi="Times New Roman" w:cs="Times New Roman"/>
                        <w:color w:val="0000FF"/>
                        <w:sz w:val="24"/>
                        <w:szCs w:val="24"/>
                        <w:u w:val="single"/>
                        <w:lang w:eastAsia="nb-NO"/>
                      </w:rPr>
                      <w:t xml:space="preserve"> § 14-4. Virkninger av brudd på reglene om fortrinnsrett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30" w:anchor="14-5" w:history="1">
                    <w:r w:rsidRPr="005C3FCC">
                      <w:rPr>
                        <w:rFonts w:ascii="Times New Roman" w:eastAsia="Times New Roman" w:hAnsi="Times New Roman" w:cs="Times New Roman"/>
                        <w:color w:val="0000FF"/>
                        <w:sz w:val="24"/>
                        <w:szCs w:val="24"/>
                        <w:u w:val="single"/>
                        <w:lang w:eastAsia="nb-NO"/>
                      </w:rPr>
                      <w:t xml:space="preserve"> § 14-5. Krav om skriftlig arbeidsavtale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31" w:anchor="14-6" w:history="1">
                    <w:r w:rsidRPr="005C3FCC">
                      <w:rPr>
                        <w:rFonts w:ascii="Times New Roman" w:eastAsia="Times New Roman" w:hAnsi="Times New Roman" w:cs="Times New Roman"/>
                        <w:color w:val="0000FF"/>
                        <w:sz w:val="24"/>
                        <w:szCs w:val="24"/>
                        <w:u w:val="single"/>
                        <w:lang w:eastAsia="nb-NO"/>
                      </w:rPr>
                      <w:t xml:space="preserve"> § 14-6. Minimumskrav til innholdet i den skriftlige avtalen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32" w:anchor="14-7" w:history="1">
                    <w:r w:rsidRPr="005C3FCC">
                      <w:rPr>
                        <w:rFonts w:ascii="Times New Roman" w:eastAsia="Times New Roman" w:hAnsi="Times New Roman" w:cs="Times New Roman"/>
                        <w:color w:val="0000FF"/>
                        <w:sz w:val="24"/>
                        <w:szCs w:val="24"/>
                        <w:u w:val="single"/>
                        <w:lang w:eastAsia="nb-NO"/>
                      </w:rPr>
                      <w:t xml:space="preserve"> § 14-7. Utenlandsstasjonert arbeidstaker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33" w:anchor="14-8" w:history="1">
                    <w:r w:rsidRPr="005C3FCC">
                      <w:rPr>
                        <w:rFonts w:ascii="Times New Roman" w:eastAsia="Times New Roman" w:hAnsi="Times New Roman" w:cs="Times New Roman"/>
                        <w:color w:val="0000FF"/>
                        <w:sz w:val="24"/>
                        <w:szCs w:val="24"/>
                        <w:u w:val="single"/>
                        <w:lang w:eastAsia="nb-NO"/>
                      </w:rPr>
                      <w:t xml:space="preserve"> § 14-8. Endringer i arbeidsforholdet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34" w:anchor="14-9" w:history="1">
                    <w:r w:rsidRPr="005C3FCC">
                      <w:rPr>
                        <w:rFonts w:ascii="Times New Roman" w:eastAsia="Times New Roman" w:hAnsi="Times New Roman" w:cs="Times New Roman"/>
                        <w:color w:val="0000FF"/>
                        <w:sz w:val="24"/>
                        <w:szCs w:val="24"/>
                        <w:u w:val="single"/>
                        <w:lang w:eastAsia="nb-NO"/>
                      </w:rPr>
                      <w:t xml:space="preserve"> § 14-9. Midlertidig ansettelse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35" w:anchor="14-10" w:history="1">
                    <w:r w:rsidRPr="005C3FCC">
                      <w:rPr>
                        <w:rFonts w:ascii="Times New Roman" w:eastAsia="Times New Roman" w:hAnsi="Times New Roman" w:cs="Times New Roman"/>
                        <w:color w:val="0000FF"/>
                        <w:sz w:val="24"/>
                        <w:szCs w:val="24"/>
                        <w:u w:val="single"/>
                        <w:lang w:eastAsia="nb-NO"/>
                      </w:rPr>
                      <w:t xml:space="preserve"> § 14-10. Åremål</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36" w:anchor="14-11" w:history="1">
                    <w:r w:rsidRPr="005C3FCC">
                      <w:rPr>
                        <w:rFonts w:ascii="Times New Roman" w:eastAsia="Times New Roman" w:hAnsi="Times New Roman" w:cs="Times New Roman"/>
                        <w:color w:val="0000FF"/>
                        <w:sz w:val="24"/>
                        <w:szCs w:val="24"/>
                        <w:u w:val="single"/>
                        <w:lang w:eastAsia="nb-NO"/>
                      </w:rPr>
                      <w:t xml:space="preserve"> § 14-11. Virkninger av ulovlig midlertidig ansettelse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37" w:anchor="14-12" w:history="1">
                    <w:r w:rsidRPr="005C3FCC">
                      <w:rPr>
                        <w:rFonts w:ascii="Times New Roman" w:eastAsia="Times New Roman" w:hAnsi="Times New Roman" w:cs="Times New Roman"/>
                        <w:color w:val="0000FF"/>
                        <w:sz w:val="24"/>
                        <w:szCs w:val="24"/>
                        <w:u w:val="single"/>
                        <w:lang w:eastAsia="nb-NO"/>
                      </w:rPr>
                      <w:t xml:space="preserve"> § 14-12. Innleie fra virksomhet som har til formål å drive utleie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38" w:anchor="14-12a" w:history="1">
                    <w:r w:rsidRPr="005C3FCC">
                      <w:rPr>
                        <w:rFonts w:ascii="Times New Roman" w:eastAsia="Times New Roman" w:hAnsi="Times New Roman" w:cs="Times New Roman"/>
                        <w:color w:val="0000FF"/>
                        <w:sz w:val="24"/>
                        <w:szCs w:val="24"/>
                        <w:u w:val="single"/>
                        <w:lang w:eastAsia="nb-NO"/>
                      </w:rPr>
                      <w:t xml:space="preserve"> § 14-12a. Likebehandling av lønns- og arbeidsvilkår ved utleie fra bemanningsforetak</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39" w:anchor="14-12b" w:history="1">
                    <w:r w:rsidRPr="005C3FCC">
                      <w:rPr>
                        <w:rFonts w:ascii="Times New Roman" w:eastAsia="Times New Roman" w:hAnsi="Times New Roman" w:cs="Times New Roman"/>
                        <w:color w:val="0000FF"/>
                        <w:sz w:val="24"/>
                        <w:szCs w:val="24"/>
                        <w:u w:val="single"/>
                        <w:lang w:eastAsia="nb-NO"/>
                      </w:rPr>
                      <w:t xml:space="preserve"> § 14-12b. Opplysningsplikt og innsynsrett ved leie av arbeidstaker fra bemanningsforetak</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40" w:anchor="14-12c" w:history="1">
                    <w:r w:rsidRPr="005C3FCC">
                      <w:rPr>
                        <w:rFonts w:ascii="Times New Roman" w:eastAsia="Times New Roman" w:hAnsi="Times New Roman" w:cs="Times New Roman"/>
                        <w:color w:val="0000FF"/>
                        <w:sz w:val="24"/>
                        <w:szCs w:val="24"/>
                        <w:u w:val="single"/>
                        <w:lang w:eastAsia="nb-NO"/>
                      </w:rPr>
                      <w:t xml:space="preserve"> § 14-12c. Solidaransvar for innleier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41" w:anchor="14-13" w:history="1">
                    <w:r w:rsidRPr="005C3FCC">
                      <w:rPr>
                        <w:rFonts w:ascii="Times New Roman" w:eastAsia="Times New Roman" w:hAnsi="Times New Roman" w:cs="Times New Roman"/>
                        <w:color w:val="0000FF"/>
                        <w:sz w:val="24"/>
                        <w:szCs w:val="24"/>
                        <w:u w:val="single"/>
                        <w:lang w:eastAsia="nb-NO"/>
                      </w:rPr>
                      <w:t xml:space="preserve"> § 14-13. Innleie fra virksomhet som ikke har til formål å drive utleie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42" w:anchor="14-14" w:history="1">
                    <w:r w:rsidRPr="005C3FCC">
                      <w:rPr>
                        <w:rFonts w:ascii="Times New Roman" w:eastAsia="Times New Roman" w:hAnsi="Times New Roman" w:cs="Times New Roman"/>
                        <w:color w:val="0000FF"/>
                        <w:sz w:val="24"/>
                        <w:szCs w:val="24"/>
                        <w:u w:val="single"/>
                        <w:lang w:eastAsia="nb-NO"/>
                      </w:rPr>
                      <w:t xml:space="preserve"> § 14-14. Virkninger av ulovlig </w:t>
                    </w:r>
                    <w:proofErr w:type="gramStart"/>
                    <w:r w:rsidRPr="005C3FCC">
                      <w:rPr>
                        <w:rFonts w:ascii="Times New Roman" w:eastAsia="Times New Roman" w:hAnsi="Times New Roman" w:cs="Times New Roman"/>
                        <w:color w:val="0000FF"/>
                        <w:sz w:val="24"/>
                        <w:szCs w:val="24"/>
                        <w:u w:val="single"/>
                        <w:lang w:eastAsia="nb-NO"/>
                      </w:rPr>
                      <w:t>innleie</w:t>
                    </w:r>
                    <w:proofErr w:type="gramEnd"/>
                    <w:r w:rsidRPr="005C3FCC">
                      <w:rPr>
                        <w:rFonts w:ascii="Times New Roman" w:eastAsia="Times New Roman" w:hAnsi="Times New Roman" w:cs="Times New Roman"/>
                        <w:color w:val="0000FF"/>
                        <w:sz w:val="24"/>
                        <w:szCs w:val="24"/>
                        <w:u w:val="single"/>
                        <w:lang w:eastAsia="nb-NO"/>
                      </w:rPr>
                      <w:t xml:space="preserve"> av arbeidstaker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43" w:anchor="14-15" w:history="1">
                    <w:r w:rsidRPr="005C3FCC">
                      <w:rPr>
                        <w:rFonts w:ascii="Times New Roman" w:eastAsia="Times New Roman" w:hAnsi="Times New Roman" w:cs="Times New Roman"/>
                        <w:color w:val="0000FF"/>
                        <w:sz w:val="24"/>
                        <w:szCs w:val="24"/>
                        <w:u w:val="single"/>
                        <w:lang w:eastAsia="nb-NO"/>
                      </w:rPr>
                      <w:t xml:space="preserve"> § 14-15. Utbetaling av lønn og feriepenger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44" w:anchor="14-16" w:history="1">
                    <w:r w:rsidRPr="005C3FCC">
                      <w:rPr>
                        <w:rFonts w:ascii="Times New Roman" w:eastAsia="Times New Roman" w:hAnsi="Times New Roman" w:cs="Times New Roman"/>
                        <w:color w:val="0000FF"/>
                        <w:sz w:val="24"/>
                        <w:szCs w:val="24"/>
                        <w:u w:val="single"/>
                        <w:lang w:eastAsia="nb-NO"/>
                      </w:rPr>
                      <w:t xml:space="preserve"> § 14-16. Arbeidsreglement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45" w:anchor="14-17" w:history="1">
                    <w:r w:rsidRPr="005C3FCC">
                      <w:rPr>
                        <w:rFonts w:ascii="Times New Roman" w:eastAsia="Times New Roman" w:hAnsi="Times New Roman" w:cs="Times New Roman"/>
                        <w:color w:val="0000FF"/>
                        <w:sz w:val="24"/>
                        <w:szCs w:val="24"/>
                        <w:u w:val="single"/>
                        <w:lang w:eastAsia="nb-NO"/>
                      </w:rPr>
                      <w:t xml:space="preserve"> § 14-17. Fastsettelse av arbeidsreglement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46" w:anchor="14-18" w:history="1">
                    <w:r w:rsidRPr="005C3FCC">
                      <w:rPr>
                        <w:rFonts w:ascii="Times New Roman" w:eastAsia="Times New Roman" w:hAnsi="Times New Roman" w:cs="Times New Roman"/>
                        <w:color w:val="0000FF"/>
                        <w:sz w:val="24"/>
                        <w:szCs w:val="24"/>
                        <w:u w:val="single"/>
                        <w:lang w:eastAsia="nb-NO"/>
                      </w:rPr>
                      <w:t xml:space="preserve"> § 14-18. Frist for innsendelse av arbeidsreglement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47" w:anchor="14-19" w:history="1">
                    <w:r w:rsidRPr="005C3FCC">
                      <w:rPr>
                        <w:rFonts w:ascii="Times New Roman" w:eastAsia="Times New Roman" w:hAnsi="Times New Roman" w:cs="Times New Roman"/>
                        <w:color w:val="0000FF"/>
                        <w:sz w:val="24"/>
                        <w:szCs w:val="24"/>
                        <w:u w:val="single"/>
                        <w:lang w:eastAsia="nb-NO"/>
                      </w:rPr>
                      <w:t xml:space="preserve"> § 14-19. Arbeidsreglementets gyldighet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48" w:anchor="14-20" w:history="1">
                    <w:r w:rsidRPr="005C3FCC">
                      <w:rPr>
                        <w:rFonts w:ascii="Times New Roman" w:eastAsia="Times New Roman" w:hAnsi="Times New Roman" w:cs="Times New Roman"/>
                        <w:color w:val="0000FF"/>
                        <w:sz w:val="24"/>
                        <w:szCs w:val="24"/>
                        <w:u w:val="single"/>
                        <w:lang w:eastAsia="nb-NO"/>
                      </w:rPr>
                      <w:t xml:space="preserve"> § 14-20. Endringer i arbeidsreglement</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149" w:anchor="map015" w:history="1">
                    <w:r w:rsidRPr="005C3FCC">
                      <w:rPr>
                        <w:rFonts w:ascii="Times New Roman" w:eastAsia="Times New Roman" w:hAnsi="Times New Roman" w:cs="Times New Roman"/>
                        <w:color w:val="0000FF"/>
                        <w:sz w:val="24"/>
                        <w:szCs w:val="24"/>
                        <w:u w:val="single"/>
                        <w:lang w:eastAsia="nb-NO"/>
                      </w:rPr>
                      <w:t xml:space="preserve">Kapittel 15. Opphør av arbeidsforhold </w:t>
                    </w:r>
                  </w:hyperlink>
                  <w:r w:rsidRPr="005C3FCC">
                    <w:rPr>
                      <w:rFonts w:ascii="Times New Roman" w:eastAsia="Times New Roman" w:hAnsi="Times New Roman" w:cs="Times New Roman"/>
                      <w:sz w:val="24"/>
                      <w:szCs w:val="24"/>
                      <w:lang w:eastAsia="nb-NO"/>
                    </w:rPr>
                    <w:br/>
                    <w:t>   </w:t>
                  </w:r>
                  <w:hyperlink r:id="rId150" w:anchor="15-1" w:history="1">
                    <w:r w:rsidRPr="005C3FCC">
                      <w:rPr>
                        <w:rFonts w:ascii="Times New Roman" w:eastAsia="Times New Roman" w:hAnsi="Times New Roman" w:cs="Times New Roman"/>
                        <w:color w:val="0000FF"/>
                        <w:sz w:val="24"/>
                        <w:szCs w:val="24"/>
                        <w:u w:val="single"/>
                        <w:lang w:eastAsia="nb-NO"/>
                      </w:rPr>
                      <w:t xml:space="preserve"> § 15-1. Drøfting før beslutning om oppsigelse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51" w:anchor="15-2" w:history="1">
                    <w:r w:rsidRPr="005C3FCC">
                      <w:rPr>
                        <w:rFonts w:ascii="Times New Roman" w:eastAsia="Times New Roman" w:hAnsi="Times New Roman" w:cs="Times New Roman"/>
                        <w:color w:val="0000FF"/>
                        <w:sz w:val="24"/>
                        <w:szCs w:val="24"/>
                        <w:u w:val="single"/>
                        <w:lang w:eastAsia="nb-NO"/>
                      </w:rPr>
                      <w:t xml:space="preserve"> § 15-2. Informasjon og drøfting ved masseoppsigelser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52" w:anchor="15-3" w:history="1">
                    <w:r w:rsidRPr="005C3FCC">
                      <w:rPr>
                        <w:rFonts w:ascii="Times New Roman" w:eastAsia="Times New Roman" w:hAnsi="Times New Roman" w:cs="Times New Roman"/>
                        <w:color w:val="0000FF"/>
                        <w:sz w:val="24"/>
                        <w:szCs w:val="24"/>
                        <w:u w:val="single"/>
                        <w:lang w:eastAsia="nb-NO"/>
                      </w:rPr>
                      <w:t xml:space="preserve"> § 15-3. Oppsigelsesfrister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53" w:anchor="15-4" w:history="1">
                    <w:r w:rsidRPr="005C3FCC">
                      <w:rPr>
                        <w:rFonts w:ascii="Times New Roman" w:eastAsia="Times New Roman" w:hAnsi="Times New Roman" w:cs="Times New Roman"/>
                        <w:color w:val="0000FF"/>
                        <w:sz w:val="24"/>
                        <w:szCs w:val="24"/>
                        <w:u w:val="single"/>
                        <w:lang w:eastAsia="nb-NO"/>
                      </w:rPr>
                      <w:t xml:space="preserve"> § 15-4. Formkrav ved oppsigelse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54" w:anchor="15-5" w:history="1">
                    <w:r w:rsidRPr="005C3FCC">
                      <w:rPr>
                        <w:rFonts w:ascii="Times New Roman" w:eastAsia="Times New Roman" w:hAnsi="Times New Roman" w:cs="Times New Roman"/>
                        <w:color w:val="0000FF"/>
                        <w:sz w:val="24"/>
                        <w:szCs w:val="24"/>
                        <w:u w:val="single"/>
                        <w:lang w:eastAsia="nb-NO"/>
                      </w:rPr>
                      <w:t xml:space="preserve"> § 15-5. Virkninger av formfeil ved oppsigelse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55" w:anchor="15-6" w:history="1">
                    <w:r w:rsidRPr="005C3FCC">
                      <w:rPr>
                        <w:rFonts w:ascii="Times New Roman" w:eastAsia="Times New Roman" w:hAnsi="Times New Roman" w:cs="Times New Roman"/>
                        <w:color w:val="0000FF"/>
                        <w:sz w:val="24"/>
                        <w:szCs w:val="24"/>
                        <w:u w:val="single"/>
                        <w:lang w:eastAsia="nb-NO"/>
                      </w:rPr>
                      <w:t xml:space="preserve"> § 15-6. Oppsigelsesvern i arbeidsavtaler med bestemt prøvetid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56" w:anchor="15-7" w:history="1">
                    <w:r w:rsidRPr="005C3FCC">
                      <w:rPr>
                        <w:rFonts w:ascii="Times New Roman" w:eastAsia="Times New Roman" w:hAnsi="Times New Roman" w:cs="Times New Roman"/>
                        <w:color w:val="0000FF"/>
                        <w:sz w:val="24"/>
                        <w:szCs w:val="24"/>
                        <w:u w:val="single"/>
                        <w:lang w:eastAsia="nb-NO"/>
                      </w:rPr>
                      <w:t xml:space="preserve"> § 15-7. Vern mot usaklig oppsigelse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57" w:anchor="15-8" w:history="1">
                    <w:r w:rsidRPr="005C3FCC">
                      <w:rPr>
                        <w:rFonts w:ascii="Times New Roman" w:eastAsia="Times New Roman" w:hAnsi="Times New Roman" w:cs="Times New Roman"/>
                        <w:color w:val="0000FF"/>
                        <w:sz w:val="24"/>
                        <w:szCs w:val="24"/>
                        <w:u w:val="single"/>
                        <w:lang w:eastAsia="nb-NO"/>
                      </w:rPr>
                      <w:t xml:space="preserve"> § 15-8. Oppsigelsesvern ved sykdom</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58" w:anchor="15-9" w:history="1">
                    <w:r w:rsidRPr="005C3FCC">
                      <w:rPr>
                        <w:rFonts w:ascii="Times New Roman" w:eastAsia="Times New Roman" w:hAnsi="Times New Roman" w:cs="Times New Roman"/>
                        <w:color w:val="0000FF"/>
                        <w:sz w:val="24"/>
                        <w:szCs w:val="24"/>
                        <w:u w:val="single"/>
                        <w:lang w:eastAsia="nb-NO"/>
                      </w:rPr>
                      <w:t xml:space="preserve"> § 15-9. Oppsigelsesvern ved svangerskap, og etter fødsel eller adopsjon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59" w:anchor="15-10" w:history="1">
                    <w:r w:rsidRPr="005C3FCC">
                      <w:rPr>
                        <w:rFonts w:ascii="Times New Roman" w:eastAsia="Times New Roman" w:hAnsi="Times New Roman" w:cs="Times New Roman"/>
                        <w:color w:val="0000FF"/>
                        <w:sz w:val="24"/>
                        <w:szCs w:val="24"/>
                        <w:u w:val="single"/>
                        <w:lang w:eastAsia="nb-NO"/>
                      </w:rPr>
                      <w:t xml:space="preserve"> § 15-10. Oppsigelsesvern ved militærtjeneste mv.</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60" w:anchor="15-11" w:history="1">
                    <w:r w:rsidRPr="005C3FCC">
                      <w:rPr>
                        <w:rFonts w:ascii="Times New Roman" w:eastAsia="Times New Roman" w:hAnsi="Times New Roman" w:cs="Times New Roman"/>
                        <w:color w:val="0000FF"/>
                        <w:sz w:val="24"/>
                        <w:szCs w:val="24"/>
                        <w:u w:val="single"/>
                        <w:lang w:eastAsia="nb-NO"/>
                      </w:rPr>
                      <w:t xml:space="preserve"> § 15-11. Retten til å fortsette i stillingen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61" w:anchor="15-12" w:history="1">
                    <w:r w:rsidRPr="005C3FCC">
                      <w:rPr>
                        <w:rFonts w:ascii="Times New Roman" w:eastAsia="Times New Roman" w:hAnsi="Times New Roman" w:cs="Times New Roman"/>
                        <w:color w:val="0000FF"/>
                        <w:sz w:val="24"/>
                        <w:szCs w:val="24"/>
                        <w:u w:val="single"/>
                        <w:lang w:eastAsia="nb-NO"/>
                      </w:rPr>
                      <w:t xml:space="preserve"> § 15-12. Virkninger av usaklig oppsigelse mv.</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62" w:anchor="15-13" w:history="1">
                    <w:r w:rsidRPr="005C3FCC">
                      <w:rPr>
                        <w:rFonts w:ascii="Times New Roman" w:eastAsia="Times New Roman" w:hAnsi="Times New Roman" w:cs="Times New Roman"/>
                        <w:color w:val="0000FF"/>
                        <w:sz w:val="24"/>
                        <w:szCs w:val="24"/>
                        <w:u w:val="single"/>
                        <w:lang w:eastAsia="nb-NO"/>
                      </w:rPr>
                      <w:t xml:space="preserve"> § 15-13. Suspensjon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63" w:anchor="15-13a" w:history="1">
                    <w:r w:rsidRPr="005C3FCC">
                      <w:rPr>
                        <w:rFonts w:ascii="Times New Roman" w:eastAsia="Times New Roman" w:hAnsi="Times New Roman" w:cs="Times New Roman"/>
                        <w:color w:val="0000FF"/>
                        <w:sz w:val="24"/>
                        <w:szCs w:val="24"/>
                        <w:u w:val="single"/>
                        <w:lang w:eastAsia="nb-NO"/>
                      </w:rPr>
                      <w:t xml:space="preserve"> § 15-13a. Opphør av arbeidsforhold grunnet alder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64" w:anchor="15-14" w:history="1">
                    <w:r w:rsidRPr="005C3FCC">
                      <w:rPr>
                        <w:rFonts w:ascii="Times New Roman" w:eastAsia="Times New Roman" w:hAnsi="Times New Roman" w:cs="Times New Roman"/>
                        <w:color w:val="0000FF"/>
                        <w:sz w:val="24"/>
                        <w:szCs w:val="24"/>
                        <w:u w:val="single"/>
                        <w:lang w:eastAsia="nb-NO"/>
                      </w:rPr>
                      <w:t xml:space="preserve"> § 15-14. Avskjed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65" w:anchor="15-15" w:history="1">
                    <w:r w:rsidRPr="005C3FCC">
                      <w:rPr>
                        <w:rFonts w:ascii="Times New Roman" w:eastAsia="Times New Roman" w:hAnsi="Times New Roman" w:cs="Times New Roman"/>
                        <w:color w:val="0000FF"/>
                        <w:sz w:val="24"/>
                        <w:szCs w:val="24"/>
                        <w:u w:val="single"/>
                        <w:lang w:eastAsia="nb-NO"/>
                      </w:rPr>
                      <w:t xml:space="preserve"> § 15-15. Attest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66" w:anchor="15-16" w:history="1">
                    <w:r w:rsidRPr="005C3FCC">
                      <w:rPr>
                        <w:rFonts w:ascii="Times New Roman" w:eastAsia="Times New Roman" w:hAnsi="Times New Roman" w:cs="Times New Roman"/>
                        <w:color w:val="0000FF"/>
                        <w:sz w:val="24"/>
                        <w:szCs w:val="24"/>
                        <w:u w:val="single"/>
                        <w:lang w:eastAsia="nb-NO"/>
                      </w:rPr>
                      <w:t xml:space="preserve"> § 15-16. Virksomhetens øverste leder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r>
                  <w:r w:rsidRPr="005C3FCC">
                    <w:rPr>
                      <w:rFonts w:ascii="Times New Roman" w:eastAsia="Times New Roman" w:hAnsi="Times New Roman" w:cs="Times New Roman"/>
                      <w:sz w:val="24"/>
                      <w:szCs w:val="24"/>
                      <w:lang w:eastAsia="nb-NO"/>
                    </w:rPr>
                    <w:lastRenderedPageBreak/>
                    <w:t>   </w:t>
                  </w:r>
                  <w:hyperlink r:id="rId167" w:anchor="15-17" w:history="1">
                    <w:r w:rsidRPr="005C3FCC">
                      <w:rPr>
                        <w:rFonts w:ascii="Times New Roman" w:eastAsia="Times New Roman" w:hAnsi="Times New Roman" w:cs="Times New Roman"/>
                        <w:color w:val="0000FF"/>
                        <w:sz w:val="24"/>
                        <w:szCs w:val="24"/>
                        <w:u w:val="single"/>
                        <w:lang w:eastAsia="nb-NO"/>
                      </w:rPr>
                      <w:t xml:space="preserve"> § 15-17. Oppsigelse ved arbeidskonflikt</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168" w:anchor="map016" w:history="1">
                    <w:r w:rsidRPr="005C3FCC">
                      <w:rPr>
                        <w:rFonts w:ascii="Times New Roman" w:eastAsia="Times New Roman" w:hAnsi="Times New Roman" w:cs="Times New Roman"/>
                        <w:color w:val="0000FF"/>
                        <w:sz w:val="24"/>
                        <w:szCs w:val="24"/>
                        <w:u w:val="single"/>
                        <w:lang w:eastAsia="nb-NO"/>
                      </w:rPr>
                      <w:t xml:space="preserve">Kapittel 16. Arbeidstakernes rettigheter ved virksomhetsoverdragelse </w:t>
                    </w:r>
                  </w:hyperlink>
                  <w:r w:rsidRPr="005C3FCC">
                    <w:rPr>
                      <w:rFonts w:ascii="Times New Roman" w:eastAsia="Times New Roman" w:hAnsi="Times New Roman" w:cs="Times New Roman"/>
                      <w:sz w:val="24"/>
                      <w:szCs w:val="24"/>
                      <w:lang w:eastAsia="nb-NO"/>
                    </w:rPr>
                    <w:br/>
                    <w:t>   </w:t>
                  </w:r>
                  <w:hyperlink r:id="rId169" w:anchor="16-1" w:history="1">
                    <w:r w:rsidRPr="005C3FCC">
                      <w:rPr>
                        <w:rFonts w:ascii="Times New Roman" w:eastAsia="Times New Roman" w:hAnsi="Times New Roman" w:cs="Times New Roman"/>
                        <w:color w:val="0000FF"/>
                        <w:sz w:val="24"/>
                        <w:szCs w:val="24"/>
                        <w:u w:val="single"/>
                        <w:lang w:eastAsia="nb-NO"/>
                      </w:rPr>
                      <w:t xml:space="preserve"> § 16-1. Hva kapitlet omfatter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70" w:anchor="16-2" w:history="1">
                    <w:r w:rsidRPr="005C3FCC">
                      <w:rPr>
                        <w:rFonts w:ascii="Times New Roman" w:eastAsia="Times New Roman" w:hAnsi="Times New Roman" w:cs="Times New Roman"/>
                        <w:color w:val="0000FF"/>
                        <w:sz w:val="24"/>
                        <w:szCs w:val="24"/>
                        <w:u w:val="single"/>
                        <w:lang w:eastAsia="nb-NO"/>
                      </w:rPr>
                      <w:t xml:space="preserve"> § 16-2. Lønns- og arbeidsvilkår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71" w:anchor="16-3" w:history="1">
                    <w:r w:rsidRPr="005C3FCC">
                      <w:rPr>
                        <w:rFonts w:ascii="Times New Roman" w:eastAsia="Times New Roman" w:hAnsi="Times New Roman" w:cs="Times New Roman"/>
                        <w:color w:val="0000FF"/>
                        <w:sz w:val="24"/>
                        <w:szCs w:val="24"/>
                        <w:u w:val="single"/>
                        <w:lang w:eastAsia="nb-NO"/>
                      </w:rPr>
                      <w:t xml:space="preserve"> § 16-3. Reservasjonsrett mv.</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72" w:anchor="16-4" w:history="1">
                    <w:r w:rsidRPr="005C3FCC">
                      <w:rPr>
                        <w:rFonts w:ascii="Times New Roman" w:eastAsia="Times New Roman" w:hAnsi="Times New Roman" w:cs="Times New Roman"/>
                        <w:color w:val="0000FF"/>
                        <w:sz w:val="24"/>
                        <w:szCs w:val="24"/>
                        <w:u w:val="single"/>
                        <w:lang w:eastAsia="nb-NO"/>
                      </w:rPr>
                      <w:t xml:space="preserve"> § 16-4. Vern mot oppsigelse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73" w:anchor="16-5" w:history="1">
                    <w:r w:rsidRPr="005C3FCC">
                      <w:rPr>
                        <w:rFonts w:ascii="Times New Roman" w:eastAsia="Times New Roman" w:hAnsi="Times New Roman" w:cs="Times New Roman"/>
                        <w:color w:val="0000FF"/>
                        <w:sz w:val="24"/>
                        <w:szCs w:val="24"/>
                        <w:u w:val="single"/>
                        <w:lang w:eastAsia="nb-NO"/>
                      </w:rPr>
                      <w:t xml:space="preserve"> § 16-5. Informasjon og drøfting med </w:t>
                    </w:r>
                    <w:bookmarkStart w:id="1" w:name="_GoBack"/>
                    <w:r w:rsidRPr="005C3FCC">
                      <w:rPr>
                        <w:rFonts w:ascii="Times New Roman" w:eastAsia="Times New Roman" w:hAnsi="Times New Roman" w:cs="Times New Roman"/>
                        <w:color w:val="0000FF"/>
                        <w:sz w:val="24"/>
                        <w:szCs w:val="24"/>
                        <w:u w:val="single"/>
                        <w:lang w:eastAsia="nb-NO"/>
                      </w:rPr>
                      <w:t>tillitsvalgt</w:t>
                    </w:r>
                    <w:bookmarkEnd w:id="1"/>
                    <w:r w:rsidRPr="005C3FCC">
                      <w:rPr>
                        <w:rFonts w:ascii="Times New Roman" w:eastAsia="Times New Roman" w:hAnsi="Times New Roman" w:cs="Times New Roman"/>
                        <w:color w:val="0000FF"/>
                        <w:sz w:val="24"/>
                        <w:szCs w:val="24"/>
                        <w:u w:val="single"/>
                        <w:lang w:eastAsia="nb-NO"/>
                      </w:rPr>
                      <w:t>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74" w:anchor="16-6" w:history="1">
                    <w:r w:rsidRPr="005C3FCC">
                      <w:rPr>
                        <w:rFonts w:ascii="Times New Roman" w:eastAsia="Times New Roman" w:hAnsi="Times New Roman" w:cs="Times New Roman"/>
                        <w:color w:val="0000FF"/>
                        <w:sz w:val="24"/>
                        <w:szCs w:val="24"/>
                        <w:u w:val="single"/>
                        <w:lang w:eastAsia="nb-NO"/>
                      </w:rPr>
                      <w:t xml:space="preserve"> § 16-6. Informasjon til arbeidstakerne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75" w:anchor="16-7" w:history="1">
                    <w:r w:rsidRPr="005C3FCC">
                      <w:rPr>
                        <w:rFonts w:ascii="Times New Roman" w:eastAsia="Times New Roman" w:hAnsi="Times New Roman" w:cs="Times New Roman"/>
                        <w:color w:val="0000FF"/>
                        <w:sz w:val="24"/>
                        <w:szCs w:val="24"/>
                        <w:u w:val="single"/>
                        <w:lang w:eastAsia="nb-NO"/>
                      </w:rPr>
                      <w:t xml:space="preserve"> § 16-7. Representasjon</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176" w:anchor="map017" w:history="1">
                    <w:r w:rsidRPr="005C3FCC">
                      <w:rPr>
                        <w:rFonts w:ascii="Times New Roman" w:eastAsia="Times New Roman" w:hAnsi="Times New Roman" w:cs="Times New Roman"/>
                        <w:color w:val="0000FF"/>
                        <w:sz w:val="24"/>
                        <w:szCs w:val="24"/>
                        <w:u w:val="single"/>
                        <w:lang w:eastAsia="nb-NO"/>
                      </w:rPr>
                      <w:t xml:space="preserve">Kapittel 17. Tvister om arbeidsforhold </w:t>
                    </w:r>
                  </w:hyperlink>
                  <w:r w:rsidRPr="005C3FCC">
                    <w:rPr>
                      <w:rFonts w:ascii="Times New Roman" w:eastAsia="Times New Roman" w:hAnsi="Times New Roman" w:cs="Times New Roman"/>
                      <w:sz w:val="24"/>
                      <w:szCs w:val="24"/>
                      <w:lang w:eastAsia="nb-NO"/>
                    </w:rPr>
                    <w:br/>
                    <w:t>   </w:t>
                  </w:r>
                  <w:hyperlink r:id="rId177" w:anchor="17-1" w:history="1">
                    <w:r w:rsidRPr="005C3FCC">
                      <w:rPr>
                        <w:rFonts w:ascii="Times New Roman" w:eastAsia="Times New Roman" w:hAnsi="Times New Roman" w:cs="Times New Roman"/>
                        <w:color w:val="0000FF"/>
                        <w:sz w:val="24"/>
                        <w:szCs w:val="24"/>
                        <w:u w:val="single"/>
                        <w:lang w:eastAsia="nb-NO"/>
                      </w:rPr>
                      <w:t xml:space="preserve"> § 17-1. Tvister om arbeidsforhold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78" w:anchor="17-2" w:history="1">
                    <w:r w:rsidRPr="005C3FCC">
                      <w:rPr>
                        <w:rFonts w:ascii="Times New Roman" w:eastAsia="Times New Roman" w:hAnsi="Times New Roman" w:cs="Times New Roman"/>
                        <w:color w:val="0000FF"/>
                        <w:sz w:val="24"/>
                        <w:szCs w:val="24"/>
                        <w:u w:val="single"/>
                        <w:lang w:eastAsia="nb-NO"/>
                      </w:rPr>
                      <w:t xml:space="preserve"> § 17-2. Tvisteløsningsnemnd</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79" w:anchor="17-3" w:history="1">
                    <w:r w:rsidRPr="005C3FCC">
                      <w:rPr>
                        <w:rFonts w:ascii="Times New Roman" w:eastAsia="Times New Roman" w:hAnsi="Times New Roman" w:cs="Times New Roman"/>
                        <w:color w:val="0000FF"/>
                        <w:sz w:val="24"/>
                        <w:szCs w:val="24"/>
                        <w:u w:val="single"/>
                        <w:lang w:eastAsia="nb-NO"/>
                      </w:rPr>
                      <w:t xml:space="preserve"> § 17-3. Rett til å kreve forhandlinger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80" w:anchor="17-4" w:history="1">
                    <w:r w:rsidRPr="005C3FCC">
                      <w:rPr>
                        <w:rFonts w:ascii="Times New Roman" w:eastAsia="Times New Roman" w:hAnsi="Times New Roman" w:cs="Times New Roman"/>
                        <w:color w:val="0000FF"/>
                        <w:sz w:val="24"/>
                        <w:szCs w:val="24"/>
                        <w:u w:val="single"/>
                        <w:lang w:eastAsia="nb-NO"/>
                      </w:rPr>
                      <w:t xml:space="preserve"> § 17-4. Søksmålsfrister i tvister om oppsigelse, avskjed, suspensjon mv.</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81" w:anchor="17-5" w:history="1">
                    <w:r w:rsidRPr="005C3FCC">
                      <w:rPr>
                        <w:rFonts w:ascii="Times New Roman" w:eastAsia="Times New Roman" w:hAnsi="Times New Roman" w:cs="Times New Roman"/>
                        <w:color w:val="0000FF"/>
                        <w:sz w:val="24"/>
                        <w:szCs w:val="24"/>
                        <w:u w:val="single"/>
                        <w:lang w:eastAsia="nb-NO"/>
                      </w:rPr>
                      <w:t xml:space="preserve"> § 17-5. Fristforlengelse og oppfriskning ved oppsigelse under sykdom, svangerskap, foreldrepermisjon, militærtjeneste mv.</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82" w:anchor="17-6" w:history="1">
                    <w:r w:rsidRPr="005C3FCC">
                      <w:rPr>
                        <w:rFonts w:ascii="Times New Roman" w:eastAsia="Times New Roman" w:hAnsi="Times New Roman" w:cs="Times New Roman"/>
                        <w:color w:val="0000FF"/>
                        <w:sz w:val="24"/>
                        <w:szCs w:val="24"/>
                        <w:u w:val="single"/>
                        <w:lang w:eastAsia="nb-NO"/>
                      </w:rPr>
                      <w:t xml:space="preserve"> § 17-6. Meddommerutvalg</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83" w:anchor="17-7" w:history="1">
                    <w:r w:rsidRPr="005C3FCC">
                      <w:rPr>
                        <w:rFonts w:ascii="Times New Roman" w:eastAsia="Times New Roman" w:hAnsi="Times New Roman" w:cs="Times New Roman"/>
                        <w:color w:val="0000FF"/>
                        <w:sz w:val="24"/>
                        <w:szCs w:val="24"/>
                        <w:u w:val="single"/>
                        <w:lang w:eastAsia="nb-NO"/>
                      </w:rPr>
                      <w:t xml:space="preserve"> § 17-7. Oppnevning av meddommere</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184" w:anchor="map018" w:history="1">
                    <w:r w:rsidRPr="005C3FCC">
                      <w:rPr>
                        <w:rFonts w:ascii="Times New Roman" w:eastAsia="Times New Roman" w:hAnsi="Times New Roman" w:cs="Times New Roman"/>
                        <w:color w:val="0000FF"/>
                        <w:sz w:val="24"/>
                        <w:szCs w:val="24"/>
                        <w:u w:val="single"/>
                        <w:lang w:eastAsia="nb-NO"/>
                      </w:rPr>
                      <w:t xml:space="preserve">Kapittel 18. Tilsynet med loven </w:t>
                    </w:r>
                  </w:hyperlink>
                  <w:r w:rsidRPr="005C3FCC">
                    <w:rPr>
                      <w:rFonts w:ascii="Times New Roman" w:eastAsia="Times New Roman" w:hAnsi="Times New Roman" w:cs="Times New Roman"/>
                      <w:sz w:val="24"/>
                      <w:szCs w:val="24"/>
                      <w:lang w:eastAsia="nb-NO"/>
                    </w:rPr>
                    <w:br/>
                    <w:t>   </w:t>
                  </w:r>
                  <w:hyperlink r:id="rId185" w:anchor="18-1" w:history="1">
                    <w:r w:rsidRPr="005C3FCC">
                      <w:rPr>
                        <w:rFonts w:ascii="Times New Roman" w:eastAsia="Times New Roman" w:hAnsi="Times New Roman" w:cs="Times New Roman"/>
                        <w:color w:val="0000FF"/>
                        <w:sz w:val="24"/>
                        <w:szCs w:val="24"/>
                        <w:u w:val="single"/>
                        <w:lang w:eastAsia="nb-NO"/>
                      </w:rPr>
                      <w:t xml:space="preserve"> § 18-1. Arbeidstilsynet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86" w:anchor="18-2" w:history="1">
                    <w:r w:rsidRPr="005C3FCC">
                      <w:rPr>
                        <w:rFonts w:ascii="Times New Roman" w:eastAsia="Times New Roman" w:hAnsi="Times New Roman" w:cs="Times New Roman"/>
                        <w:color w:val="0000FF"/>
                        <w:sz w:val="24"/>
                        <w:szCs w:val="24"/>
                        <w:u w:val="single"/>
                        <w:lang w:eastAsia="nb-NO"/>
                      </w:rPr>
                      <w:t xml:space="preserve"> § 18-2. Beskyttelse av kilder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87" w:anchor="18-3" w:history="1">
                    <w:r w:rsidRPr="005C3FCC">
                      <w:rPr>
                        <w:rFonts w:ascii="Times New Roman" w:eastAsia="Times New Roman" w:hAnsi="Times New Roman" w:cs="Times New Roman"/>
                        <w:color w:val="0000FF"/>
                        <w:sz w:val="24"/>
                        <w:szCs w:val="24"/>
                        <w:u w:val="single"/>
                        <w:lang w:eastAsia="nb-NO"/>
                      </w:rPr>
                      <w:t xml:space="preserve"> § 18-3. Gebyrer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88" w:anchor="18-4" w:history="1">
                    <w:r w:rsidRPr="005C3FCC">
                      <w:rPr>
                        <w:rFonts w:ascii="Times New Roman" w:eastAsia="Times New Roman" w:hAnsi="Times New Roman" w:cs="Times New Roman"/>
                        <w:color w:val="0000FF"/>
                        <w:sz w:val="24"/>
                        <w:szCs w:val="24"/>
                        <w:u w:val="single"/>
                        <w:lang w:eastAsia="nb-NO"/>
                      </w:rPr>
                      <w:t xml:space="preserve"> § 18-4. Arbeidstilsynets adgang til virksomheten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89" w:anchor="18-5" w:history="1">
                    <w:r w:rsidRPr="005C3FCC">
                      <w:rPr>
                        <w:rFonts w:ascii="Times New Roman" w:eastAsia="Times New Roman" w:hAnsi="Times New Roman" w:cs="Times New Roman"/>
                        <w:color w:val="0000FF"/>
                        <w:sz w:val="24"/>
                        <w:szCs w:val="24"/>
                        <w:u w:val="single"/>
                        <w:lang w:eastAsia="nb-NO"/>
                      </w:rPr>
                      <w:t xml:space="preserve"> § 18-5. Opplysninger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90" w:anchor="18-6" w:history="1">
                    <w:r w:rsidRPr="005C3FCC">
                      <w:rPr>
                        <w:rFonts w:ascii="Times New Roman" w:eastAsia="Times New Roman" w:hAnsi="Times New Roman" w:cs="Times New Roman"/>
                        <w:color w:val="0000FF"/>
                        <w:sz w:val="24"/>
                        <w:szCs w:val="24"/>
                        <w:u w:val="single"/>
                        <w:lang w:eastAsia="nb-NO"/>
                      </w:rPr>
                      <w:t xml:space="preserve"> § 18-6. Pålegg og andre enkeltvedtak</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91" w:anchor="18-7" w:history="1">
                    <w:r w:rsidRPr="005C3FCC">
                      <w:rPr>
                        <w:rFonts w:ascii="Times New Roman" w:eastAsia="Times New Roman" w:hAnsi="Times New Roman" w:cs="Times New Roman"/>
                        <w:color w:val="0000FF"/>
                        <w:sz w:val="24"/>
                        <w:szCs w:val="24"/>
                        <w:u w:val="single"/>
                        <w:lang w:eastAsia="nb-NO"/>
                      </w:rPr>
                      <w:t xml:space="preserve"> § 18-7. Tvangsmulkt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92" w:anchor="18-8" w:history="1">
                    <w:r w:rsidRPr="005C3FCC">
                      <w:rPr>
                        <w:rFonts w:ascii="Times New Roman" w:eastAsia="Times New Roman" w:hAnsi="Times New Roman" w:cs="Times New Roman"/>
                        <w:color w:val="0000FF"/>
                        <w:sz w:val="24"/>
                        <w:szCs w:val="24"/>
                        <w:u w:val="single"/>
                        <w:lang w:eastAsia="nb-NO"/>
                      </w:rPr>
                      <w:t xml:space="preserve"> § 18-8. Stansing</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93" w:anchor="18-9" w:history="1">
                    <w:r w:rsidRPr="005C3FCC">
                      <w:rPr>
                        <w:rFonts w:ascii="Times New Roman" w:eastAsia="Times New Roman" w:hAnsi="Times New Roman" w:cs="Times New Roman"/>
                        <w:color w:val="0000FF"/>
                        <w:sz w:val="24"/>
                        <w:szCs w:val="24"/>
                        <w:u w:val="single"/>
                        <w:lang w:eastAsia="nb-NO"/>
                      </w:rPr>
                      <w:t xml:space="preserve"> § 18-9. Arbeidstilsynets samtykke ved oppføring av bygning mv.</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194" w:anchor="map019" w:history="1">
                    <w:r w:rsidRPr="005C3FCC">
                      <w:rPr>
                        <w:rFonts w:ascii="Times New Roman" w:eastAsia="Times New Roman" w:hAnsi="Times New Roman" w:cs="Times New Roman"/>
                        <w:color w:val="0000FF"/>
                        <w:sz w:val="24"/>
                        <w:szCs w:val="24"/>
                        <w:u w:val="single"/>
                        <w:lang w:eastAsia="nb-NO"/>
                      </w:rPr>
                      <w:t xml:space="preserve">Kapittel 19. Straff </w:t>
                    </w:r>
                  </w:hyperlink>
                  <w:r w:rsidRPr="005C3FCC">
                    <w:rPr>
                      <w:rFonts w:ascii="Times New Roman" w:eastAsia="Times New Roman" w:hAnsi="Times New Roman" w:cs="Times New Roman"/>
                      <w:sz w:val="24"/>
                      <w:szCs w:val="24"/>
                      <w:lang w:eastAsia="nb-NO"/>
                    </w:rPr>
                    <w:br/>
                    <w:t>   </w:t>
                  </w:r>
                  <w:hyperlink r:id="rId195" w:anchor="19-1" w:history="1">
                    <w:r w:rsidRPr="005C3FCC">
                      <w:rPr>
                        <w:rFonts w:ascii="Times New Roman" w:eastAsia="Times New Roman" w:hAnsi="Times New Roman" w:cs="Times New Roman"/>
                        <w:color w:val="0000FF"/>
                        <w:sz w:val="24"/>
                        <w:szCs w:val="24"/>
                        <w:u w:val="single"/>
                        <w:lang w:eastAsia="nb-NO"/>
                      </w:rPr>
                      <w:t xml:space="preserve"> § 19-1. Ansvar for innehaver av virksomhet, arbeidsgiver og den som i arbeidsgivers sted leder virksomheten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96" w:anchor="19-2" w:history="1">
                    <w:r w:rsidRPr="005C3FCC">
                      <w:rPr>
                        <w:rFonts w:ascii="Times New Roman" w:eastAsia="Times New Roman" w:hAnsi="Times New Roman" w:cs="Times New Roman"/>
                        <w:color w:val="0000FF"/>
                        <w:sz w:val="24"/>
                        <w:szCs w:val="24"/>
                        <w:u w:val="single"/>
                        <w:lang w:eastAsia="nb-NO"/>
                      </w:rPr>
                      <w:t xml:space="preserve"> § 19-2. Ansvar for arbeidstakere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97" w:anchor="19-3" w:history="1">
                    <w:r w:rsidRPr="005C3FCC">
                      <w:rPr>
                        <w:rFonts w:ascii="Times New Roman" w:eastAsia="Times New Roman" w:hAnsi="Times New Roman" w:cs="Times New Roman"/>
                        <w:color w:val="0000FF"/>
                        <w:sz w:val="24"/>
                        <w:szCs w:val="24"/>
                        <w:u w:val="single"/>
                        <w:lang w:eastAsia="nb-NO"/>
                      </w:rPr>
                      <w:t xml:space="preserve"> § 19-3. Ansvar for foretak</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98" w:anchor="19-4" w:history="1">
                    <w:r w:rsidRPr="005C3FCC">
                      <w:rPr>
                        <w:rFonts w:ascii="Times New Roman" w:eastAsia="Times New Roman" w:hAnsi="Times New Roman" w:cs="Times New Roman"/>
                        <w:color w:val="0000FF"/>
                        <w:sz w:val="24"/>
                        <w:szCs w:val="24"/>
                        <w:u w:val="single"/>
                        <w:lang w:eastAsia="nb-NO"/>
                      </w:rPr>
                      <w:t xml:space="preserve"> § 19-4. Ansvar for å hindre offentlig myndighet</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199" w:anchor="19-5" w:history="1">
                    <w:r w:rsidRPr="005C3FCC">
                      <w:rPr>
                        <w:rFonts w:ascii="Times New Roman" w:eastAsia="Times New Roman" w:hAnsi="Times New Roman" w:cs="Times New Roman"/>
                        <w:color w:val="0000FF"/>
                        <w:sz w:val="24"/>
                        <w:szCs w:val="24"/>
                        <w:u w:val="single"/>
                        <w:lang w:eastAsia="nb-NO"/>
                      </w:rPr>
                      <w:t xml:space="preserve"> § 19-5. Offentlig tjenestemann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200" w:anchor="19-6" w:history="1">
                    <w:r w:rsidRPr="005C3FCC">
                      <w:rPr>
                        <w:rFonts w:ascii="Times New Roman" w:eastAsia="Times New Roman" w:hAnsi="Times New Roman" w:cs="Times New Roman"/>
                        <w:color w:val="0000FF"/>
                        <w:sz w:val="24"/>
                        <w:szCs w:val="24"/>
                        <w:u w:val="single"/>
                        <w:lang w:eastAsia="nb-NO"/>
                      </w:rPr>
                      <w:t xml:space="preserve"> § 19-6. Påtalen</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201" w:anchor="19-7" w:history="1">
                    <w:r w:rsidRPr="005C3FCC">
                      <w:rPr>
                        <w:rFonts w:ascii="Times New Roman" w:eastAsia="Times New Roman" w:hAnsi="Times New Roman" w:cs="Times New Roman"/>
                        <w:color w:val="0000FF"/>
                        <w:sz w:val="24"/>
                        <w:szCs w:val="24"/>
                        <w:u w:val="single"/>
                        <w:lang w:eastAsia="nb-NO"/>
                      </w:rPr>
                      <w:t xml:space="preserve"> § 19-7. Forseelse</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hyperlink r:id="rId202" w:anchor="map020" w:history="1">
                    <w:r w:rsidRPr="005C3FCC">
                      <w:rPr>
                        <w:rFonts w:ascii="Times New Roman" w:eastAsia="Times New Roman" w:hAnsi="Times New Roman" w:cs="Times New Roman"/>
                        <w:color w:val="0000FF"/>
                        <w:sz w:val="24"/>
                        <w:szCs w:val="24"/>
                        <w:u w:val="single"/>
                        <w:lang w:eastAsia="nb-NO"/>
                      </w:rPr>
                      <w:t xml:space="preserve">Kapittel 20. Avsluttende bestemmelser </w:t>
                    </w:r>
                  </w:hyperlink>
                  <w:r w:rsidRPr="005C3FCC">
                    <w:rPr>
                      <w:rFonts w:ascii="Times New Roman" w:eastAsia="Times New Roman" w:hAnsi="Times New Roman" w:cs="Times New Roman"/>
                      <w:sz w:val="24"/>
                      <w:szCs w:val="24"/>
                      <w:lang w:eastAsia="nb-NO"/>
                    </w:rPr>
                    <w:br/>
                    <w:t>   </w:t>
                  </w:r>
                  <w:hyperlink r:id="rId203" w:anchor="20-1" w:history="1">
                    <w:r w:rsidRPr="005C3FCC">
                      <w:rPr>
                        <w:rFonts w:ascii="Times New Roman" w:eastAsia="Times New Roman" w:hAnsi="Times New Roman" w:cs="Times New Roman"/>
                        <w:color w:val="0000FF"/>
                        <w:sz w:val="24"/>
                        <w:szCs w:val="24"/>
                        <w:u w:val="single"/>
                        <w:lang w:eastAsia="nb-NO"/>
                      </w:rPr>
                      <w:t xml:space="preserve"> § 20-1. Ikrafttredelse</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204" w:anchor="20-2" w:history="1">
                    <w:r w:rsidRPr="005C3FCC">
                      <w:rPr>
                        <w:rFonts w:ascii="Times New Roman" w:eastAsia="Times New Roman" w:hAnsi="Times New Roman" w:cs="Times New Roman"/>
                        <w:color w:val="0000FF"/>
                        <w:sz w:val="24"/>
                        <w:szCs w:val="24"/>
                        <w:u w:val="single"/>
                        <w:lang w:eastAsia="nb-NO"/>
                      </w:rPr>
                      <w:t xml:space="preserve"> § 20-2. Overgangsbestemmelser</w:t>
                    </w:r>
                  </w:hyperlink>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4"/>
                      <w:szCs w:val="24"/>
                      <w:lang w:eastAsia="nb-NO"/>
                    </w:rPr>
                    <w:br/>
                    <w:t>   </w:t>
                  </w:r>
                  <w:hyperlink r:id="rId205" w:anchor="20-3" w:history="1">
                    <w:r w:rsidRPr="005C3FCC">
                      <w:rPr>
                        <w:rFonts w:ascii="Times New Roman" w:eastAsia="Times New Roman" w:hAnsi="Times New Roman" w:cs="Times New Roman"/>
                        <w:color w:val="0000FF"/>
                        <w:sz w:val="24"/>
                        <w:szCs w:val="24"/>
                        <w:u w:val="single"/>
                        <w:lang w:eastAsia="nb-NO"/>
                      </w:rPr>
                      <w:t xml:space="preserve"> § 20-3. Endringer i andre lover</w:t>
                    </w:r>
                  </w:hyperlink>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pict>
                      <v:rect id="_x0000_i1027" style="width:0;height:1.5pt" o:hralign="center" o:hrstd="t" o:hr="t" fillcolor="#a0a0a0" stroked="f"/>
                    </w:pic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2" w:name="map0"/>
                  <w:bookmarkEnd w:id="2"/>
                  <w:r w:rsidRPr="005C3FCC">
                    <w:rPr>
                      <w:rFonts w:ascii="Times New Roman" w:eastAsia="Times New Roman" w:hAnsi="Times New Roman" w:cs="Times New Roman"/>
                      <w:b/>
                      <w:bCs/>
                      <w:sz w:val="27"/>
                      <w:szCs w:val="27"/>
                      <w:lang w:eastAsia="nb-NO"/>
                    </w:rPr>
                    <w:lastRenderedPageBreak/>
                    <w:t xml:space="preserve">Lov om arbeidsmiljø, arbeidstid og stillingsvern mv. (arbeidsmiljøloven).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Loven er iflg. res. 17 juni 2005 nr. 609 med visse unntak og presiseringer satt ikr. fra 1 jan 2006, se § 20-1 med fotnote. Jf. EØS-avtalen vedlegg XVIII. Jf. </w:t>
                  </w:r>
                  <w:r w:rsidRPr="005C3FCC">
                    <w:rPr>
                      <w:rFonts w:ascii="Times New Roman" w:eastAsia="Times New Roman" w:hAnsi="Times New Roman" w:cs="Times New Roman"/>
                      <w:i/>
                      <w:iCs/>
                      <w:sz w:val="20"/>
                      <w:szCs w:val="20"/>
                      <w:lang w:eastAsia="nb-NO"/>
                    </w:rPr>
                    <w:t>tidligere</w:t>
                  </w:r>
                  <w:r w:rsidRPr="005C3FCC">
                    <w:rPr>
                      <w:rFonts w:ascii="Times New Roman" w:eastAsia="Times New Roman" w:hAnsi="Times New Roman" w:cs="Times New Roman"/>
                      <w:sz w:val="20"/>
                      <w:szCs w:val="20"/>
                      <w:lang w:eastAsia="nb-NO"/>
                    </w:rPr>
                    <w:t xml:space="preserve"> lover 7 des 1956 nr. 2, 19 des 1958 nr. 3, 4 feb 1977 nr. 4.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3" w:name="map001"/>
                  <w:bookmarkEnd w:id="3"/>
                  <w:r w:rsidRPr="005C3FCC">
                    <w:rPr>
                      <w:rFonts w:ascii="Times New Roman" w:eastAsia="Times New Roman" w:hAnsi="Times New Roman" w:cs="Times New Roman"/>
                      <w:b/>
                      <w:bCs/>
                      <w:sz w:val="27"/>
                      <w:szCs w:val="27"/>
                      <w:lang w:eastAsia="nb-NO"/>
                    </w:rPr>
                    <w:t xml:space="preserve">Kapittel 1. Innledende bestemmelser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4" w:name="1-1"/>
                  <w:bookmarkEnd w:id="4"/>
                  <w:r w:rsidRPr="005C3FCC">
                    <w:rPr>
                      <w:rFonts w:ascii="Times New Roman" w:eastAsia="Times New Roman" w:hAnsi="Times New Roman" w:cs="Times New Roman"/>
                      <w:b/>
                      <w:bCs/>
                      <w:sz w:val="24"/>
                      <w:szCs w:val="24"/>
                      <w:lang w:eastAsia="nb-NO"/>
                    </w:rPr>
                    <w:t>§ 1-1.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Lovens formål</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Lovens formål 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å sikre et arbeidsmiljø som gir grunnlag for en helsefremmende og meningsfylt arbeidssituasjon, som gir full trygghet mot fysiske og psykiske skadevirkninger, og med en velferdsmessig standard som til enhver tid er i samsvar med den teknologiske og sosiale utvikling i samfunnet,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å sikre trygge ansettelsesforhold og likebehandling i arbeidslivet,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å legge til rette for tilpasninger i arbeidsforholdet knyttet til den enkelte arbeidstakers forutsetninger og livssituasjon,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å gi grunnlag for at arbeidsgiver og arbeidstakerne i virksomhetene selv kan ivareta og utvikle sitt arbeidsmiljø i samarbeid med arbeidslivets parter og med nødvendig veiledning og kontroll fra offentlig myndighet,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å bidra til et inkluderende arbeidsliv.</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5" w:name="1-2"/>
                  <w:bookmarkEnd w:id="5"/>
                  <w:r w:rsidRPr="005C3FCC">
                    <w:rPr>
                      <w:rFonts w:ascii="Times New Roman" w:eastAsia="Times New Roman" w:hAnsi="Times New Roman" w:cs="Times New Roman"/>
                      <w:b/>
                      <w:bCs/>
                      <w:sz w:val="24"/>
                      <w:szCs w:val="24"/>
                      <w:lang w:eastAsia="nb-NO"/>
                    </w:rPr>
                    <w:t>§ 1-2.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Hva loven omfatter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Loven gjelder for virksomhet som sysselsetter arbeidstaker, med mindre annet er uttrykkelig fastsatt i 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Unntatt fra loven 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sjøfart, fangst og fiske, herunder bearbeiding av fangsten ombord i skip,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militær luftfart som omfattes av luftfartsloven.</w:t>
                        </w:r>
                        <w:proofErr w:type="gramEnd"/>
                        <w:r w:rsidRPr="005C3FCC">
                          <w:rPr>
                            <w:rFonts w:ascii="Times New Roman" w:eastAsia="Times New Roman" w:hAnsi="Times New Roman" w:cs="Times New Roman"/>
                            <w:sz w:val="24"/>
                            <w:szCs w:val="24"/>
                            <w:lang w:eastAsia="nb-NO"/>
                          </w:rPr>
                          <w:t xml:space="preserve"> Departementet kan gi forskrift om unntak fra loven for sivil luftfart og annen statsluftfart enn militær luftfart og om særregler for slik luftfart.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Kongen kan gi forskrift om og i hvilken utstrekning bestemmelsene i kapittel 14, 15, 16 og 17 skal gjelde for arbeidstakere som omfattes av lov 4. mars 1983 nr. 3 om statens tjenestemenn m.m. eller som er embetsmenn.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Kongen kan gi forskrift om at deler av den offentlige forvaltning, helt eller delvis skal unntas fra loven når virksomheten er av så særegen art at den </w:t>
                  </w:r>
                  <w:r w:rsidRPr="005C3FCC">
                    <w:rPr>
                      <w:rFonts w:ascii="Times New Roman" w:eastAsia="Times New Roman" w:hAnsi="Times New Roman" w:cs="Times New Roman"/>
                      <w:sz w:val="24"/>
                      <w:szCs w:val="24"/>
                      <w:lang w:eastAsia="nb-NO"/>
                    </w:rPr>
                    <w:lastRenderedPageBreak/>
                    <w:t xml:space="preserve">vanskelig lar seg tilpasse lovens bestemmelser.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6" w:name="1-3"/>
                  <w:bookmarkEnd w:id="6"/>
                  <w:r w:rsidRPr="005C3FCC">
                    <w:rPr>
                      <w:rFonts w:ascii="Times New Roman" w:eastAsia="Times New Roman" w:hAnsi="Times New Roman" w:cs="Times New Roman"/>
                      <w:b/>
                      <w:bCs/>
                      <w:sz w:val="24"/>
                      <w:szCs w:val="24"/>
                      <w:lang w:eastAsia="nb-NO"/>
                    </w:rPr>
                    <w:t>§ 1-3.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Petroleumsvirksomhet til havs</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Loven gjelder for virksomhet i forbindelse med undersøkelse etter og utnyttelse av naturforekomster på havbunnen eller i dens undergrunn, i indre norske farvann, norsk sjøterritorium og den norske del av kontinentalsokkelen.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Loven gjelder for virksomhet som nevnt i første ledd i området utenfor den norske del av kontinentalsokkelen dersom dette følger av særskilt avtale med fremmed stat eller av folkeretten for øvrig.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Departementet kan ved forskrift helt eller delvis unnta virksomhet som nevnt i første og andre ledd fra loven. Departementet kan også gi forskrift om at loven helt eller delvis skal gjelde for virksomhet som nevnt i første ledd i områder utenfor den norske del av kontinentalsokkelen dersom det foretas undersøkelse eller utnyttelse av naturforekomster på havbunnen eller i dens undergrunn fra innretning registrert i norsk skipsregister eller det gjennomføres bemannede undervannsoperasjoner fra innretning eller fartøy registrert i norsk skipsregister. Departementet kan ved forskrift også fastsette at loven skal gjelde ved forflytning av innretning eller fartøy som nevnt.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I forskrift etter denne paragraf kan det også fastsettes særregler.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7" w:name="1-4"/>
                  <w:bookmarkEnd w:id="7"/>
                  <w:r w:rsidRPr="005C3FCC">
                    <w:rPr>
                      <w:rFonts w:ascii="Times New Roman" w:eastAsia="Times New Roman" w:hAnsi="Times New Roman" w:cs="Times New Roman"/>
                      <w:b/>
                      <w:bCs/>
                      <w:sz w:val="24"/>
                      <w:szCs w:val="24"/>
                      <w:lang w:eastAsia="nb-NO"/>
                    </w:rPr>
                    <w:t>§ 1-4.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Virksomhet som ikke sysselsetter arbeidstaker mv.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Departementet kan gi forskrift om at lovens regler helt eller delvis skal gjelde for virksomhet som ikke sysselsetter arbeidstaker.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gi forskrift om at virksomhet i landbruket som ikke nytter annen hjelp enn avløserhjelp skal unntas fra 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Departementet kan gi forskrift om at lovens regler helt eller delvis skal gjelde for byggherre eller dennes representant.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I forskrift etter denne paragraf kan det fastsettes særregler.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8" w:name="1-5"/>
                  <w:bookmarkEnd w:id="8"/>
                  <w:r w:rsidRPr="005C3FCC">
                    <w:rPr>
                      <w:rFonts w:ascii="Times New Roman" w:eastAsia="Times New Roman" w:hAnsi="Times New Roman" w:cs="Times New Roman"/>
                      <w:b/>
                      <w:bCs/>
                      <w:sz w:val="24"/>
                      <w:szCs w:val="24"/>
                      <w:lang w:eastAsia="nb-NO"/>
                    </w:rPr>
                    <w:t>§ 1-5.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 i arbeidstakers og arbeidsgivers hjem</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Departementet kan gi forskrift om og i hvilken utstrekning loven skal gjelde for arbeid som utføres i arbeidstakers hjem.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gi forskrift om at lovens regler helt eller delvis skal gjelde for arbeidstaker som utfører husarbeid, tilsyn eller pleie i arbeidsgivers hjem.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I forskrift etter denne paragraf kan det fastsettes særregler.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9" w:name="1-6"/>
                  <w:bookmarkEnd w:id="9"/>
                  <w:r w:rsidRPr="005C3FCC">
                    <w:rPr>
                      <w:rFonts w:ascii="Times New Roman" w:eastAsia="Times New Roman" w:hAnsi="Times New Roman" w:cs="Times New Roman"/>
                      <w:b/>
                      <w:bCs/>
                      <w:sz w:val="24"/>
                      <w:szCs w:val="24"/>
                      <w:lang w:eastAsia="nb-NO"/>
                    </w:rPr>
                    <w:lastRenderedPageBreak/>
                    <w:t>§ 1-6.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Personer som ikke er arbeidstakere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Følgende personer anses som arbeidstakere i forhold til lovens regler om helse, miljø og sikkerhet når de utfører arbeid i virksomhet som går inn under loven: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elever ved institusjoner som har undervisning eller forskning som formål,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vernepliktige,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sivile tjenestepliktige og tjenestepliktige i sivilforsvaret,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innsatte i kriminalomsorgens anstalter,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pasienter i helseinstitusjoner, attføringsinstitusjoner o.l.,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f)</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personer som i opplæringsøyemed eller i forbindelse med arbeidsrettede tiltak utplasseres i virksomheter uten å være arbeidstakere,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g)</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personer som uten å være arbeidstakere deltar i arbeidsmarkedstiltak.</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Departementet kan i forskrift fastsette unntak fra bestemmelsen i første punktum.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Lovens bestemmelser om arbeidsgiveren gjelder for den som lar personer som nevnt i første ledd utføre arbeid i sin virksomhet.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Departementet kan gi forskrift om i hvilken utstrekning lovens øvrige bestemmelser skal gjelde for personer nevnt i første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lover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83 (ikr. 26 juni 2009 iflg. res. 26 juni 2009 nr. 878), 19 des 2008 nr. 106</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mars 2010 iflg. res. 19 feb 2010 nr. 189).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0" w:name="1-7"/>
                  <w:bookmarkEnd w:id="10"/>
                  <w:r w:rsidRPr="005C3FCC">
                    <w:rPr>
                      <w:rFonts w:ascii="Times New Roman" w:eastAsia="Times New Roman" w:hAnsi="Times New Roman" w:cs="Times New Roman"/>
                      <w:b/>
                      <w:bCs/>
                      <w:sz w:val="24"/>
                      <w:szCs w:val="24"/>
                      <w:lang w:eastAsia="nb-NO"/>
                    </w:rPr>
                    <w:t>§ 1-7.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Utsendt arbeidstaker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Med utsendt arbeidstaker menes arbeidstaker som i et begrenset tidsrom arbeider i et annet land enn det arbeidsforholdet vanligvis er knyttet til.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Utsending av arbeidstaker anses å foreligge når en utenlandsk virksomhet i forbindelse med tjenesteyting: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etter avtale med en mottaker av tjenesteytelser i Norge, sender en arbeidstaker til Norge for egen regning og risiko og under egen ledelse, eller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sender en arbeidstaker til et forretningssted eller virksomhet i Norge som inngår i konsernet, eller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i egenskap av å være vikarbyrå eller annen virksomhet som stiller arbeidstakere til rådighet, sender arbeidstakere til en virksomhet i Norge.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Utsending av arbeidstaker anses også å foreligge når en norsk virksomhet i forbindelse med tjenesteyting sender en arbeidstaker til et annet land innenfor EØS-området.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Kongen kan gi forskrift om hvilke bestemmelser i loven som skal gjelde for </w:t>
                  </w:r>
                  <w:r w:rsidRPr="005C3FCC">
                    <w:rPr>
                      <w:rFonts w:ascii="Times New Roman" w:eastAsia="Times New Roman" w:hAnsi="Times New Roman" w:cs="Times New Roman"/>
                      <w:sz w:val="24"/>
                      <w:szCs w:val="24"/>
                      <w:lang w:eastAsia="nb-NO"/>
                    </w:rPr>
                    <w:lastRenderedPageBreak/>
                    <w:t xml:space="preserve">utsendte arbeidstakere.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1" w:name="1-8"/>
                  <w:bookmarkEnd w:id="11"/>
                  <w:r w:rsidRPr="005C3FCC">
                    <w:rPr>
                      <w:rFonts w:ascii="Times New Roman" w:eastAsia="Times New Roman" w:hAnsi="Times New Roman" w:cs="Times New Roman"/>
                      <w:b/>
                      <w:bCs/>
                      <w:sz w:val="24"/>
                      <w:szCs w:val="24"/>
                      <w:lang w:eastAsia="nb-NO"/>
                    </w:rPr>
                    <w:t>§ 1-8.</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Arbeidstaker og arbeidsgiver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Med arbeidstaker menes i denne lov enhver som utfører arbeid i annens tjeneste.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Med arbeidsgiver menes i denne lov enhver som har ansatt arbeidstaker for å utføre arbeid i sin tjeneste. Det som i denne lov er bestemt om arbeidsgiver, skal gjelde tilsvarende for den som i arbeidsgivers sted leder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2" w:name="1-9"/>
                  <w:bookmarkEnd w:id="12"/>
                  <w:r w:rsidRPr="005C3FCC">
                    <w:rPr>
                      <w:rFonts w:ascii="Times New Roman" w:eastAsia="Times New Roman" w:hAnsi="Times New Roman" w:cs="Times New Roman"/>
                      <w:b/>
                      <w:bCs/>
                      <w:sz w:val="24"/>
                      <w:szCs w:val="24"/>
                      <w:lang w:eastAsia="nb-NO"/>
                    </w:rPr>
                    <w:t>§ 1-9.</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Ufravikelighet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Loven kan ikke fravikes ved avtale til ugunst for arbeidstaker med mindre det er særskilt fastsatt.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13" w:name="map002"/>
                  <w:bookmarkEnd w:id="13"/>
                  <w:r w:rsidRPr="005C3FCC">
                    <w:rPr>
                      <w:rFonts w:ascii="Times New Roman" w:eastAsia="Times New Roman" w:hAnsi="Times New Roman" w:cs="Times New Roman"/>
                      <w:b/>
                      <w:bCs/>
                      <w:sz w:val="27"/>
                      <w:szCs w:val="27"/>
                      <w:lang w:eastAsia="nb-NO"/>
                    </w:rPr>
                    <w:t xml:space="preserve">Kapittel 2. Arbeidsgivers og arbeidstakers plikter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4" w:name="2-1"/>
                  <w:bookmarkEnd w:id="14"/>
                  <w:r w:rsidRPr="005C3FCC">
                    <w:rPr>
                      <w:rFonts w:ascii="Times New Roman" w:eastAsia="Times New Roman" w:hAnsi="Times New Roman" w:cs="Times New Roman"/>
                      <w:b/>
                      <w:bCs/>
                      <w:sz w:val="24"/>
                      <w:szCs w:val="24"/>
                      <w:lang w:eastAsia="nb-NO"/>
                    </w:rPr>
                    <w:t>§ 2-1.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Arbeidsgivers plikter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Arbeidsgiver skal sørge for at bestemmelsene gitt i og i medhold av denne lov blir overholdt.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5" w:name="2-2"/>
                  <w:bookmarkEnd w:id="15"/>
                  <w:r w:rsidRPr="005C3FCC">
                    <w:rPr>
                      <w:rFonts w:ascii="Times New Roman" w:eastAsia="Times New Roman" w:hAnsi="Times New Roman" w:cs="Times New Roman"/>
                      <w:b/>
                      <w:bCs/>
                      <w:sz w:val="24"/>
                      <w:szCs w:val="24"/>
                      <w:lang w:eastAsia="nb-NO"/>
                    </w:rPr>
                    <w:t>§ 2-2.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Arbeidsgivers plikter overfor andre enn egne arbeidstakere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Når andre enn arbeidsgivers egne arbeidstakere, herunder innleide arbeidstakere eller selvstendige, utfører arbeidsoppgaver i tilknytning til arbeidsgivers aktivitet eller innretning, skal arbeidsgiver: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sørge for at egen virksomhet er innrettet og egne arbeidstakeres arbeid er ordnet og blir utført på en slik måte at også andre enn egne arbeidstakere er sikret et fullt forsvarlig arbeidsmiljø,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samarbeide med andre arbeidsgivere for å sikre et fullt forsvarlig arbeidsmiljø.</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Hovedbedriften skal ha ansvaret for samordningen av de enkelte virksomheters helse-, miljø- og sikkerhetsarbeid. Dersom det samtidig sysselsettes mer enn 10 arbeidstakere, og ingen virksomhet kan regnes som hovedbedrift, skal det skriftlig avtales hvem som skal ha ansvaret for samordningen. Kommer slik avtale ikke i stand, skal det meldes til Arbeidstilsynet som bestemmer hvem som skal ha ansvaret for samordningen.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Departementet kan i forskrift gi nærmere bestemmelser om gjennomføringen av arbeidsgivers plikter etter denne paragraf.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Endres ved lov </w:t>
                  </w:r>
                  <w:proofErr w:type="gramStart"/>
                  <w:r w:rsidRPr="005C3FCC">
                    <w:rPr>
                      <w:rFonts w:ascii="Times New Roman" w:eastAsia="Times New Roman" w:hAnsi="Times New Roman" w:cs="Times New Roman"/>
                      <w:sz w:val="20"/>
                      <w:szCs w:val="20"/>
                      <w:lang w:eastAsia="nb-NO"/>
                    </w:rPr>
                    <w:t>22</w:t>
                  </w:r>
                  <w:proofErr w:type="gramEnd"/>
                  <w:r w:rsidRPr="005C3FCC">
                    <w:rPr>
                      <w:rFonts w:ascii="Times New Roman" w:eastAsia="Times New Roman" w:hAnsi="Times New Roman" w:cs="Times New Roman"/>
                      <w:sz w:val="20"/>
                      <w:szCs w:val="20"/>
                      <w:lang w:eastAsia="nb-NO"/>
                    </w:rPr>
                    <w:t xml:space="preserve"> juni 2012 nr. 33 (ikr. 1 jan 2013 iflg. res. 22 juni 2012 nr. 607).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6" w:name="2-3"/>
                  <w:bookmarkEnd w:id="16"/>
                  <w:r w:rsidRPr="005C3FCC">
                    <w:rPr>
                      <w:rFonts w:ascii="Times New Roman" w:eastAsia="Times New Roman" w:hAnsi="Times New Roman" w:cs="Times New Roman"/>
                      <w:b/>
                      <w:bCs/>
                      <w:sz w:val="24"/>
                      <w:szCs w:val="24"/>
                      <w:lang w:eastAsia="nb-NO"/>
                    </w:rPr>
                    <w:lastRenderedPageBreak/>
                    <w:t>§ 2-3.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Arbeidstakers medvirkningsplikt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skal medvirke ved utforming, gjennomføring og oppfølging av virksomhetens systematiske helse-, miljø- og sikkerhetsarbeid. Arbeidstaker skal delta i det organiserte verne- og miljøarbeidet i virksomheten og skal aktivt medvirke ved gjennomføring av de tiltak som blir satt i verk for å skape et godt og sikkert arbeidsmiljø.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Arbeidstaker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bruke påbudt verneutstyr, vise aktsomhet og ellers </w:t>
                        </w:r>
                        <w:proofErr w:type="gramStart"/>
                        <w:r w:rsidRPr="005C3FCC">
                          <w:rPr>
                            <w:rFonts w:ascii="Times New Roman" w:eastAsia="Times New Roman" w:hAnsi="Times New Roman" w:cs="Times New Roman"/>
                            <w:sz w:val="24"/>
                            <w:szCs w:val="24"/>
                            <w:lang w:eastAsia="nb-NO"/>
                          </w:rPr>
                          <w:t>medvirke</w:t>
                        </w:r>
                        <w:proofErr w:type="gramEnd"/>
                        <w:r w:rsidRPr="005C3FCC">
                          <w:rPr>
                            <w:rFonts w:ascii="Times New Roman" w:eastAsia="Times New Roman" w:hAnsi="Times New Roman" w:cs="Times New Roman"/>
                            <w:sz w:val="24"/>
                            <w:szCs w:val="24"/>
                            <w:lang w:eastAsia="nb-NO"/>
                          </w:rPr>
                          <w:t xml:space="preserve"> til å hindre ulykker og helseskader,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straks underrette arbeidsgiver og verneombudet og i nødvendig utstrekning andre arbeidstakere når arbeidstakeren blir oppmerksom på feil eller mangler som kan medføre fare for liv eller helse, og vedkommende ikke selv kan rette på forholdet,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avbryte arbeidet dersom arbeidstaker mener at det ikke kan fortsette uten å medføre fare for liv eller helse,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sørge for at arbeidsgiver eller verneombudet blir underrettet så snart arbeidstaker blir kjent med at det forekommer trakassering eller diskriminering på arbeidsplassen,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melde fra til arbeidsgiver dersom arbeidstaker blir skadet i arbeidet eller pådrar seg sykdom som arbeidstaker mener har sin grunn i arbeidet eller forholdene på arbeidsstedet,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f)</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medvirke ved utarbeiding og gjennomføring av oppfølgingsplaner ved helt eller delvis fravær fra arbeidet på grunn av ulykke, sykdom, slitasje eller lignende,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g)</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delta i dialogmøte etter innkalling fra arbeidsgiver, jf. § 4-6 fjerde ledd.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h)</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rette seg etter påbud fra Arbeidstilsynet.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Arbeidstaker som har til oppgave å lede eller kontrollere andre arbeidstakere, skal påse at hensynet til sikkerhet og helse blir ivaretatt under planleggingen og utførelsen av de arbeidsoppgaver som hører under eget ansvarsområde.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23 feb 2007 nr. 10</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mars 2007).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7" w:name="2-4"/>
                  <w:bookmarkEnd w:id="17"/>
                  <w:r w:rsidRPr="005C3FCC">
                    <w:rPr>
                      <w:rFonts w:ascii="Times New Roman" w:eastAsia="Times New Roman" w:hAnsi="Times New Roman" w:cs="Times New Roman"/>
                      <w:b/>
                      <w:bCs/>
                      <w:sz w:val="24"/>
                      <w:szCs w:val="24"/>
                      <w:lang w:eastAsia="nb-NO"/>
                    </w:rPr>
                    <w:t>§ 2-4.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Varsling om kritikkverdige forhold i virksomheten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har rett til å varsle om kritikkverdige forhold i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Arbeidstakers fremgangsmåte ved varslingen skal være forsvarlig. Arbeidstaker har uansett rett til å varsle i samsvar med varslingsplikt eller virksomhetens rutiner for varsling. Det samme gjelder varsling til tilsynsmyndigheter eller andre offentlige myndigheter.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Arbeidsgiver har bevisbyrden for at varsling har skjedd i strid med denne </w:t>
                  </w:r>
                  <w:r w:rsidRPr="005C3FCC">
                    <w:rPr>
                      <w:rFonts w:ascii="Times New Roman" w:eastAsia="Times New Roman" w:hAnsi="Times New Roman" w:cs="Times New Roman"/>
                      <w:sz w:val="24"/>
                      <w:szCs w:val="24"/>
                      <w:lang w:eastAsia="nb-NO"/>
                    </w:rPr>
                    <w:lastRenderedPageBreak/>
                    <w:t xml:space="preserve">bestemmelsen.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1 des 2006 nr. 64</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 des 2006 nr. 1324).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8" w:name="2-5"/>
                  <w:bookmarkEnd w:id="18"/>
                  <w:r w:rsidRPr="005C3FCC">
                    <w:rPr>
                      <w:rFonts w:ascii="Times New Roman" w:eastAsia="Times New Roman" w:hAnsi="Times New Roman" w:cs="Times New Roman"/>
                      <w:b/>
                      <w:bCs/>
                      <w:sz w:val="24"/>
                      <w:szCs w:val="24"/>
                      <w:lang w:eastAsia="nb-NO"/>
                    </w:rPr>
                    <w:t>§ 2-5.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Vern mot gjengjeldelse ved varsling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Gjengjeldelse mot arbeidstaker som varsler i samsvar med § 2-4 er forbudt. Dersom arbeidstaker fremlegger opplysninger som gir grunn til å tro at det har funnet sted gjengjeldelse i strid med første punktum, skal det legges til grunn at slik gjengjeldelse har funnet sted hvis ikke arbeidsgiveren sannsynliggjør noe annet.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Første ledd gjelder tilsvarende ved gjengjeldelse mot arbeidstaker som gir til kjenne at retten til å varsle etter § 2-4 vil bli brukt, for eksempel ved å fremskaffe opplysninger.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Den som er blitt utsatt for gjengjeldelse i strid med første eller andre ledd, kan kreve oppreisning uten hensyn til arbeidsgivers skyld. Oppreisningen fastsettes til det beløp som retten finner rimelig under hensyn til partenes forhold og omstendighetene for øvrig. Erstatning for økonomisk tap kan kreves etter alminnelige regler.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Tilføyd ved lov 1 des 2006 nr. 64</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 des 2006 nr. 1324).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19" w:name="map003"/>
                  <w:bookmarkEnd w:id="19"/>
                  <w:r w:rsidRPr="005C3FCC">
                    <w:rPr>
                      <w:rFonts w:ascii="Times New Roman" w:eastAsia="Times New Roman" w:hAnsi="Times New Roman" w:cs="Times New Roman"/>
                      <w:b/>
                      <w:bCs/>
                      <w:sz w:val="27"/>
                      <w:szCs w:val="27"/>
                      <w:lang w:eastAsia="nb-NO"/>
                    </w:rPr>
                    <w:t xml:space="preserve">Kapittel 3. Virkemidler i arbeidsmiljøarbeidet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20" w:name="3-1"/>
                  <w:bookmarkEnd w:id="20"/>
                  <w:r w:rsidRPr="005C3FCC">
                    <w:rPr>
                      <w:rFonts w:ascii="Times New Roman" w:eastAsia="Times New Roman" w:hAnsi="Times New Roman" w:cs="Times New Roman"/>
                      <w:b/>
                      <w:bCs/>
                      <w:sz w:val="24"/>
                      <w:szCs w:val="24"/>
                      <w:lang w:eastAsia="nb-NO"/>
                    </w:rPr>
                    <w:t>§ 3-1.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Krav til systematisk helse-, miljø- og sikkerhetsarbeid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For å sikre at hensynet til arbeidstakers helse, miljø og sikkerhet blir ivaretatt, skal arbeidsgiver sørge for at det utføres systematisk helse-, miljø- og sikkerhetsarbeid på alle plan i virksomheten. Dette skal gjøres i samarbeid med arbeidstakerne og deres tillitsvalgte.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Systematisk helse-, miljø- og sikkerhetsarbeid innebærer at arbeidsgiver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fastsette mål for helse, miljø og sikkerhet,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ha oversikt over virksomhetens organisasjon, herunder hvordan ansvar, oppgaver og myndighet for arbeidet med helse, miljø og sikkerhet er fordelt,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kartlegge farer og problemer og på denne bakgrunn </w:t>
                        </w:r>
                        <w:proofErr w:type="gramStart"/>
                        <w:r w:rsidRPr="005C3FCC">
                          <w:rPr>
                            <w:rFonts w:ascii="Times New Roman" w:eastAsia="Times New Roman" w:hAnsi="Times New Roman" w:cs="Times New Roman"/>
                            <w:sz w:val="24"/>
                            <w:szCs w:val="24"/>
                            <w:lang w:eastAsia="nb-NO"/>
                          </w:rPr>
                          <w:t>vurdere</w:t>
                        </w:r>
                        <w:proofErr w:type="gramEnd"/>
                        <w:r w:rsidRPr="005C3FCC">
                          <w:rPr>
                            <w:rFonts w:ascii="Times New Roman" w:eastAsia="Times New Roman" w:hAnsi="Times New Roman" w:cs="Times New Roman"/>
                            <w:sz w:val="24"/>
                            <w:szCs w:val="24"/>
                            <w:lang w:eastAsia="nb-NO"/>
                          </w:rPr>
                          <w:t xml:space="preserve"> risikoforholdene i virksomheten, utarbeide planer og iverksette tiltak for å redusere risikoen,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under planlegging og gjennomføring av endringer i virksomheten, vurdere om arbeidsmiljøet vil være i samsvar med lovens krav, og iverksette de nødvendige tiltak,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iverksette rutiner for å avdekke, rette opp og forebygge overtredelser av krav fastsatt i eller i medhold av denne lov,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f)</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sørge for systematisk arbeid med forebygging og oppfølging av sykefravær,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g)</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sørge for løpende kontroll med arbeidsmiljøet og arbeidstakernes helse når </w:t>
                        </w:r>
                        <w:r w:rsidRPr="005C3FCC">
                          <w:rPr>
                            <w:rFonts w:ascii="Times New Roman" w:eastAsia="Times New Roman" w:hAnsi="Times New Roman" w:cs="Times New Roman"/>
                            <w:sz w:val="24"/>
                            <w:szCs w:val="24"/>
                            <w:lang w:eastAsia="nb-NO"/>
                          </w:rPr>
                          <w:lastRenderedPageBreak/>
                          <w:t xml:space="preserve">risikoforholdene i virksomheten tilsier det, jf. bokstav c,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h)</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foreta systematisk overvåking og gjennomgang av det systematiske helse-, miljø- og sikkerhetsarbeidet for å sikre at det fungerer som forutsatt.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Departementet kan i forskrift gi nærmere bestemmelser om gjennomføringen av kravene i denne paragraf, herunder om krav til dokumentasjon av det systematiske helse-, miljø- og sikkerhetsarbeidet.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21" w:name="3-2"/>
                  <w:bookmarkEnd w:id="21"/>
                  <w:r w:rsidRPr="005C3FCC">
                    <w:rPr>
                      <w:rFonts w:ascii="Times New Roman" w:eastAsia="Times New Roman" w:hAnsi="Times New Roman" w:cs="Times New Roman"/>
                      <w:b/>
                      <w:bCs/>
                      <w:sz w:val="24"/>
                      <w:szCs w:val="24"/>
                      <w:lang w:eastAsia="nb-NO"/>
                    </w:rPr>
                    <w:t>§ 3-2.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Særskilte forholdsregler for å ivareta sikkerheten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For å ivareta sikkerheten på arbeidsplassen skal arbeidsgiver sørge for: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at arbeidstaker gjøres kjent med ulykkes- og helsefarer som kan være forbundet med arbeidet, og at arbeidstaker får den opplæring, øvelse og instruksjon som er nødvendig,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at arbeidstaker som har til oppgave å lede eller kontrollere andre arbeidstakere har nødvendig kompetanse til å føre kontroll med at arbeidet blir utført på en helse- og sikkerhetsmessig forsvarlig måte,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sakkyndig bistand når dette er nødvendig for å gjennomføre lovens krav.</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Når det ikke på annen måte kan tas forholdsregler for å oppnå tilstrekkelig vern om liv eller helse, skal arbeidsgiver sørge for at tilfredsstillende personlig verneutstyr stilles til arbeidstakers rådighet, at arbeidstaker gis opplæring i bruken av utstyret og at det tas i bruk.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Hvis det skal utføres arbeid som kan innebære særlig fare for liv eller helse, skal det utarbeides en skriftlig instruks om hvordan arbeidet skal utføres og hvilke sikkerhetstiltak som skal iverksettes.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Departementet kan gi forskrift om gjennomføringen av bestemmelsene i denne paragraf. Departementet kan også i forskrift gi nærmere bestemmelser om personlig verneutstyr, herunder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utforming, merking mv.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bruk, vedlikehold mv.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prøving, sertifisering og godkjenning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godkjenning av organer som skal utøve kontroll knyttet til produksjon av personlig verneutstyr.</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Departementet kan i forskrift fastsette at reglene om personlig verneutstyr også skal gjelde for produsent, importør og leverandør.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22" w:name="3-3"/>
                  <w:bookmarkEnd w:id="22"/>
                  <w:r w:rsidRPr="005C3FCC">
                    <w:rPr>
                      <w:rFonts w:ascii="Times New Roman" w:eastAsia="Times New Roman" w:hAnsi="Times New Roman" w:cs="Times New Roman"/>
                      <w:b/>
                      <w:bCs/>
                      <w:sz w:val="24"/>
                      <w:szCs w:val="24"/>
                      <w:lang w:eastAsia="nb-NO"/>
                    </w:rPr>
                    <w:t>§ 3-3.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Bedriftshelsetjeneste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plikter å knytte virksomheten til en bedriftshelsetjeneste godkjent av Arbeidstilsynet når risikoforholdene i virksomheten tilsier det. </w:t>
                  </w:r>
                  <w:r w:rsidRPr="005C3FCC">
                    <w:rPr>
                      <w:rFonts w:ascii="Times New Roman" w:eastAsia="Times New Roman" w:hAnsi="Times New Roman" w:cs="Times New Roman"/>
                      <w:sz w:val="24"/>
                      <w:szCs w:val="24"/>
                      <w:lang w:eastAsia="nb-NO"/>
                    </w:rPr>
                    <w:lastRenderedPageBreak/>
                    <w:t xml:space="preserve">Vurderingen av om slik plikt foreligger skal foretas som ledd i gjennomføringen av det systematiske helse-, miljø- og sikkerhetsarbeidet.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Bedriftshelsetjenesten skal bistå arbeidsgiver, arbeidstakerne, arbeidsmiljøutvalg og verneombud med å skape sunne og trygge arbeidsforhold.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Bedriftshelsetjenesten skal ha en fri og uavhengig stilling i arbeidsmiljøspørsmål.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Departementet kan i forskrift gi nærmere bestemmelser om når og i hvilken utstrekning arbeidsgiver plikter å knytte til seg bedriftshelsetjeneste, om hvilke faglige krav som skal stilles til tjenesten og om hvilke oppgaver den skal utføre.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Departementet kan i forskrift gi bestemmelser om at bedriftshelsetjeneste etter denne paragraf må godkjennes av Arbeidstilsynet og om det nærmere innholdet i en slik godkjenningsordning.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23" w:name="3-4"/>
                  <w:bookmarkEnd w:id="23"/>
                  <w:r w:rsidRPr="005C3FCC">
                    <w:rPr>
                      <w:rFonts w:ascii="Times New Roman" w:eastAsia="Times New Roman" w:hAnsi="Times New Roman" w:cs="Times New Roman"/>
                      <w:b/>
                      <w:bCs/>
                      <w:sz w:val="24"/>
                      <w:szCs w:val="24"/>
                      <w:lang w:eastAsia="nb-NO"/>
                    </w:rPr>
                    <w:t>§ 3-4.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Vurdering av tiltak for fysisk aktivitet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Arbeidsgiver skal, i tilknytning til det systematiske helse-, miljø- og sikkerhetsarbeidet, vurdere tiltak for å fremme fysisk aktivitet blant arbeidstakerne.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24" w:name="3-5"/>
                  <w:bookmarkEnd w:id="24"/>
                  <w:r w:rsidRPr="005C3FCC">
                    <w:rPr>
                      <w:rFonts w:ascii="Times New Roman" w:eastAsia="Times New Roman" w:hAnsi="Times New Roman" w:cs="Times New Roman"/>
                      <w:b/>
                      <w:bCs/>
                      <w:sz w:val="24"/>
                      <w:szCs w:val="24"/>
                      <w:lang w:eastAsia="nb-NO"/>
                    </w:rPr>
                    <w:t>§ 3-5.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Plikt for arbeidsgiver til å gjennomgå opplæring i helse-, miljø- og sikkerhetsarbeid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skal gjennomgå opplæring i helse-, miljø- og sikkerhetsarbeid.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i forskrift gi nærmere krav til opplæringen.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25" w:name="3-6"/>
                  <w:bookmarkEnd w:id="25"/>
                  <w:r w:rsidRPr="005C3FCC">
                    <w:rPr>
                      <w:rFonts w:ascii="Times New Roman" w:eastAsia="Times New Roman" w:hAnsi="Times New Roman" w:cs="Times New Roman"/>
                      <w:b/>
                      <w:bCs/>
                      <w:sz w:val="24"/>
                      <w:szCs w:val="24"/>
                      <w:lang w:eastAsia="nb-NO"/>
                    </w:rPr>
                    <w:t>§ 3-6.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Plikt til å legge forholdene til rette for varsling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Arbeidsgiver skal, i tilknytning til det systematiske helse-, miljø- og sikkerhetsarbeidet, utarbeide rutiner for intern varsling eller sette i verk andre tiltak som legger forholdene til rette for intern varsling om kritikkverdige forhold i virksomheten i samsvar med § 2-4, dersom forholdene i virksomheten tilsier 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Tilføyd ved lov 1 des 2006 nr. 64</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 des 2006 nr. 1324).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26" w:name="map004"/>
                  <w:bookmarkEnd w:id="26"/>
                  <w:r w:rsidRPr="005C3FCC">
                    <w:rPr>
                      <w:rFonts w:ascii="Times New Roman" w:eastAsia="Times New Roman" w:hAnsi="Times New Roman" w:cs="Times New Roman"/>
                      <w:b/>
                      <w:bCs/>
                      <w:sz w:val="27"/>
                      <w:szCs w:val="27"/>
                      <w:lang w:eastAsia="nb-NO"/>
                    </w:rPr>
                    <w:t xml:space="preserve">Kapittel 4. Krav til arbeidsmiljøet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27" w:name="4-1"/>
                  <w:bookmarkEnd w:id="27"/>
                  <w:r w:rsidRPr="005C3FCC">
                    <w:rPr>
                      <w:rFonts w:ascii="Times New Roman" w:eastAsia="Times New Roman" w:hAnsi="Times New Roman" w:cs="Times New Roman"/>
                      <w:b/>
                      <w:bCs/>
                      <w:sz w:val="24"/>
                      <w:szCs w:val="24"/>
                      <w:lang w:eastAsia="nb-NO"/>
                    </w:rPr>
                    <w:t>§ 4-1.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Generelle krav til arbeidsmiljøet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Arbeidsmiljøet i virksomheten skal være fullt forsvarlig ut fra en enkeltvis og samlet vurdering av faktorer i arbeidsmiljøet som kan innvirke på arbeidstakernes fysiske og psykiske helse og velferd. Standarden for sikkerhet, helse og </w:t>
                  </w:r>
                  <w:r w:rsidRPr="005C3FCC">
                    <w:rPr>
                      <w:rFonts w:ascii="Times New Roman" w:eastAsia="Times New Roman" w:hAnsi="Times New Roman" w:cs="Times New Roman"/>
                      <w:sz w:val="24"/>
                      <w:szCs w:val="24"/>
                      <w:lang w:eastAsia="nb-NO"/>
                    </w:rPr>
                    <w:lastRenderedPageBreak/>
                    <w:t xml:space="preserve">arbeidsmiljø skal til enhver tid utvikles og forbedres i samsvar med utviklingen i samfunnet.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Ved planlegging og utforming av arbeidet skal det legges vekt på å forebygge skader og sykdommer. Arbeidets organisering, tilrettelegging og ledelse, arbeidstidsordninger, lønnssystemer, herunder bruk av prestasjonslønn, teknologi mv. skal være slik at arbeidstakerne ikke utsettes for uheldige fysiske eller psykiske belastninger og slik at sikkerhetshensyn ivaretas.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Det skal vurderes om det er særlig risiko knyttet til alenearbeid i virksomheten. Tiltak som er nødvendig for å forebygge og redusere eventuell risiko ved alenearbeid skal iverksettes, slik at lovens krav til et fullt forsvarlig arbeidsmiljø ivaretas.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Virksomheten skal innrettes for arbeidstakere av begge kjønn.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Atkomstveier, sanitæranlegg, arbeidsutstyr mv. skal så langt det er mulig og rimelig være utformet og innrettet slik at arbeidstakere med nedsatt funksjonsevne kan arbeide i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Departementet kan gi forskrift om begrensning i adgangen til å sysselsette visse grupper arbeidstakere som i særlig grad kan være utsatt for ulykkes- eller helsefare og om omplassering av slike arbeidstakere.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Departementet kan gi forskrift som pålegger bruk av identitetskort for arbeidstakere innenfor bransjer der det er nødvendig eller hensiktsmessig for å ivareta arbeidstakernes helse, miljø og sikkerhet og om oversiktslister over hvem som til enhver tid er sysselsatt på arbeidsplassen. Etter pålegg fra departementet plikter offentlige myndigheter uten hinder av taushetsplikt å gi utsteder av identitetskort alle opplysninger fra offentlige registre som er nødvendige for utstedelse av identitetskort.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(8) Når hensynet til helse, miljø og sikkerhet tilsier det, kan departementet i forskrift gi bestemmelser om at virksomheter som tilbyr renholdstjenester må godkjennes av Arbeidstilsynet, og om det nærmere innholdet i en slik godkjenningsordning. Når det stilles krav om slik godkjenning, vil det være ulovlig å benytte tjenester fra virksomheter uten godkjenning.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roofErr w:type="gramStart"/>
                  <w:r w:rsidRPr="005C3FCC">
                    <w:rPr>
                      <w:rFonts w:ascii="Times New Roman" w:eastAsia="Times New Roman" w:hAnsi="Times New Roman" w:cs="Times New Roman"/>
                      <w:sz w:val="20"/>
                      <w:szCs w:val="20"/>
                      <w:lang w:eastAsia="nb-NO"/>
                    </w:rPr>
                    <w:t>29</w:t>
                  </w:r>
                  <w:proofErr w:type="gramEnd"/>
                  <w:r w:rsidRPr="005C3FCC">
                    <w:rPr>
                      <w:rFonts w:ascii="Times New Roman" w:eastAsia="Times New Roman" w:hAnsi="Times New Roman" w:cs="Times New Roman"/>
                      <w:sz w:val="20"/>
                      <w:szCs w:val="20"/>
                      <w:lang w:eastAsia="nb-NO"/>
                    </w:rPr>
                    <w:t xml:space="preserve"> juni 2007 nr. 42 (ikr. 1 nov 2007 iflg. res. 12 okt 2007 nr. 1140), </w:t>
                  </w:r>
                  <w:proofErr w:type="gramStart"/>
                  <w:r w:rsidRPr="005C3FCC">
                    <w:rPr>
                      <w:rFonts w:ascii="Times New Roman" w:eastAsia="Times New Roman" w:hAnsi="Times New Roman" w:cs="Times New Roman"/>
                      <w:sz w:val="20"/>
                      <w:szCs w:val="20"/>
                      <w:lang w:eastAsia="nb-NO"/>
                    </w:rPr>
                    <w:t>20</w:t>
                  </w:r>
                  <w:proofErr w:type="gramEnd"/>
                  <w:r w:rsidRPr="005C3FCC">
                    <w:rPr>
                      <w:rFonts w:ascii="Times New Roman" w:eastAsia="Times New Roman" w:hAnsi="Times New Roman" w:cs="Times New Roman"/>
                      <w:sz w:val="20"/>
                      <w:szCs w:val="20"/>
                      <w:lang w:eastAsia="nb-NO"/>
                    </w:rPr>
                    <w:t xml:space="preserve"> juni 2008 nr. 42 (ikr. 1 jan 2009 iflg. res. 20 juni 2008 nr. 631),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16 des 2011 nr. 58.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28" w:name="4-2"/>
                  <w:bookmarkEnd w:id="28"/>
                  <w:r w:rsidRPr="005C3FCC">
                    <w:rPr>
                      <w:rFonts w:ascii="Times New Roman" w:eastAsia="Times New Roman" w:hAnsi="Times New Roman" w:cs="Times New Roman"/>
                      <w:b/>
                      <w:bCs/>
                      <w:sz w:val="24"/>
                      <w:szCs w:val="24"/>
                      <w:lang w:eastAsia="nb-NO"/>
                    </w:rPr>
                    <w:t>§ 4-2.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Krav til tilrettelegging, medvirkning og utvikling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Arbeidstakerne og deres tillitsvalgte skal holdes løpende informert om systemer som nyttes ved planlegging og gjennomføring av arbeidet. De skal gis nødvendig opplæring for å sette seg inn i systemene, og de skal medvirke ved utformingen av dem.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(2) I utformingen av den enkeltes arbeidssituasjon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det legges til rette for at arbeidstaker gis mulighet for faglig og personlig utvikling gjennom sitt arbeid,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arbeidet organiseres og tilrettelegges under hensyn til den enkelte arbeidstakers arbeidsevne, kyndighet, alder og øvrige forutsetninger,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det legges vekt på å gi arbeidstaker mulighet til selvbestemmelse, innflytelse og faglig ansvar,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arbeidstaker så langt som mulig gis mulighet til variasjon og for å se sammenheng mellom enkeltoppgaver,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det gis tilstrekkelig informasjon og opplæring slik at arbeidstaker er i stand til å utføre arbeidet når det skjer endringer som berører vedkommendes arbeidssituasjon.</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Under omstillingsprosesser som medfører endring av betydning for arbeidstakernes arbeidssituasjon, skal arbeidsgiver sørge for den informasjon, medvirkning og kompetanseutvikling som er nødvendig for å ivareta lovens krav til et fullt forsvarlig arbeidsmiljø.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Departementet kan i forskrift gi nærmere bestemmelser om gjennomføringen av kravene i denne paragraf.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29" w:name="4-3"/>
                  <w:bookmarkEnd w:id="29"/>
                  <w:r w:rsidRPr="005C3FCC">
                    <w:rPr>
                      <w:rFonts w:ascii="Times New Roman" w:eastAsia="Times New Roman" w:hAnsi="Times New Roman" w:cs="Times New Roman"/>
                      <w:b/>
                      <w:bCs/>
                      <w:sz w:val="24"/>
                      <w:szCs w:val="24"/>
                      <w:lang w:eastAsia="nb-NO"/>
                    </w:rPr>
                    <w:t>§ 4-3.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Krav til det psykososiale arbeidsmiljøet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Arbeidet skal legges til rette slik at arbeidstakers integritet og verdighet ivaretas.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Arbeidet skal søkes utformet slik at det gir mulighet for kontakt og kommunikasjon med andre arbeidstakere i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Arbeidstaker skal ikke utsettes for trakassering eller annen utilbørlig opptreden.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Arbeidstaker skal, så langt det er mulig, beskyttes mot vold, trusler og uheldige belastninger som følge av kontakt med andre.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Departementet kan i forskrift gi nærmere bestemmelser om gjennomføringen av kravene i denne paragraf.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30" w:name="4-4"/>
                  <w:bookmarkEnd w:id="30"/>
                  <w:r w:rsidRPr="005C3FCC">
                    <w:rPr>
                      <w:rFonts w:ascii="Times New Roman" w:eastAsia="Times New Roman" w:hAnsi="Times New Roman" w:cs="Times New Roman"/>
                      <w:b/>
                      <w:bCs/>
                      <w:sz w:val="24"/>
                      <w:szCs w:val="24"/>
                      <w:lang w:eastAsia="nb-NO"/>
                    </w:rPr>
                    <w:t>§ 4-4.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Krav til det fysiske arbeidsmiljøet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Fysiske arbeidsmiljøfaktorer som bygnings- og utstyrsmessige forhold, inneklima, lysforhold, støy, stråling o.l. skal være fullt forsvarlig ut fra hensynet til arbeidstakernes helse, miljø, sikkerhet og velferd.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Arbeidsplassen skal innredes og utformes slik at arbeidstaker unngår uheldige fysiske belastninger. Nødvendige hjelpemidler skal stilles til arbeidstakers </w:t>
                  </w:r>
                  <w:r w:rsidRPr="005C3FCC">
                    <w:rPr>
                      <w:rFonts w:ascii="Times New Roman" w:eastAsia="Times New Roman" w:hAnsi="Times New Roman" w:cs="Times New Roman"/>
                      <w:sz w:val="24"/>
                      <w:szCs w:val="24"/>
                      <w:lang w:eastAsia="nb-NO"/>
                    </w:rPr>
                    <w:lastRenderedPageBreak/>
                    <w:t xml:space="preserve">disposisjon. Det skal legges til rette for variasjon i arbeidet og for å unngå tunge løft og ensformig gjentakelsesarbeid. Ved oppstilling og bruk av maskiner og annet arbeidsutstyr skal det sørges for at arbeidstaker ikke blir utsatt for uheldige belastninger ved vibrasjon, ubekvem arbeidsstilling o.l.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Maskiner og annet arbeidsutstyr skal være konstruert og ha nødvendige verneinnretninger slik at arbeidstaker er vernet mot skader.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Innkvartering som arbeidsgiver stiller til rådighet for arbeidstaker skal være forsvarlig utført, innredet og vedlikeholdt. Eventuelle husordensregler skal fastsettes i samråd med representanter for arbeidstakerne.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Departementet kan i forskrift gi nærmere bestemmelser om gjennomføringen av kravene i denne paragraf og kan herunder bestemme at reglene skal gjelde for utleiere av lokaler o.l.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31" w:name="4-5"/>
                  <w:bookmarkEnd w:id="31"/>
                  <w:r w:rsidRPr="005C3FCC">
                    <w:rPr>
                      <w:rFonts w:ascii="Times New Roman" w:eastAsia="Times New Roman" w:hAnsi="Times New Roman" w:cs="Times New Roman"/>
                      <w:b/>
                      <w:bCs/>
                      <w:sz w:val="24"/>
                      <w:szCs w:val="24"/>
                      <w:lang w:eastAsia="nb-NO"/>
                    </w:rPr>
                    <w:t>§ 4-5.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Særlig om kjemisk og biologisk helsefare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Ved håndtering av kjemikalier eller biologisk materiale skal arbeidsmiljøet være tilrettelagt slik at arbeidstaker er sikret mot ulykker, helseskader og særlig ubehag. Kjemikalier og biologisk materiale skal fremstilles, pakkes, brukes og oppbevares slik at arbeidstaker ikke utsettes for helsefare.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Kjemikalier og biologisk materiale som kan innebære helsefare, skal ikke brukes dersom de kan erstattes med andre eller med en annen prosess som er mindre farlig for arbeidstakerne.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Virksomheten skal ha nødvendige rutiner og utstyr for å hindre eller motvirke helseskader på grunn av kjemikalier eller biologisk materiale.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Virksomheten skal føre kartotek over farlige kjemikalier og biologisk materiale. Kartoteket skal blant annet opplyse om fysikalske, kjemiske og helseskadelige egenskaper, forebyggende vernetiltak og førstehjelpsbehandling. Beholdere og emballasje for kjemikalier og biologisk materiale skal være tydelig merket med navn, sammensetning og advarsel på norsk.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Arbeidstilsynet kan i det enkelte tilfelle helt eller delvis gjøre unntak fra reglene i denne paragraf i forbindelse med forsknings- og analysearbeid e.l.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Departementet kan i forskrift gi nærmere bestemmelser om gjennomføringen av kravene i denne paragraf, og kan herunder bestemme at det skal føres register over arbeidstakere som eksponeres for bestemte kjemikalier eller biologisk materiale.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Departementet kan i forskrift gi nærmere bestemmelser om bruk, registrering, vurdering, godkjennelse, rapportering, informasjon, begrensning og annen behandling av kjemikalier.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lastRenderedPageBreak/>
                    <w:t>Endret ved lov 5 des 2008 nr. 82</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2009 iflg. res. 5 des 2008 nr. 1284).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32" w:name="4-6"/>
                  <w:bookmarkEnd w:id="32"/>
                  <w:r w:rsidRPr="005C3FCC">
                    <w:rPr>
                      <w:rFonts w:ascii="Times New Roman" w:eastAsia="Times New Roman" w:hAnsi="Times New Roman" w:cs="Times New Roman"/>
                      <w:b/>
                      <w:bCs/>
                      <w:sz w:val="24"/>
                      <w:szCs w:val="24"/>
                      <w:lang w:eastAsia="nb-NO"/>
                    </w:rPr>
                    <w:t>§ 4-6.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Særlig om tilrettelegging for arbeidstakere med redusert arbeidsevne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Hvis en arbeidstaker har fått redusert arbeidsevne som følge av ulykke, sykdom, slitasje e.l., skal arbeidsgiver, så langt det er mulig, iverksette nødvendige tiltak for at arbeidstaker skal kunne beholde eller få et passende arbeid. Arbeidstaker skal fortrinnsvis gis anledning til å fortsette i sitt vanlige arbeid, eventuelt etter særskilt tilrettelegging av arbeidet eller arbeidstiden, endringer i arbeidsutstyr, gjennomgått arbeidsrettede tiltak e.l.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Dersom det i medhold av første ledd er aktuelt å overføre en arbeidstaker til annet arbeid, skal arbeidstaker og arbeidstakers tillitsvalgte tas med på råd før saken avgjøres.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Arbeidsgiver skal i samråd med arbeidstaker utarbeide oppfølgingsplan for tilbakeføring til arbeid i forbindelse med ulykke, sykdom, slitasje eller lignende, med mindre dette er åpenbart unødvendig. Arbeidet med oppfølgingsplan skal starte så tidlig som mulig, og planen skal være utarbeidet senest når arbeidstaker har vært helt eller delvis borte fra arbeidet i fire uker. Oppfølgingsplanen skal inneholde en vurdering av arbeidstakers arbeidsoppgaver og arbeidsevne. Planen skal også inneholde aktuelle tiltak i arbeidsgivers regi, aktuelle tiltak med bistand fra myndighetene og plan for videre oppfølging. Arbeidsgiver skal sende oppfølgingsplanen til sykmelder så snart den er utarbeidet, og senest etter fire uker, og til Arbeids- og velferdsetaten etter bestemmelsen i folketrygdloven § 25-2 tredje og fjerde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Arbeidsgiver skal innkalle arbeidstaker til dialogmøte om innholdet i oppfølgingsplanen senest innen sju uker etter at arbeidstaker har vært helt eller delvis borte fra arbeidet som følge av ulykke, sykdom, slitasje eller lignende, med mindre dette er åpenbart unødvendig. Bedriftshelsetjenesten skal være representert i møtet. Sykmelder skal delta i møtet med mindre arbeidstaker ikke ønsker det eller det ikke anses hensiktsmessig, jf. folketrygdloven § 25-5 a. Arbeidsgiver skal gi informasjon til Arbeids- og velferdsetaten om oppfølgingsplan og dialogmøtet etter bestemmelsen i folketrygdloven § 25-2 tredje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Departementet kan i forskrift gi nærmere bestemmelser om gjennomføringen av kravene i denne paragraf.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23 feb 2007 nr. 10</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mars 2007), 19 des 2008 nr. 106</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mars 2010 iflg. res. 19 feb 2010 nr. 189), </w:t>
                  </w:r>
                  <w:proofErr w:type="gramStart"/>
                  <w:r w:rsidRPr="005C3FCC">
                    <w:rPr>
                      <w:rFonts w:ascii="Times New Roman" w:eastAsia="Times New Roman" w:hAnsi="Times New Roman" w:cs="Times New Roman"/>
                      <w:sz w:val="20"/>
                      <w:szCs w:val="20"/>
                      <w:lang w:eastAsia="nb-NO"/>
                    </w:rPr>
                    <w:t>24</w:t>
                  </w:r>
                  <w:proofErr w:type="gramEnd"/>
                  <w:r w:rsidRPr="005C3FCC">
                    <w:rPr>
                      <w:rFonts w:ascii="Times New Roman" w:eastAsia="Times New Roman" w:hAnsi="Times New Roman" w:cs="Times New Roman"/>
                      <w:sz w:val="20"/>
                      <w:szCs w:val="20"/>
                      <w:lang w:eastAsia="nb-NO"/>
                    </w:rPr>
                    <w:t xml:space="preserve"> juni 2011 nr. 18 (ikr. 1 juli 2011).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33" w:name="map005"/>
                  <w:bookmarkEnd w:id="33"/>
                  <w:r w:rsidRPr="005C3FCC">
                    <w:rPr>
                      <w:rFonts w:ascii="Times New Roman" w:eastAsia="Times New Roman" w:hAnsi="Times New Roman" w:cs="Times New Roman"/>
                      <w:b/>
                      <w:bCs/>
                      <w:sz w:val="27"/>
                      <w:szCs w:val="27"/>
                      <w:lang w:eastAsia="nb-NO"/>
                    </w:rPr>
                    <w:t xml:space="preserve">Kapittel 5. Registrerings- og meldeplikt, produsentkrav mv.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34" w:name="5-1"/>
                  <w:bookmarkEnd w:id="34"/>
                  <w:r w:rsidRPr="005C3FCC">
                    <w:rPr>
                      <w:rFonts w:ascii="Times New Roman" w:eastAsia="Times New Roman" w:hAnsi="Times New Roman" w:cs="Times New Roman"/>
                      <w:b/>
                      <w:bCs/>
                      <w:sz w:val="24"/>
                      <w:szCs w:val="24"/>
                      <w:lang w:eastAsia="nb-NO"/>
                    </w:rPr>
                    <w:t>§ 5-1.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Registrering av skader og sykdommer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skal sørge for registrering av alle personskader som oppstår under utførelse av arbeid. Det samme gjelder sykdom som antas å ha sin grunn i </w:t>
                  </w:r>
                  <w:r w:rsidRPr="005C3FCC">
                    <w:rPr>
                      <w:rFonts w:ascii="Times New Roman" w:eastAsia="Times New Roman" w:hAnsi="Times New Roman" w:cs="Times New Roman"/>
                      <w:sz w:val="24"/>
                      <w:szCs w:val="24"/>
                      <w:lang w:eastAsia="nb-NO"/>
                    </w:rPr>
                    <w:lastRenderedPageBreak/>
                    <w:t xml:space="preserve">arbeidet eller forholdene på arbeidsplassen.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Registeret må ikke inneholde medisinske opplysninger av personlig karakter med mindre </w:t>
                  </w:r>
                  <w:proofErr w:type="gramStart"/>
                  <w:r w:rsidRPr="005C3FCC">
                    <w:rPr>
                      <w:rFonts w:ascii="Times New Roman" w:eastAsia="Times New Roman" w:hAnsi="Times New Roman" w:cs="Times New Roman"/>
                      <w:sz w:val="24"/>
                      <w:szCs w:val="24"/>
                      <w:lang w:eastAsia="nb-NO"/>
                    </w:rPr>
                    <w:t>den opplysningene</w:t>
                  </w:r>
                  <w:proofErr w:type="gramEnd"/>
                  <w:r w:rsidRPr="005C3FCC">
                    <w:rPr>
                      <w:rFonts w:ascii="Times New Roman" w:eastAsia="Times New Roman" w:hAnsi="Times New Roman" w:cs="Times New Roman"/>
                      <w:sz w:val="24"/>
                      <w:szCs w:val="24"/>
                      <w:lang w:eastAsia="nb-NO"/>
                    </w:rPr>
                    <w:t xml:space="preserve"> gjelder har samtykket. Arbeidsgiver har taushetsplikt om opplysninger om personlige forhold i registeret.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Registeret skal være tilgjengelig for Arbeidstilsynet, verneombud, bedriftshelsetjeneste og arbeidsmiljøutvalg.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Arbeidsgiver skal føre statistikk over sykefravær og fravær ved barns sykdom etter nærmere retningslinjer fra Arbeids- og velferdsdirektoratet, jf. folketrygdloven § 25-2 første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16</w:t>
                  </w:r>
                  <w:proofErr w:type="gramEnd"/>
                  <w:r w:rsidRPr="005C3FCC">
                    <w:rPr>
                      <w:rFonts w:ascii="Times New Roman" w:eastAsia="Times New Roman" w:hAnsi="Times New Roman" w:cs="Times New Roman"/>
                      <w:sz w:val="20"/>
                      <w:szCs w:val="20"/>
                      <w:lang w:eastAsia="nb-NO"/>
                    </w:rPr>
                    <w:t xml:space="preserve"> juni 2006 nr. 20 (ikr. 1 juli 2006 iflg. res. 16 juni 2006 nr. 631).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35" w:name="5-2"/>
                  <w:bookmarkEnd w:id="35"/>
                  <w:r w:rsidRPr="005C3FCC">
                    <w:rPr>
                      <w:rFonts w:ascii="Times New Roman" w:eastAsia="Times New Roman" w:hAnsi="Times New Roman" w:cs="Times New Roman"/>
                      <w:b/>
                      <w:bCs/>
                      <w:sz w:val="24"/>
                      <w:szCs w:val="24"/>
                      <w:lang w:eastAsia="nb-NO"/>
                    </w:rPr>
                    <w:t>§ 5-2.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Arbeidsgivers varslings- og meldeplikt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Dersom arbeidstaker omkommer eller blir alvorlig skadet ved en arbeidsulykke, skal arbeidsgiver straks og på hurtigste måte varsle Arbeidstilsynet og nærmeste politimyndighet. Arbeidsgiver skal bekrefte varselet skriftlig. Verneombudet skal ha kopi av bekreftelsen.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gi forskrift om at slikt varsel skal gis også i andre tilfeller.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Departementet kan gi forskrift om at arbeidsgiver skal gi melding til Arbeidstilsynet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arbeidsulykke som det ikke kreves varsel om etter første eller andre ledd, herunder akutt forgiftning, og tilløp til slike ulykker,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sykdom som er eller kan være forårsaket av arbeidet eller forholdene på arbeidsplassen.</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Departementet kan i forskrift gi nærmere bestemmelser om omfanget og gjennomføringen av varslings- og meldeplikten etter denne paragraf.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36" w:name="5-3"/>
                  <w:bookmarkEnd w:id="36"/>
                  <w:r w:rsidRPr="005C3FCC">
                    <w:rPr>
                      <w:rFonts w:ascii="Times New Roman" w:eastAsia="Times New Roman" w:hAnsi="Times New Roman" w:cs="Times New Roman"/>
                      <w:b/>
                      <w:bCs/>
                      <w:sz w:val="24"/>
                      <w:szCs w:val="24"/>
                      <w:lang w:eastAsia="nb-NO"/>
                    </w:rPr>
                    <w:t>§ 5-3.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Leges meldeplikt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Enhver lege som gjennom sitt arbeid får kunnskap om at arbeidstaker lider av en yrkessykdom som er likestilt med yrkesskade etter folketrygdloven § 13-4, eller annen sykdom som legen antar skyldes arbeidstakers arbeidssituasjon, skal gi skriftlig melding om det til Arbeidstilsynet.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Dersom arbeidstaker gir sitt samtykke, skal arbeidsgiver underrettes om sykdommen.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Departementet kan i forskrift gi nærmere bestemmelser om omfanget og gjennomføringen av meldeplikten, herunder at den skal omfatte nærmere angitte sykdommer som kan antas å skyldes arbeidets art eller forholdene på </w:t>
                  </w:r>
                  <w:r w:rsidRPr="005C3FCC">
                    <w:rPr>
                      <w:rFonts w:ascii="Times New Roman" w:eastAsia="Times New Roman" w:hAnsi="Times New Roman" w:cs="Times New Roman"/>
                      <w:sz w:val="24"/>
                      <w:szCs w:val="24"/>
                      <w:lang w:eastAsia="nb-NO"/>
                    </w:rPr>
                    <w:lastRenderedPageBreak/>
                    <w:t xml:space="preserve">arbeidsplassen.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37" w:name="5-4"/>
                  <w:bookmarkEnd w:id="37"/>
                  <w:r w:rsidRPr="005C3FCC">
                    <w:rPr>
                      <w:rFonts w:ascii="Times New Roman" w:eastAsia="Times New Roman" w:hAnsi="Times New Roman" w:cs="Times New Roman"/>
                      <w:b/>
                      <w:bCs/>
                      <w:sz w:val="24"/>
                      <w:szCs w:val="24"/>
                      <w:lang w:eastAsia="nb-NO"/>
                    </w:rPr>
                    <w:t>§ 5-4.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Produsenter og importører av kjemikalier og biologisk materiale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Den som produserer eller importerer kjemikalier eller biologisk materiale som skal brukes eller ventelig vil bli brukt i virksomhet som går inn under denne lov,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skaffe til veie opplysninger om kjemikaliets eller materialets sammensetning og egenskaper,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treffe de tiltak som er nødvendige for å forebygge ulykker og helseskader eller særlig ubehag eller ulempe for arbeidstakerne,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gi melding til </w:t>
                        </w:r>
                        <w:proofErr w:type="gramStart"/>
                        <w:r w:rsidRPr="005C3FCC">
                          <w:rPr>
                            <w:rFonts w:ascii="Times New Roman" w:eastAsia="Times New Roman" w:hAnsi="Times New Roman" w:cs="Times New Roman"/>
                            <w:sz w:val="24"/>
                            <w:szCs w:val="24"/>
                            <w:lang w:eastAsia="nb-NO"/>
                          </w:rPr>
                          <w:t>den</w:t>
                        </w:r>
                        <w:proofErr w:type="gramEnd"/>
                        <w:r w:rsidRPr="005C3FCC">
                          <w:rPr>
                            <w:rFonts w:ascii="Times New Roman" w:eastAsia="Times New Roman" w:hAnsi="Times New Roman" w:cs="Times New Roman"/>
                            <w:sz w:val="24"/>
                            <w:szCs w:val="24"/>
                            <w:lang w:eastAsia="nb-NO"/>
                          </w:rPr>
                          <w:t xml:space="preserve"> departementet bestemmer om kjemikaliets eller materialets navn, sammensetning, fysikalske og kjemiske egenskaper, samt supplerende opplysninger som måtte kreves for å fastslå stoffets farlighetsgrad,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sørge for forsvarlig emballasje slik at ulykker og helseskader forebygges,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merke emballasjen med kjemikaliets eller materialets navn, produsentens eller importørens navn og tydelig advarsel på norsk. Etikett for merking skal sendes sammen med melding etter bokstav c.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Unntatt fra meldeplikt og merkeplikt etter disse bestemmelser er næringsmidler og stoffer som går inn under matloven samt legemidler.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Departementet kan i forskrift gi nærmere bestemmelser om produsenters og importørers plikter etter denne paragraf, herunder om unntak i tilfeller hvor importører anvender de importerte kjemikalier eller biologisk materiale. Departementet kan i forskrift fastsette at bestemmelsene i eller i medhold av denne paragraf helt eller delvis skal gjelde for forhandlere, eller at produsentens eller importørens plikter etter paragrafen her i stedet skal påligge forhandleren.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Departementet kan i forskrift gi nærmere bestemmelser om fremstilling, import, registrering, vurdering, godkjennelse, rapportering, informasjon, begrensning og annen behandling av kjemikalier.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5 des 2008 nr. 82</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2009 iflg. res. 5 des 2008 nr. 1284).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38" w:name="5-5"/>
                  <w:bookmarkEnd w:id="38"/>
                  <w:r w:rsidRPr="005C3FCC">
                    <w:rPr>
                      <w:rFonts w:ascii="Times New Roman" w:eastAsia="Times New Roman" w:hAnsi="Times New Roman" w:cs="Times New Roman"/>
                      <w:b/>
                      <w:bCs/>
                      <w:sz w:val="24"/>
                      <w:szCs w:val="24"/>
                      <w:lang w:eastAsia="nb-NO"/>
                    </w:rPr>
                    <w:t>§ 5-5.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Produsenter, leverandører og importører av maskiner og annet arbeidsutstyr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Den som produserer, importerer, selger, leier eller låner ut maskiner og annet arbeidsutstyr som skal brukes eller ventelig vil bli brukt i virksomhet som går inn under loven, skal før arbeidsutstyret leveres til bruk, sørge for at det er konstruert og forsynt med verneinnretninger i samsvar med lovens krav.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Maskiner og annet arbeidsutstyr som utstilles i salgs- eller reklameøyemed, eller framvises for demonstrasjonsformål, og som ikke er forsynt med nødvendige verneinnretninger, skal synlig skiltes med opplysninger om at </w:t>
                  </w:r>
                  <w:r w:rsidRPr="005C3FCC">
                    <w:rPr>
                      <w:rFonts w:ascii="Times New Roman" w:eastAsia="Times New Roman" w:hAnsi="Times New Roman" w:cs="Times New Roman"/>
                      <w:sz w:val="24"/>
                      <w:szCs w:val="24"/>
                      <w:lang w:eastAsia="nb-NO"/>
                    </w:rPr>
                    <w:lastRenderedPageBreak/>
                    <w:t xml:space="preserve">arbeidsutstyret ikke oppfyller kravene fastsatt i eller i medhold av denne lov og ikke kan leveres til bruk før produsenten, leverandøren eller importøren har sørget for at kravene er oppfylt. Ved demonstrasjoner skal det treffes nødvendige tiltak for å forebygge at personer, dyr og eiendom utsettes for fare.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Ved konstruksjon av maskiner og annet arbeidsutstyr som nevnt i denne paragraf, skal det påses at det kan brukes etter sin hensikt uten å medføre særlige ulemper eller ubehag.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Med maskiner og annet arbeidsutstyr som nevnt i første ledd skal det følge nødvendig og lett forståelig skriftlig bruksanvisning på norsk om transport, oppstilling, betjening og vedlikehold.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Den som påtar seg å montere maskiner og annet arbeidsutstyr som nevnt i denne paragraf, skal sørge for at de blir satt i stand og stilt opp i samsvar med lovens krav.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Maskiner og annet arbeidsutstyr som nevnt i første ledd skal, før det overdras eller utstilles, være forsynt med produsentens eller importørens navn og adresse, eller med annen merking som gjør det lett å identifisere produsenten eller importøren.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Departementet kan i forskrift gi nærmere bestemmelser om maskiner og annet arbeidsutstyr, herunder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konstruksjon, utførelse, oppstilling, merking mv.,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godkjenning,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godkjenning av organer som skal utøve kontroll knyttet til produksjon,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undersøkelse eller besiktigelse.</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(8) Utgifter til undersøkelse eller besiktigelse som pålegges i medhold av sjuende ledd, bæres av den som har plikt til å foreta undersøkelsen eller besiktigelsen.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39" w:name="map006"/>
                  <w:bookmarkEnd w:id="39"/>
                  <w:r w:rsidRPr="005C3FCC">
                    <w:rPr>
                      <w:rFonts w:ascii="Times New Roman" w:eastAsia="Times New Roman" w:hAnsi="Times New Roman" w:cs="Times New Roman"/>
                      <w:b/>
                      <w:bCs/>
                      <w:sz w:val="27"/>
                      <w:szCs w:val="27"/>
                      <w:lang w:eastAsia="nb-NO"/>
                    </w:rPr>
                    <w:t xml:space="preserve">Kapittel 6. Verneombud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40" w:name="6-1"/>
                  <w:bookmarkEnd w:id="40"/>
                  <w:r w:rsidRPr="005C3FCC">
                    <w:rPr>
                      <w:rFonts w:ascii="Times New Roman" w:eastAsia="Times New Roman" w:hAnsi="Times New Roman" w:cs="Times New Roman"/>
                      <w:b/>
                      <w:bCs/>
                      <w:sz w:val="24"/>
                      <w:szCs w:val="24"/>
                      <w:lang w:eastAsia="nb-NO"/>
                    </w:rPr>
                    <w:t>§ 6-1.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Plikt til å velge verneombud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Ved hver virksomhet som går inn under loven skal det velges verneombud. Ved virksomhet med mindre enn 10 arbeidstakere kan partene skriftlig avtale en annen ordning, herunder at det ikke skal være verneombud ved virksomheten. Hvis ikke annet er fastsatt om tiden for avtalens gyldighet, anses den som sluttet for 2 år, regnet fra den dagen den ble underskrevet. Direktoratet for arbeidstilsynet kan, etter en konkret vurdering av forholdene i virksomheten, fastsette at den likevel skal ha verneombud. Ved virksomhet med mer enn 10 arbeidstakere kan det velges flere verneombud.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Antallet verneombud fastsettes i forhold til virksomhetens størrelse, arbeidets art og arbeidsforholdene for øvrig. Dersom virksomheten består av flere atskilte </w:t>
                  </w:r>
                  <w:r w:rsidRPr="005C3FCC">
                    <w:rPr>
                      <w:rFonts w:ascii="Times New Roman" w:eastAsia="Times New Roman" w:hAnsi="Times New Roman" w:cs="Times New Roman"/>
                      <w:sz w:val="24"/>
                      <w:szCs w:val="24"/>
                      <w:lang w:eastAsia="nb-NO"/>
                    </w:rPr>
                    <w:lastRenderedPageBreak/>
                    <w:t xml:space="preserve">avdelinger, eller arbeidet foregår på skift, skal det i alminnelighet velges minst ett verneombud for hver avdeling eller hvert skiftlag. Hvert verneområde skal være klart avgrenset og må ikke være større enn at verneombudet kan ha full oversikt og ivareta sine oppgaver på forsvarlig måte.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Virksomhet med mer enn ett verneombud skal ha minst ett hovedverneombud, som har ansvar for å samordne verneombudets virksomhet. Hovedverneombudet skal velges blant verneombudene eller andre som har eller har hatt tillitsverv ved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Hvem som til enhver tid fungerer som verneombud ved virksomheten, skal kunngjøres ved oppslag på arbeidsplassen.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Departementet kan gi forskrift med nærmere regler om antall verneombud, om valg, herunder om vilkår for stemmerett og valgbarhet, om lokal fagforenings rett til å utpeke verneombud, og om verneombudets funksjonstid.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41" w:name="6-2"/>
                  <w:bookmarkEnd w:id="41"/>
                  <w:r w:rsidRPr="005C3FCC">
                    <w:rPr>
                      <w:rFonts w:ascii="Times New Roman" w:eastAsia="Times New Roman" w:hAnsi="Times New Roman" w:cs="Times New Roman"/>
                      <w:b/>
                      <w:bCs/>
                      <w:sz w:val="24"/>
                      <w:szCs w:val="24"/>
                      <w:lang w:eastAsia="nb-NO"/>
                    </w:rPr>
                    <w:t>§ 6-2.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Verneombudets oppgaver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Verneombudet skal ivareta arbeidstakernes interesser i saker som angår arbeidsmiljøet. Verneombudet skal se til at virksomheten er innrettet og vedlikeholdt, og at arbeidet blir utført på en slik måte at hensynet til arbeidstakernes sikkerhet, helse og velferd er ivaretatt i samsvar med bestemmelsene i denne lov.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Verneombudet skal særlig påse: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at maskiner, tekniske innretninger, kjemiske stoffer og arbeidsprosesser ikke utsetter arbeidstakerne for fare,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at verneinnretninger og personlig verneutstyr er til stede i passende antall, at det er lett tilgjengelig og i forsvarlig stand,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at arbeidstakerne får den nødvendige instruksjon, øvelse og opplæring,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at arbeidet ellers er tilrettelagt slik at arbeidstakerne kan utføre arbeidet på helse- og sikkerhetsmessig forsvarlig måte,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at meldinger om arbeidsulykker mv. i henhold til § 5-2 blir sendt.</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Blir et verneombud kjent med forhold som kan medføre ulykkes- og helsefare, skal verneombudet straks varsle arbeidstakerne på stedet, og arbeidsgiveren eller dennes representant skal gjøres oppmerksom på forholdet dersom verneombudet selv ikke kan avverge faren. Arbeidsgiveren skal gi verneombudet svar på henvendelsen. Er det ikke innen rimelig tid tatt hensyn til meldingen, skal verneombudet underrette Arbeidstilsynet eller arbeidsmiljøutvalget.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Verneombudet skal tas med på råd under planlegging og gjennomføring av tiltak som har betydning for arbeidsmiljøet innenfor ombudets verneområde, </w:t>
                  </w:r>
                  <w:r w:rsidRPr="005C3FCC">
                    <w:rPr>
                      <w:rFonts w:ascii="Times New Roman" w:eastAsia="Times New Roman" w:hAnsi="Times New Roman" w:cs="Times New Roman"/>
                      <w:sz w:val="24"/>
                      <w:szCs w:val="24"/>
                      <w:lang w:eastAsia="nb-NO"/>
                    </w:rPr>
                    <w:lastRenderedPageBreak/>
                    <w:t xml:space="preserve">herunder etablering, utøvelse og vedlikehold av virksomhetens systematiske helse-, miljø- og sikkerhetsarbeid, jf. § 3-1.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Verneombudet skal gjøres kjent med alle yrkessykdommer, arbeidsulykker og tilløp til ulykker innenfor sitt område, om yrkeshygieniske rapporter og målinger, og om eventuelle feil og mangler som er påvist.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Verneombudet skal gjøre seg kjent med gjeldende verneregler, instrukser, pålegg og henstillinger som er gitt av Arbeidstilsynet eller arbeidsgiveren.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Verneombudet skal delta ved Arbeidstilsynets inspeksjoner i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(8) Departementet kan i forskrift gi nærmere regler om verneombudets virksomhet, og om ombudets taushetsplikt. I reglene kan fastsettes at verneombudet skal utføre oppgaver som er tillagt arbeidsmiljøutvalget i henhold til § 7-2, når virksomheten ikke har slikt utvalg. Myndigheten til å treffe vedtak etter § 7-2 fjerde ledd tredje punktum og femte ledd, kan ikke tillegges verneombudet.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42" w:name="6-3"/>
                  <w:bookmarkEnd w:id="42"/>
                  <w:r w:rsidRPr="005C3FCC">
                    <w:rPr>
                      <w:rFonts w:ascii="Times New Roman" w:eastAsia="Times New Roman" w:hAnsi="Times New Roman" w:cs="Times New Roman"/>
                      <w:b/>
                      <w:bCs/>
                      <w:sz w:val="24"/>
                      <w:szCs w:val="24"/>
                      <w:lang w:eastAsia="nb-NO"/>
                    </w:rPr>
                    <w:t>§ 6-3.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Verneombudets rett til å stanse farlig arbeid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Dersom verneombudet mener at det foreligger umiddelbar fare for arbeidstakernes liv eller helse, og faren ikke straks kan avverges på annen måte, kan arbeidet stanses inntil Arbeidstilsynet har tatt stilling til om arbeidet kan fortsette. Arbeidet må bare stanses i det omfang verneombudet anser det nødvendig for å avverge fare.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Stansingen og grunnen til den skal omgående meldes til arbeidsgiveren eller dennes representant.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Verneombudet er ikke erstatningsansvarlig for skade som påføres virksomheten som følge av at arbeidet stanses i henhold til bestemmelsen i første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43" w:name="6-4"/>
                  <w:bookmarkEnd w:id="43"/>
                  <w:r w:rsidRPr="005C3FCC">
                    <w:rPr>
                      <w:rFonts w:ascii="Times New Roman" w:eastAsia="Times New Roman" w:hAnsi="Times New Roman" w:cs="Times New Roman"/>
                      <w:b/>
                      <w:bCs/>
                      <w:sz w:val="24"/>
                      <w:szCs w:val="24"/>
                      <w:lang w:eastAsia="nb-NO"/>
                    </w:rPr>
                    <w:t>§ 6-4.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Særskilte lokale eller regionale verneombud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Innenfor bygge- og anleggsvirksomhet, ved laste- og lossearbeid og ellers når særlige forhold gjør det nødvendig, kan departementet gi forskrift om at det skal være særskilte lokale verneombud. Slike verneombud kan få oppgaver, plikter og rettigheter som nevnt i §§ 6-2 og 6-3 overfor arbeidsgivere på arbeidsplassen.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gi forskrift om at det skal være regionale verneombudsordninger som skal omfatte flere virksomheter innenfor ett geografisk område.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Forskrifter etter denne paragraf kan omfatte regler om hvordan verneombudene oppnevnes, hvilke oppgaver de skal ha, og hvordan utgiftene ved deres virksomhet skal fordeles.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44" w:name="6-5"/>
                  <w:bookmarkEnd w:id="44"/>
                  <w:r w:rsidRPr="005C3FCC">
                    <w:rPr>
                      <w:rFonts w:ascii="Times New Roman" w:eastAsia="Times New Roman" w:hAnsi="Times New Roman" w:cs="Times New Roman"/>
                      <w:b/>
                      <w:bCs/>
                      <w:sz w:val="24"/>
                      <w:szCs w:val="24"/>
                      <w:lang w:eastAsia="nb-NO"/>
                    </w:rPr>
                    <w:lastRenderedPageBreak/>
                    <w:t>§ 6-5.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Utgifter, opplæring mv.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skal sørge for at verneombud får den opplæring som er nødvendig for å kunne utføre vervet på forsvarlig måte. Verneombud har rett til å ta den nødvendige opplæring ved kurs som arbeidstakernes organisasjoner arrangerer. Departementet kan i forskrift stille nærmere krav til opplæringen.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Verneombud skal få nødvendig tid til å utføre vernearbeidet på forsvarlig måte. I alminnelighet skal oppgavene utføres innenfor vanlig arbeidstid.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Arbeidsgiver er ansvarlig for utgifter til opplæring, og andre utgifter i forbindelse med verneombudets arbeid. Vernearbeid som må utføres ut over den alminnelige arbeidstid etter § 10-4, godtgjøres som for overtidsarbeid.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Arbeidsgiver skal sørge for at verv som verneombud ikke medfører inntektstap for verneombudet eller på annen måte fører til at verneombudets arbeids- eller ansettelsesvilkår forringes.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45" w:name="map007"/>
                  <w:bookmarkEnd w:id="45"/>
                  <w:r w:rsidRPr="005C3FCC">
                    <w:rPr>
                      <w:rFonts w:ascii="Times New Roman" w:eastAsia="Times New Roman" w:hAnsi="Times New Roman" w:cs="Times New Roman"/>
                      <w:b/>
                      <w:bCs/>
                      <w:sz w:val="27"/>
                      <w:szCs w:val="27"/>
                      <w:lang w:eastAsia="nb-NO"/>
                    </w:rPr>
                    <w:t xml:space="preserve">Kapittel 7. Arbeidsmiljøutvalg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Overskriften endret ved lov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46" w:name="7-1"/>
                  <w:bookmarkEnd w:id="46"/>
                  <w:r w:rsidRPr="005C3FCC">
                    <w:rPr>
                      <w:rFonts w:ascii="Times New Roman" w:eastAsia="Times New Roman" w:hAnsi="Times New Roman" w:cs="Times New Roman"/>
                      <w:b/>
                      <w:bCs/>
                      <w:sz w:val="24"/>
                      <w:szCs w:val="24"/>
                      <w:lang w:eastAsia="nb-NO"/>
                    </w:rPr>
                    <w:t>§ 7-1.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Plikt til å opprette arbeidsmiljøutvalg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I virksomhet hvor det jevnlig sysselsettes minst 50 arbeidstakere, skal det vere arbeidsmiljøutvalg, der arbeidsgiveren, arbeidstakerne og bedriftshelsetjenesten er representert. Arbeidsmiljøutvalg skal opprettes også i virksomhet med mellom 20 og 50 arbeidstakere, når en av partene ved virksomheten krever det. Der arbeidsforholdene tilsier det, kan Arbeidstilsynet bestemme at det skal opprettes arbeidsmiljøutvalg i virksomhet med færre enn 50 arbeidstakere.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Arbeidsmiljøutvalget kan opprette underutvalg.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Det lokale arbeidstilsyn skal ha melding når arbeidsmiljøutvalg er opprettet. Hvilke personer som til enhver tid er medlemmer av utvalget skal </w:t>
                  </w:r>
                  <w:proofErr w:type="gramStart"/>
                  <w:r w:rsidRPr="005C3FCC">
                    <w:rPr>
                      <w:rFonts w:ascii="Times New Roman" w:eastAsia="Times New Roman" w:hAnsi="Times New Roman" w:cs="Times New Roman"/>
                      <w:sz w:val="24"/>
                      <w:szCs w:val="24"/>
                      <w:lang w:eastAsia="nb-NO"/>
                    </w:rPr>
                    <w:t>kunngjøres</w:t>
                  </w:r>
                  <w:proofErr w:type="gramEnd"/>
                  <w:r w:rsidRPr="005C3FCC">
                    <w:rPr>
                      <w:rFonts w:ascii="Times New Roman" w:eastAsia="Times New Roman" w:hAnsi="Times New Roman" w:cs="Times New Roman"/>
                      <w:sz w:val="24"/>
                      <w:szCs w:val="24"/>
                      <w:lang w:eastAsia="nb-NO"/>
                    </w:rPr>
                    <w:t xml:space="preserve"> ved oppslag på arbeidsplassen.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Arbeidsgiveren og arbeidstakerne skal ha like mange representanter i utvalget. Lederen for utvalget velges vekselvis av arbeidsgiverens og arbeidstakernes representanter. Representantene for bedriftshelsetjenesten har ikke stemmerett i utvalget. Ved stemmelikhet gjør lederens stemme utslaget.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Departementet kan gi forskrift med nærmere regler om arbeidsmiljøutvalget, herunder om sammensetning, valg og funksjonstid. Departementet kan gi regler om at andre samarbeidsorgan i virksomheten, på nærmere vilkår, kan fungere som arbeidsmiljøutvalg.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lastRenderedPageBreak/>
                    <w:t>Endret ved lover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roofErr w:type="gramStart"/>
                  <w:r w:rsidRPr="005C3FCC">
                    <w:rPr>
                      <w:rFonts w:ascii="Times New Roman" w:eastAsia="Times New Roman" w:hAnsi="Times New Roman" w:cs="Times New Roman"/>
                      <w:sz w:val="20"/>
                      <w:szCs w:val="20"/>
                      <w:lang w:eastAsia="nb-NO"/>
                    </w:rPr>
                    <w:t>15</w:t>
                  </w:r>
                  <w:proofErr w:type="gramEnd"/>
                  <w:r w:rsidRPr="005C3FCC">
                    <w:rPr>
                      <w:rFonts w:ascii="Times New Roman" w:eastAsia="Times New Roman" w:hAnsi="Times New Roman" w:cs="Times New Roman"/>
                      <w:sz w:val="20"/>
                      <w:szCs w:val="20"/>
                      <w:lang w:eastAsia="nb-NO"/>
                    </w:rPr>
                    <w:t xml:space="preserve"> juni 2007 nr. 21.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47" w:name="7-2"/>
                  <w:bookmarkEnd w:id="47"/>
                  <w:r w:rsidRPr="005C3FCC">
                    <w:rPr>
                      <w:rFonts w:ascii="Times New Roman" w:eastAsia="Times New Roman" w:hAnsi="Times New Roman" w:cs="Times New Roman"/>
                      <w:b/>
                      <w:bCs/>
                      <w:sz w:val="24"/>
                      <w:szCs w:val="24"/>
                      <w:lang w:eastAsia="nb-NO"/>
                    </w:rPr>
                    <w:t>§ 7-2.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Arbeidsmiljøutvalgets oppgaver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Arbeidsmiljøutvalget skal virke for gjennomføring av et fullt forsvarlig arbeidsmiljø i virksomheten. Utvalget skal delta i planleggingen av verne- og miljøarbeidet, og nøye følge utviklingen i spørsmål som angår arbeidstakernes sikkerhet, helse og velferd.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Arbeidsmiljøutvalget skal behandle: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spørsmål som angår bedriftshelsetjeneste og den interne vernetjeneste,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spørsmål om opplæring, instruksjon og opplysningsvirksomhet i virksomheten, som har betydning for arbeidsmiljøet,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planer som krever Arbeidstilsynets samtykke i henhold til § 18-9,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andre planer som kan få vesentlig betydning for arbeidsmiljøet, så som planer om byggearbeider, innkjøp av maskiner, rasjonalisering, arbeidsprosesser, og forebyggende vernetiltak,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etablering og vedlikehold av virksomhetens systematiske helse-, miljø- og sikkerhetsarbeid, jf. § 3-1,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f)</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helse- og velferdsmessige spørsmål knyttet til arbeidstidsordninger.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Utvalget kan også behandle spørsmål om arbeidstakere med redusert arbeidsevne, jf. § 4-6.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Utvalget skal gjennomgå alle rapporter om yrkessykdommer, arbeidsulykker og tilløp til ulykker, søke å finne årsaken til ulykken eller sykdommen, og se til at arbeidsgiveren treffer tiltak for å hindre gjentakelse. Utvalget skal i alminnelighet ha adgang til Arbeidstilsynets og politiets etterforskningsdokumenter. Når utvalget finner det nødvendig, kan det vedta at undersøkelser skal foretas av sakkyndige eller granskingskommisjon som utvalget oppnevner. Arbeidsgiveren kan uten ugrunnet opphold forelegge vedtaket for Arbeidstilsynet til avgjørelse. Utvalget skal gjennomgå alle rapporter om yrkeshygieniske undersøkelser og måleresultater. Før utvalget behandler rapporter som nevnt i dette ledd, skal medisinske opplysninger av personlig karakter tas ut av rapportene, med mindre den opplysningen gjelder, samtykker i at de legges fram for utvalget.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Hvis arbeidsmiljøutvalget finner det påkrevet for å verne arbeidstakernes liv eller helse, kan utvalget vedta at arbeidsgiveren skal gjennomføre konkrete tiltak til utbedring av arbeidsmiljøet, innenfor rammen av bestemmelsene gitt i eller i medhold av denne lov. For å klarlegge om det foreligger helsefare, kan utvalget også vedta at arbeidsgiveren skal utføre målinger eller undersøkelser av arbeidsmiljøet. Utvalget skal sette en tidsfrist for gjennomføringen av vedtaket. Hvis arbeidsgiveren ikke finner å kunne gjennomføre utvalgets vedtak, skal spørsmålet uten ugrunnet opphold forelegges for Arbeidstilsynet til avgjørelse.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(6) Arbeidsmiljøutvalget skal hvert år avgi rapport om sin virksomhet til virksomhetens styrende organer og arbeidstakernes organisasjoner. Direktoratet for arbeidstilsynet kan gi nærmere regler om årsrapportens innhold og utforming.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Departementet kan gi forskrift med nærmere regler om utvalgets virksomhet, herunder regler om saksbehandlingen og om taushetsplikt for utvalgets medlemmer.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roofErr w:type="gramStart"/>
                  <w:r w:rsidRPr="005C3FCC">
                    <w:rPr>
                      <w:rFonts w:ascii="Times New Roman" w:eastAsia="Times New Roman" w:hAnsi="Times New Roman" w:cs="Times New Roman"/>
                      <w:sz w:val="20"/>
                      <w:szCs w:val="20"/>
                      <w:lang w:eastAsia="nb-NO"/>
                    </w:rPr>
                    <w:t>15</w:t>
                  </w:r>
                  <w:proofErr w:type="gramEnd"/>
                  <w:r w:rsidRPr="005C3FCC">
                    <w:rPr>
                      <w:rFonts w:ascii="Times New Roman" w:eastAsia="Times New Roman" w:hAnsi="Times New Roman" w:cs="Times New Roman"/>
                      <w:sz w:val="20"/>
                      <w:szCs w:val="20"/>
                      <w:lang w:eastAsia="nb-NO"/>
                    </w:rPr>
                    <w:t xml:space="preserve"> juni 2007 nr. 21.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48" w:name="7-3"/>
                  <w:bookmarkEnd w:id="48"/>
                  <w:r w:rsidRPr="005C3FCC">
                    <w:rPr>
                      <w:rFonts w:ascii="Times New Roman" w:eastAsia="Times New Roman" w:hAnsi="Times New Roman" w:cs="Times New Roman"/>
                      <w:b/>
                      <w:bCs/>
                      <w:sz w:val="24"/>
                      <w:szCs w:val="24"/>
                      <w:lang w:eastAsia="nb-NO"/>
                    </w:rPr>
                    <w:t>§ 7-3.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Særskilte lokale arbeidsmiljøutvalg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Innenfor bygge- og anleggsvirksomhet, ved laste- og lossearbeid og ellers når særlige forhold gjør det nødvendig, kan departementet gi forskrift om at det skal være særskilte lokale arbeidsmiljøutvalg. Slike utvalg kan få oppgaver, plikter og rettigheter som nevnt i §§ 7-1 og 7-3 overfor alle arbeidsgivere på arbeidsplassen.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Forskrifter etter denne paragraf kan omfatte regler om hvordan arbeidsmiljøutvalgene oppnevnes, hvilke oppgaver de skal ha og hvordan utgiftene ved deres virksomhet fordeles.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49" w:name="7-4"/>
                  <w:bookmarkEnd w:id="49"/>
                  <w:r w:rsidRPr="005C3FCC">
                    <w:rPr>
                      <w:rFonts w:ascii="Times New Roman" w:eastAsia="Times New Roman" w:hAnsi="Times New Roman" w:cs="Times New Roman"/>
                      <w:b/>
                      <w:bCs/>
                      <w:sz w:val="24"/>
                      <w:szCs w:val="24"/>
                      <w:lang w:eastAsia="nb-NO"/>
                    </w:rPr>
                    <w:t>§ 7-4.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Utgifter, opplæring mv.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Reglene i § 6-5 gjelder tilsvarende for medlemmer av arbeidsmiljøutvalg.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50" w:name="map008"/>
                  <w:bookmarkEnd w:id="50"/>
                  <w:r w:rsidRPr="005C3FCC">
                    <w:rPr>
                      <w:rFonts w:ascii="Times New Roman" w:eastAsia="Times New Roman" w:hAnsi="Times New Roman" w:cs="Times New Roman"/>
                      <w:b/>
                      <w:bCs/>
                      <w:sz w:val="27"/>
                      <w:szCs w:val="27"/>
                      <w:lang w:eastAsia="nb-NO"/>
                    </w:rPr>
                    <w:t xml:space="preserve">Kapittel 8. Informasjon og drøfting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51" w:name="8-1"/>
                  <w:bookmarkEnd w:id="51"/>
                  <w:r w:rsidRPr="005C3FCC">
                    <w:rPr>
                      <w:rFonts w:ascii="Times New Roman" w:eastAsia="Times New Roman" w:hAnsi="Times New Roman" w:cs="Times New Roman"/>
                      <w:b/>
                      <w:bCs/>
                      <w:sz w:val="24"/>
                      <w:szCs w:val="24"/>
                      <w:lang w:eastAsia="nb-NO"/>
                    </w:rPr>
                    <w:t>§ 8-1.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Plikt til informasjon og drøfting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I virksomhet som jevnlig sysselsetter minst 50 arbeidstakere skal arbeidsgiver informere om og drøfte spørsmål av betydning for arbeidstakernes arbeidsforhold med arbeidstakernes tillitsvalgte.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gi forskrift om beregningen av antall arbeidstakere i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52" w:name="8-2"/>
                  <w:bookmarkEnd w:id="52"/>
                  <w:r w:rsidRPr="005C3FCC">
                    <w:rPr>
                      <w:rFonts w:ascii="Times New Roman" w:eastAsia="Times New Roman" w:hAnsi="Times New Roman" w:cs="Times New Roman"/>
                      <w:b/>
                      <w:bCs/>
                      <w:sz w:val="24"/>
                      <w:szCs w:val="24"/>
                      <w:lang w:eastAsia="nb-NO"/>
                    </w:rPr>
                    <w:t>§ 8-2.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Gjennomføring av plikten til informasjon og drøfting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Plikten til informasjon og drøfting etter § 8-1 omfatter: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informasjon om den aktuelle og forventede utvikling av virksomhetens aktiviteter og økonomiske situasjon,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informasjon om og drøfting av den aktuelle og forventede bemanningssituasjon i virksomheten, inkludert eventuelle innskrenkninger og de tiltak arbeidsgiver vurderer i den forbindelse,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informasjon om og drøfting av beslutninger som kan føre til vesentlig endring i arbeidsorganisering eller ansettelsesforhold.</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Informasjon etter første ledd bokstav a skal skje på et passende tidspunkt. Informasjon og drøfting etter første ledd bokstavene b og c skal skje så tidlig som mulig.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Informasjonen skal gis slik at det er mulig for de tillitsvalgte å sette seg inn i saken, foreta en passende undersøkelse, vurdere saken og forberede eventuell drøfting. Drøftingen skal bygge på informasjon fra arbeidsgiver, finne sted på det nivå for ledelse og representasjon som saken tilsier og skje på en måte og med et innhold som er passende. Drøftingen skal gjennomføres slik at det er mulig for de tillitsvalgte å møte arbeidsgiveren og få et grunngitt svar på uttalelser de måtte avgi. Drøfting etter første ledd bokstav c skal ta sikte på å oppnå en avtale.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Bestemmelsene i denne paragraf kan fravikes ved tariffavtale.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53" w:name="8-3"/>
                  <w:bookmarkEnd w:id="53"/>
                  <w:r w:rsidRPr="005C3FCC">
                    <w:rPr>
                      <w:rFonts w:ascii="Times New Roman" w:eastAsia="Times New Roman" w:hAnsi="Times New Roman" w:cs="Times New Roman"/>
                      <w:b/>
                      <w:bCs/>
                      <w:sz w:val="24"/>
                      <w:szCs w:val="24"/>
                      <w:lang w:eastAsia="nb-NO"/>
                    </w:rPr>
                    <w:t>§ 8-3.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Fortrolige opplysninger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Dersom virksomhetens behov tilsier at bestemte opplysninger ikke bør gis videre, kan arbeidsgiver pålegge tillitsvalgte og eventuelle rådgivere taushetsplikt. Taushetsplikten gjelder også etter utløpet av vedkommendes mandatperiode.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Arbeidsgiver kan i særlige tilfeller unnlate å gi informasjon eller gjennomføre drøfting dersom dette på det aktuelle tidspunkt åpenbart vil være til betydelig skade for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Virksomhetens tillitsvalgte eller en femdel av arbeidstakerne kan bringe tvist om arbeidsgivers beslutning etter første og andre ledd inn for Bedriftsdemokratinemnda. Tvist kan ikke bringes inn etter at opplysningene beslutningen gjelder er blitt offentlig kjent. Departementet kan i forskrift gi nærmere bestemmelser om nemndas myndighet og saksbehandling i tvister etter denne paragraf.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54" w:name="map009"/>
                  <w:bookmarkEnd w:id="54"/>
                  <w:r w:rsidRPr="005C3FCC">
                    <w:rPr>
                      <w:rFonts w:ascii="Times New Roman" w:eastAsia="Times New Roman" w:hAnsi="Times New Roman" w:cs="Times New Roman"/>
                      <w:b/>
                      <w:bCs/>
                      <w:sz w:val="27"/>
                      <w:szCs w:val="27"/>
                      <w:lang w:eastAsia="nb-NO"/>
                    </w:rPr>
                    <w:t xml:space="preserve">Kapittel 9. Kontrolltiltak i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55" w:name="9-1"/>
                  <w:bookmarkEnd w:id="55"/>
                  <w:r w:rsidRPr="005C3FCC">
                    <w:rPr>
                      <w:rFonts w:ascii="Times New Roman" w:eastAsia="Times New Roman" w:hAnsi="Times New Roman" w:cs="Times New Roman"/>
                      <w:b/>
                      <w:bCs/>
                      <w:sz w:val="24"/>
                      <w:szCs w:val="24"/>
                      <w:lang w:eastAsia="nb-NO"/>
                    </w:rPr>
                    <w:t>§ 9-1.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Vilkår for kontrolltiltak i virksomheten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kan bare iverksette kontrolltiltak overfor arbeidstaker når tiltaket har saklig grunn i virksomhetens forhold og det ikke innebærer en uforholdsmessig belastning for arbeidstakeren.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Personopplysningsloven gjelder for arbeidsgivers behandling av opplysninger om arbeidstakere i forbindelse med kontrolltiltak med mindre annet er fastsatt i denne eller annen lov.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56" w:name="9-2"/>
                  <w:bookmarkEnd w:id="56"/>
                  <w:r w:rsidRPr="005C3FCC">
                    <w:rPr>
                      <w:rFonts w:ascii="Times New Roman" w:eastAsia="Times New Roman" w:hAnsi="Times New Roman" w:cs="Times New Roman"/>
                      <w:b/>
                      <w:bCs/>
                      <w:sz w:val="24"/>
                      <w:szCs w:val="24"/>
                      <w:lang w:eastAsia="nb-NO"/>
                    </w:rPr>
                    <w:t>§ 9-2.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Drøfting, informasjon og evaluering av kontrolltiltak</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(1) Arbeidsgiver plikter så tidlig som mulig å drøfte behov, utforming, gjennomføring og vesentlig endring av kontrolltiltak i virksomheten med arbeidstakernes tillitsvalgte.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Før tiltaket iverksettes, skal arbeidsgiver gi de berørte arbeidstakerne informasjon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formålet med kontrolltiltaket,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praktiske konsekvenser av kontrolltiltaket, herunder hvordan kontrolltiltaket vil bli gjennomført,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kontrolltiltakets antatte varighet.</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Arbeidsgiver skal sammen med arbeidstakernes tillitsvalgte jevnlig evaluere behovet for de kontrolltiltak som iverksettes.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57" w:name="9-3"/>
                  <w:bookmarkEnd w:id="57"/>
                  <w:r w:rsidRPr="005C3FCC">
                    <w:rPr>
                      <w:rFonts w:ascii="Times New Roman" w:eastAsia="Times New Roman" w:hAnsi="Times New Roman" w:cs="Times New Roman"/>
                      <w:b/>
                      <w:bCs/>
                      <w:sz w:val="24"/>
                      <w:szCs w:val="24"/>
                      <w:lang w:eastAsia="nb-NO"/>
                    </w:rPr>
                    <w:t>§ 9-3.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Innhenting av helseopplysninger ved ansettelse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må ikke i utlysningen etter nye arbeidstakere eller på annen måte be om at søkerne skal gi andre helseopplysninger enn dem som er nødvendige for å utføre de arbeidsoppgaver som knytter seg til stillingen. Arbeidsgiver må heller ikke iverksette tiltak for å innhente helseopplysninger på annen måte.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i forskrift gi nærmere bestemmelser om hvilke opplysninger som kan innhentes etter denne paragraf.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58" w:name="9-4"/>
                  <w:bookmarkEnd w:id="58"/>
                  <w:r w:rsidRPr="005C3FCC">
                    <w:rPr>
                      <w:rFonts w:ascii="Times New Roman" w:eastAsia="Times New Roman" w:hAnsi="Times New Roman" w:cs="Times New Roman"/>
                      <w:b/>
                      <w:bCs/>
                      <w:sz w:val="24"/>
                      <w:szCs w:val="24"/>
                      <w:lang w:eastAsia="nb-NO"/>
                    </w:rPr>
                    <w:t>§ 9-4.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Medisinske undersøkelser av arbeidssøkere og arbeidstakere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kan bare kreve at medisinske undersøkelser skal foretas: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når det følger av lov eller forskrift,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ved stillinger som innebærer særlig risiko,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når arbeidsgiver finner det nødvendig for å verne liv eller helse.</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gi forskrift om vilkårene for å kreve medisinske undersøkelser etter denne paragraf.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59" w:name="9-5"/>
                  <w:bookmarkEnd w:id="59"/>
                  <w:r w:rsidRPr="005C3FCC">
                    <w:rPr>
                      <w:rFonts w:ascii="Times New Roman" w:eastAsia="Times New Roman" w:hAnsi="Times New Roman" w:cs="Times New Roman"/>
                      <w:b/>
                      <w:bCs/>
                      <w:sz w:val="24"/>
                      <w:szCs w:val="24"/>
                      <w:lang w:eastAsia="nb-NO"/>
                    </w:rPr>
                    <w:t>§ 9-5.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Innsyn i arbeidstakers e-post mv.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Arbeidsgivers rett til innsyn i arbeidstakers e-post mv. reguleres i forskrift gitt i medhold av personopplysningsloven § 3 fjerde ledd første punktum.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Tilføyd ved lov 9 jan 2009 nr. 3.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60" w:name="map010"/>
                  <w:bookmarkEnd w:id="60"/>
                  <w:r w:rsidRPr="005C3FCC">
                    <w:rPr>
                      <w:rFonts w:ascii="Times New Roman" w:eastAsia="Times New Roman" w:hAnsi="Times New Roman" w:cs="Times New Roman"/>
                      <w:b/>
                      <w:bCs/>
                      <w:sz w:val="27"/>
                      <w:szCs w:val="27"/>
                      <w:lang w:eastAsia="nb-NO"/>
                    </w:rPr>
                    <w:t xml:space="preserve">Kapittel 10. Arbeidstid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61" w:name="10-1"/>
                  <w:bookmarkEnd w:id="61"/>
                  <w:r w:rsidRPr="005C3FCC">
                    <w:rPr>
                      <w:rFonts w:ascii="Times New Roman" w:eastAsia="Times New Roman" w:hAnsi="Times New Roman" w:cs="Times New Roman"/>
                      <w:b/>
                      <w:bCs/>
                      <w:sz w:val="24"/>
                      <w:szCs w:val="24"/>
                      <w:lang w:eastAsia="nb-NO"/>
                    </w:rPr>
                    <w:t>§ 10-1.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Definisjoner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(1) Med arbeidstid menes den tid arbeidstaker står til disposisjon for arbeidsgiver.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Med arbeidsfri menes den tid arbeidstaker ikke står til disposisjon for arbeidsgiver.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62" w:name="10-2"/>
                  <w:bookmarkEnd w:id="62"/>
                  <w:r w:rsidRPr="005C3FCC">
                    <w:rPr>
                      <w:rFonts w:ascii="Times New Roman" w:eastAsia="Times New Roman" w:hAnsi="Times New Roman" w:cs="Times New Roman"/>
                      <w:b/>
                      <w:bCs/>
                      <w:sz w:val="24"/>
                      <w:szCs w:val="24"/>
                      <w:lang w:eastAsia="nb-NO"/>
                    </w:rPr>
                    <w:t>§ 10-2.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Arbeidstidsordninger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Arbeidstidsordninger skal være slik at arbeidstakerne ikke utsettes for uheldige fysiske eller psykiske belastninger, og slik at det er mulig å ivareta sikkerhetshensyn.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Arbeidstaker som regelmessig arbeider om natten har rett til fritak fra den arbeidstidsordning som gjelder for arbeidstakergruppen, dersom vedkommende av helsemessige, sosiale eller andre vektige velferdsgrunner har behov for det og fritaket kan gjennomføres uten vesentlig ulempe for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Arbeidstaker har rett til fleksibel arbeidstid dersom dette kan gjennomføres uten vesentlig ulempe for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Arbeidstaker som har fylt 62 år eller som av helsemessige, sosiale eller andre vektige velferdsgrunner har behov for det, har rett til å få redusert sin arbeidstid dersom arbeidstidsreduksjonen kan gjennomføres uten vesentlig ulempe for virksomheten. Når avtalt periode med redusert arbeidstid er over, har arbeidstaker rett til å gå tilbake til tidligere arbeidstid. Under ellers like forhold har arbeidstaker med redusert arbeidstid fortrinnsrett til å øke sin arbeidstid når stilling blir ledig i virksomheten, forutsatt at stillingen helt eller i det vesentlige er tillagt de samme arbeidsoppgavene. Fortrinnsrett etter §§ 14-2 og 14-3 går foran fortrinnsrett etter bestemmelsen her.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lover </w:t>
                  </w:r>
                  <w:proofErr w:type="gramStart"/>
                  <w:r w:rsidRPr="005C3FCC">
                    <w:rPr>
                      <w:rFonts w:ascii="Times New Roman" w:eastAsia="Times New Roman" w:hAnsi="Times New Roman" w:cs="Times New Roman"/>
                      <w:sz w:val="20"/>
                      <w:szCs w:val="20"/>
                      <w:lang w:eastAsia="nb-NO"/>
                    </w:rPr>
                    <w:t>13</w:t>
                  </w:r>
                  <w:proofErr w:type="gramEnd"/>
                  <w:r w:rsidRPr="005C3FCC">
                    <w:rPr>
                      <w:rFonts w:ascii="Times New Roman" w:eastAsia="Times New Roman" w:hAnsi="Times New Roman" w:cs="Times New Roman"/>
                      <w:sz w:val="20"/>
                      <w:szCs w:val="20"/>
                      <w:lang w:eastAsia="nb-NO"/>
                    </w:rPr>
                    <w:t xml:space="preserve"> juni 2008 nr. 40 (ikr. 1 juli 2008 iflg. res. 13 juni 2008 nr. 585),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63" w:name="10-3"/>
                  <w:bookmarkEnd w:id="63"/>
                  <w:r w:rsidRPr="005C3FCC">
                    <w:rPr>
                      <w:rFonts w:ascii="Times New Roman" w:eastAsia="Times New Roman" w:hAnsi="Times New Roman" w:cs="Times New Roman"/>
                      <w:b/>
                      <w:bCs/>
                      <w:sz w:val="24"/>
                      <w:szCs w:val="24"/>
                      <w:lang w:eastAsia="nb-NO"/>
                    </w:rPr>
                    <w:t>§ 10-3.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Arbeidsplan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Dersom arbeidstakerne arbeider til ulike tider på døgnet, skal det utarbeides en arbeidsplan som viser hvilke uker, dager og tider den enkelte arbeidstaker skal arbeide. Arbeidsplanen skal utarbeides i samarbeid med arbeidstakernes tillitsvalgte. Dersom ikke annet fremgår av tariffavtale, skal arbeidsplanen drøftes med arbeidstakernes tillitsvalgte så tidlig som mulig og senest to uker før iverksettelsen. Arbeidsplanen skal være lett tilgjengelig for arbeidstakerne.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64" w:name="10-4"/>
                  <w:bookmarkEnd w:id="64"/>
                  <w:r w:rsidRPr="005C3FCC">
                    <w:rPr>
                      <w:rFonts w:ascii="Times New Roman" w:eastAsia="Times New Roman" w:hAnsi="Times New Roman" w:cs="Times New Roman"/>
                      <w:b/>
                      <w:bCs/>
                      <w:sz w:val="24"/>
                      <w:szCs w:val="24"/>
                      <w:lang w:eastAsia="nb-NO"/>
                    </w:rPr>
                    <w:t>§ 10-4.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Alminnelig arbeidstid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Den alminnelige arbeidstid må ikke overstige ni timer i løpet av 24 timer og 40 timer i løpet av sju dager.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For arbeid som helt eller i det vesentlige er av passiv karakter, kan arbeidstiden forlenges med inntil halvparten av de passive periodene, men ikke </w:t>
                  </w:r>
                  <w:r w:rsidRPr="005C3FCC">
                    <w:rPr>
                      <w:rFonts w:ascii="Times New Roman" w:eastAsia="Times New Roman" w:hAnsi="Times New Roman" w:cs="Times New Roman"/>
                      <w:sz w:val="24"/>
                      <w:szCs w:val="24"/>
                      <w:lang w:eastAsia="nb-NO"/>
                    </w:rPr>
                    <w:lastRenderedPageBreak/>
                    <w:t xml:space="preserve">med mer enn to timer i løpet av 24 timer og ti timer i løpet av sju dager. Arbeidstilsynet kan når arbeidet er særlig passivt, gi samtykke til at arbeidstiden forlenges utover det som er fastsatt i første punktum, men slik at arbeidstiden ikke overstiger 13 timer i løpet av 24 timer. Den alminnelige arbeidstiden må ikke overstige 48 timer i løpet av sju dager.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For beredskapsvakt utenfor arbeidsstedet skal som hovedregel minst 1/5 av vakten regnes med i den alminnelige arbeidstid. Arbeidsgiver og arbeidstakernes tillitsvalgte i virksomhet som er bundet av tariffavtale, kan ved skriftlig avtale fravike bestemmelsen i første punktum. Arbeidstilsynet kan etter krav fra arbeidsgiver eller arbeidstakernes tillitsvalgte fastsette en annen beregningsmåte dersom beregningen av arbeidstiden etter første punktum vil virke åpenbart urimelig.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Den alminnelige arbeidstid må ikke overstige ni timer i løpet av 24 timer og 38 timer i løpet av sju dager for: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døgnkontinuerlig skiftarbeid og sammenlignbart turnusarbeid,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 på to skift som regelmessig drives på søn- og helgedager, og sammenlignbart turnusarbeid som regelmessig drives på søn- og helgedager,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 som innebærer at den enkelte arbeidstaker må arbeide minst hver tredje søndag,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arbeid som hovedsakelig drives om natten.</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Den alminnelige arbeidstid må ikke overstige ni timer i løpet av 24 timer og 36 timer i løpet av sju dager for: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helkontinuerlig skiftarbeid og sammenlignbart turnusarbeid,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 under jord i gruver, tunneldrift og utsprengning av bergrom under jord.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For tredelt skift- og turnusarbeid som ikke faller inn under fjerde eller femte ledd og som innebærer at den enkelte arbeidstaker må arbeide minst hver tredje søndag, reduseres den alminnelige arbeidstiden etter første ledd ved at hver time arbeidet på søn- og helgedag, jf. § 10-10 første ledd, regnes lik 1 time og 10 minutter, og hver time arbeidet om natten, jf. § 10-11 første ledd, regnes lik 1 time og 15 minutter, ned til 36 timer i løpet av sju dager. Den alminnelige arbeidstid må uansett ikke overstige ni timer i løpet av 24 timer og 38 timer i løpet av sju dager.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roofErr w:type="gramStart"/>
                  <w:r w:rsidRPr="005C3FCC">
                    <w:rPr>
                      <w:rFonts w:ascii="Times New Roman" w:eastAsia="Times New Roman" w:hAnsi="Times New Roman" w:cs="Times New Roman"/>
                      <w:sz w:val="20"/>
                      <w:szCs w:val="20"/>
                      <w:lang w:eastAsia="nb-NO"/>
                    </w:rPr>
                    <w:t>15</w:t>
                  </w:r>
                  <w:proofErr w:type="gramEnd"/>
                  <w:r w:rsidRPr="005C3FCC">
                    <w:rPr>
                      <w:rFonts w:ascii="Times New Roman" w:eastAsia="Times New Roman" w:hAnsi="Times New Roman" w:cs="Times New Roman"/>
                      <w:sz w:val="20"/>
                      <w:szCs w:val="20"/>
                      <w:lang w:eastAsia="nb-NO"/>
                    </w:rPr>
                    <w:t xml:space="preserve"> juni 2007 nr. 21, 19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65" w:name="10-5"/>
                  <w:bookmarkEnd w:id="65"/>
                  <w:r w:rsidRPr="005C3FCC">
                    <w:rPr>
                      <w:rFonts w:ascii="Times New Roman" w:eastAsia="Times New Roman" w:hAnsi="Times New Roman" w:cs="Times New Roman"/>
                      <w:b/>
                      <w:bCs/>
                      <w:sz w:val="24"/>
                      <w:szCs w:val="24"/>
                      <w:lang w:eastAsia="nb-NO"/>
                    </w:rPr>
                    <w:t>§ 10-5.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Gjennomsnittsberegning av den alminnelige arbeidstid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og arbeidstaker kan skriftlig avtale at den alminnelige arbeidstid kan ordnes slik at den i løpet av en periode på høyst 52 uker i gjennomsnitt ikke </w:t>
                  </w:r>
                  <w:r w:rsidRPr="005C3FCC">
                    <w:rPr>
                      <w:rFonts w:ascii="Times New Roman" w:eastAsia="Times New Roman" w:hAnsi="Times New Roman" w:cs="Times New Roman"/>
                      <w:sz w:val="24"/>
                      <w:szCs w:val="24"/>
                      <w:lang w:eastAsia="nb-NO"/>
                    </w:rPr>
                    <w:lastRenderedPageBreak/>
                    <w:t xml:space="preserve">blir lenger enn foreskrevet i § 10-4, men slik at den alminnelige arbeidstiden ikke overstiger ni timer i løpet av 24 timer og 48 timer i løpet av sju dager.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Arbeidsgiver og arbeidstakernes tillitsvalgte i virksomhet som er bundet av tariffavtale, kan skriftlig avtale at den alminnelige arbeidstiden skal ordnes slik at den i løpet av en periode på høyst 52 uker i gjennomsnitt ikke blir lenger enn foreskrevet i § 10-4, men slik at den alminnelige arbeidstiden ikke overstiger ti timer i løpet av 24 timer og 48 timer i løpet av sju dager. Grensen på 48 timer i løpet av sju dager kan gjennomsnittsberegnes over en periode på åtte uker, likevel slik at den alminnelige arbeidstiden ikke overstiger 54 timer i noen enkelt uke.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Arbeidstilsynet kan samtykke i at den alminnelige arbeidstiden i løpet av en periode på høyst 26 uker i gjennomsnitt ikke blir lenger enn foreskrevet i § 10-4, men slik at den samlede arbeidstiden ikke overstiger 13 timer i løpet av 24 timer og 48 timer i løpet av sju dager. Grensen på 48 timer kan gjennomsnittsberegnes over en periode på åtte uker. Før Arbeidstilsynet treffer sin avgjørelse, skal ordningen av arbeidstiden drøftes med arbeidstakernes tillitsvalgte. Referat fra drøftingene samt utkast til arbeidsplan skal vedlegges søknaden. Arbeidstilsynet skal ved sin avgjørelse legge særlig vekt på hensynet til arbeidstakernes helse og velferd.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66" w:name="10-6"/>
                  <w:bookmarkEnd w:id="66"/>
                  <w:r w:rsidRPr="005C3FCC">
                    <w:rPr>
                      <w:rFonts w:ascii="Times New Roman" w:eastAsia="Times New Roman" w:hAnsi="Times New Roman" w:cs="Times New Roman"/>
                      <w:b/>
                      <w:bCs/>
                      <w:sz w:val="24"/>
                      <w:szCs w:val="24"/>
                      <w:lang w:eastAsia="nb-NO"/>
                    </w:rPr>
                    <w:t>§ 10-6.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Overtid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 utover avtalt arbeidstid må ikke gjennomføres uten at det foreligger et særlig og tidsavgrenset behov for 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Varer arbeidet for noen arbeidstaker ut over lovens grense for den alminnelige arbeidstid regnes det overskytende som overtidsarbeid.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Før arbeid som nevnt i denne paragraf iverksettes skal arbeidsgiver, dersom det er mulig, drøfte nødvendigheten av det med arbeidstakernes tillitsvalgte.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Overtidsarbeidet må ikke overstige ti timer i løpet av sju dager, 25 timer i fire sammenhengende uker og 200 timer innenfor en periode på 52 uker.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Arbeidsgiver og arbeidstakernes tillitsvalgte i virksomhet som er bundet av tariffavtale kan skriftlig avtale overtidsarbeid inntil 15 timer i løpet av sju dager, men slik at samlet overtidsarbeid ikke overstiger 40 timer i fire sammenhengende uker. Overtidsarbeidet må ikke overstige 300 timer innenfor en periode på 52 uker.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Arbeidstilsynet kan etter søknad i særlige tilfeller tillate samlet overtidsarbeid inntil 20 timer i løpet av sju dager og 200 timer i løpet av en periode på 26 uker. Referat fra drøftingene jf. tredje ledd skal vedlegges søknaden. Fremmer virksomheten søknad om overtid innenfor rammen i femte ledd, skal årsaken til </w:t>
                  </w:r>
                  <w:r w:rsidRPr="005C3FCC">
                    <w:rPr>
                      <w:rFonts w:ascii="Times New Roman" w:eastAsia="Times New Roman" w:hAnsi="Times New Roman" w:cs="Times New Roman"/>
                      <w:sz w:val="24"/>
                      <w:szCs w:val="24"/>
                      <w:lang w:eastAsia="nb-NO"/>
                    </w:rPr>
                    <w:lastRenderedPageBreak/>
                    <w:t xml:space="preserve">at saken ikke er løst ved avtale med de tillitsvalgte alltid oppgis. Arbeidstilsynet skal ved sin avgjørelse legge særlig vekt på hensynet til arbeidstakernes helse og velferd.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Overtidsarbeid utover rammen i fjerde ledd kan bare pålegges arbeidstakere som i det enkelte tilfellet har sagt seg villig til 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(8) Samlet arbeidstid må ikke overstige 13 timer i løpet av 24 timer eller 48 timer i løpet av sju dager. Grensen på 48 timer i løpet av sju dager kan gjennomsnittsberegnes over en periode på åtte uker.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(9) Arbeidsgiver og arbeidstakernes tillitsvalgte i virksomhet som er bundet av tariffavtale, kan skriftlig avtale unntak fra grensen på 13 timer i åttende ledd, men slik at den samlede arbeidstid ikke overstiger 16 timer i løpet av 24 timer. Arbeidstaker skal i så fall sikres tilsvarende kompenserende hvileperioder eller, der dette ikke er mulig, annet passende vern.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(10) Arbeidstaker har rett til å bli fritatt fra å utføre arbeid utover avtalt arbeidstid når vedkommende av helsemessige eller vektige sosiale grunner ber om det. Arbeidsgiver plikter også ellers å frita arbeidstaker som ber om det, når arbeidet uten skade kan utsettes eller utføres av andre.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(11) For overtidsarbeid skal det betales et tillegg til den lønn arbeidstakeren har for tilsvarende arbeid i den alminnelige arbeidstiden. Tillegget skal være minst 40 prosent.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(12) Arbeidsgiver og arbeidstaker kan skriftlig avtale at overtidstimer helt eller delvis skal tas ut i form av arbeidsfri på et avtalt tidspunkt.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67" w:name="10-7"/>
                  <w:bookmarkEnd w:id="67"/>
                  <w:r w:rsidRPr="005C3FCC">
                    <w:rPr>
                      <w:rFonts w:ascii="Times New Roman" w:eastAsia="Times New Roman" w:hAnsi="Times New Roman" w:cs="Times New Roman"/>
                      <w:b/>
                      <w:bCs/>
                      <w:sz w:val="24"/>
                      <w:szCs w:val="24"/>
                      <w:lang w:eastAsia="nb-NO"/>
                    </w:rPr>
                    <w:t>§ 10-7.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Oversikt over arbeidstiden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Det skal foreligge en oversikt som viser hvor mye den enkelte arbeidstaker har arbeidet. Oversikten skal være tilgjengelig for Arbeidstilsynet og arbeidstakernes tillitsvalgte.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68" w:name="10-8"/>
                  <w:bookmarkEnd w:id="68"/>
                  <w:r w:rsidRPr="005C3FCC">
                    <w:rPr>
                      <w:rFonts w:ascii="Times New Roman" w:eastAsia="Times New Roman" w:hAnsi="Times New Roman" w:cs="Times New Roman"/>
                      <w:b/>
                      <w:bCs/>
                      <w:sz w:val="24"/>
                      <w:szCs w:val="24"/>
                      <w:lang w:eastAsia="nb-NO"/>
                    </w:rPr>
                    <w:t>§ 10-8.</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Daglig og ukentlig arbeidsfri</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skal ha minst 11 timer sammenhengende arbeidsfri i løpet av 24 timer. Den arbeidsfrie perioden skal plasseres mellom to hovedarbeidsperioder.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Arbeidstaker skal ha en sammenhengende arbeidsfri periode på 35 timer i løpet av sju dager.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Arbeidsgiver og arbeidstakernes tillitsvalgte i virksomhet som er bundet av tariffavtale, kan skriftlig avtale unntak fra bestemmelsene i første og andre ledd. Slik avtale kan bare inngås dersom arbeidstaker sikres tilsvarende </w:t>
                  </w:r>
                  <w:r w:rsidRPr="005C3FCC">
                    <w:rPr>
                      <w:rFonts w:ascii="Times New Roman" w:eastAsia="Times New Roman" w:hAnsi="Times New Roman" w:cs="Times New Roman"/>
                      <w:sz w:val="24"/>
                      <w:szCs w:val="24"/>
                      <w:lang w:eastAsia="nb-NO"/>
                    </w:rPr>
                    <w:lastRenderedPageBreak/>
                    <w:t xml:space="preserve">kompenserende hvileperioder eller, der dette ikke er mulig, annet passende vern. Det kan ikke avtales kortere arbeidsfri periode enn 8 timer i løpet av 24 timer eller 28 timer i løpet av sju dager. Grensen på 8 timer gjelder ikke når arbeid utover avtalt arbeidstid (jf. § 10-6 første ledd) eller arbeid ved utkalling under beredskapsvakt utenfor arbeidsstedet er nødvendig for å unngå alvorlige driftsforstyrrelser. Ved virksomhet som ikke er bundet av tariffavtale, kan arbeidsgiver og arbeidstakernes representanter på samme vilkår skriftlig avtale arbeid i den arbeidsfrie perioden, når dette er nødvendig for å unngå alvorlige driftsforstyrrelser.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Arbeidsfri som nevnt i andre ledd skal så vidt mulig omfatte søndag. Arbeidstaker som har utført søn- og helgedagsarbeid skal ha arbeidsfri følgende søn- og helgedagsdøgn. Arbeidsgiver og arbeidstaker kan skriftlig avtale en arbeidstidsordning som i gjennomsnitt gir arbeidstaker arbeidsfri annenhver søn- og helgedag over en periode på 26 uker, likevel slik at det ukentlige fridøgn minst hver tredje uke faller på en søn- eller helgedag.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Departementet kan i forskrift fastsette en fordeling av fridøgnene som avviker fra reglene i fjerde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69" w:name="10-9"/>
                  <w:bookmarkEnd w:id="69"/>
                  <w:r w:rsidRPr="005C3FCC">
                    <w:rPr>
                      <w:rFonts w:ascii="Times New Roman" w:eastAsia="Times New Roman" w:hAnsi="Times New Roman" w:cs="Times New Roman"/>
                      <w:b/>
                      <w:bCs/>
                      <w:sz w:val="24"/>
                      <w:szCs w:val="24"/>
                      <w:lang w:eastAsia="nb-NO"/>
                    </w:rPr>
                    <w:t>§ 10-9.</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Pauser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skal ha minst en pause dersom den daglige arbeidstiden overstiger fem og en halv time. Pausene skal til sammen være minst en halv time hvis den daglige arbeidstid er minst åtte timer. Dersom arbeidstaker ikke fritt kan forlate arbeidsplassen under pausen eller der det ikke finnes tilfredsstillende pauserom, skal pausen regnes som en del av arbeidstiden. Når forholdene gjør det nødvendig, kan pausen forskyves.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Når arbeidstaker arbeider mer enn to timer etter at den alminnelige arbeidstid er avviklet, skal arbeidstaker gis en pause på minst en halv time. Pausen regnes som en del av arbeidstiden. Pause som legges etter alminnelig arbeidstids slutt, godtgjøres som overtidsarbeid, men regnes ikke med i det antall timer det er tillatt å arbeide overtid etter § 10-6. Når forholdene gjør det nødvendig, kan pausen kortes ned eller forskyves.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70" w:name="10-10"/>
                  <w:bookmarkEnd w:id="70"/>
                  <w:r w:rsidRPr="005C3FCC">
                    <w:rPr>
                      <w:rFonts w:ascii="Times New Roman" w:eastAsia="Times New Roman" w:hAnsi="Times New Roman" w:cs="Times New Roman"/>
                      <w:b/>
                      <w:bCs/>
                      <w:sz w:val="24"/>
                      <w:szCs w:val="24"/>
                      <w:lang w:eastAsia="nb-NO"/>
                    </w:rPr>
                    <w:t>§ 10-10.</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Søndagsarbeid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Det skal være arbeidsfri fra kl. 1800 dagen før en søn- eller helgedag og til kl. 2200 dagen før neste virkedag. Jul-, påske- og pinseaften skal det være arbeidsfri fra kl. 1500 til kl. 2200 dagen før neste virkedag. Arbeid innenfor disse tidsrom regnes som søn- og helgedagsarbeid.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 på søn- og helgedager er ikke tillatt med mindre arbeidets art gjør det nødvendig.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(3) Arbeidsgiver skal drøfte behovet for søn- og helgedagsarbeid med arbeidstakernes tillitsvalgte før det iverksettes.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I virksomhet som er bundet av tariffavtale kan arbeidsgiver og arbeidstakerens tillitsvalgte inngå skriftlig avtale om arbeid på søn- og helgedager dersom det foreligger et særlig og tidsavgrenset behov for dette.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Arbeidsgiver og arbeidstaker kan slutte skriftlig avtale om arbeid på søn- og helgedager utenom de tilfeller som er nevnt i denne paragraf, mot tilsvarende fri på andre dager som i henhold til arbeidstakerens religion er helge- eller høytidsdag. Slik avtale kan inngås uten hensyn til bestemmelsene i § 10-8 fjerde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71" w:name="10-11"/>
                  <w:bookmarkEnd w:id="71"/>
                  <w:r w:rsidRPr="005C3FCC">
                    <w:rPr>
                      <w:rFonts w:ascii="Times New Roman" w:eastAsia="Times New Roman" w:hAnsi="Times New Roman" w:cs="Times New Roman"/>
                      <w:b/>
                      <w:bCs/>
                      <w:sz w:val="24"/>
                      <w:szCs w:val="24"/>
                      <w:lang w:eastAsia="nb-NO"/>
                    </w:rPr>
                    <w:t>§ 10-11.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Nattarbeid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(1) Arbeid mellom kl. 2100 og kl. 0600 er nattarbeid. Arbeidsgiver og arbeidstakers tilllitsvalgte</w:t>
                  </w:r>
                  <w:r w:rsidRPr="005C3FCC">
                    <w:rPr>
                      <w:rFonts w:ascii="Times New Roman" w:eastAsia="Times New Roman" w:hAnsi="Times New Roman" w:cs="Times New Roman"/>
                      <w:sz w:val="24"/>
                      <w:szCs w:val="24"/>
                      <w:vertAlign w:val="superscript"/>
                      <w:lang w:eastAsia="nb-NO"/>
                    </w:rPr>
                    <w:t>1</w:t>
                  </w:r>
                  <w:r w:rsidRPr="005C3FCC">
                    <w:rPr>
                      <w:rFonts w:ascii="Times New Roman" w:eastAsia="Times New Roman" w:hAnsi="Times New Roman" w:cs="Times New Roman"/>
                      <w:sz w:val="24"/>
                      <w:szCs w:val="24"/>
                      <w:lang w:eastAsia="nb-NO"/>
                    </w:rPr>
                    <w:t xml:space="preserve"> ved virksomhet som er bundet av tariffavtale kan skriftlig fastsette et annet tidsrom på minst åtte timer som omfatter tiden mellom kl. 0000 og kl. 0600. Som nattarbeid regnes ikke arbeid på to skift som legges mellom kl. 0600 og kl. 0000.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Nattarbeid er ikke tillatt med mindre arbeidets art gjør det nødvendig.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Arbeidsgiver skal drøfte nødvendigheten av nattarbeid med arbeidstakers tillitsvalgte før det iverksettes.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Ved virksomhet som er bundet av tariffavtale kan arbeidsgiver og arbeidstakers tillitsvalgte inngå skriftlig avtale om nattarbeid dersom det foreligger et særlig og tidsavgrenset behov for dette.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Den alminnelige arbeidstiden for arbeidstaker som jevnlig arbeider mer enn tre timer om natten, skal i gjennomsnitt ikke overstige åtte timer i løpet av 24 timer. Gjennomsnittet skal beregnes over fire uker. Minimumsperioden for ukentlig arbeidsfri i § 10-8 andre ledd skal ikke tas med ved beregning av gjennomsnittet.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Arbeidstiden for arbeidstaker som arbeider mer enn tre timer om natten skal ikke overstige åtte timer i løpet av 24 timer dersom arbeidet innebærer en særlig risiko eller betydelige fysiske eller psykiske belastninger.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Arbeidstaker som hovedsakelig utfører arbeid om natten, skal gis tilbud om helsekontroll før tiltredelse og deretter med jevne mellomrom.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(8) Arbeidsgiver og arbeidstakers tillitsvalgte ved virksomheter som er bundet av tariffavtale, kan skriftlig avtale at bestemmelsene i femte og sjette ledd skal fravikes. Arbeidstakerne skal i så fall sikres tilsvarende kompenserende hvileperioder eller, der dette ikke er mulig, annet passende vern.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1</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Skal vel være «tillitsvalgte».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72" w:name="10-12"/>
                  <w:bookmarkEnd w:id="72"/>
                  <w:r w:rsidRPr="005C3FCC">
                    <w:rPr>
                      <w:rFonts w:ascii="Times New Roman" w:eastAsia="Times New Roman" w:hAnsi="Times New Roman" w:cs="Times New Roman"/>
                      <w:b/>
                      <w:bCs/>
                      <w:sz w:val="24"/>
                      <w:szCs w:val="24"/>
                      <w:lang w:eastAsia="nb-NO"/>
                    </w:rPr>
                    <w:lastRenderedPageBreak/>
                    <w:t>§ 10-12.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Unntak</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Bestemmelsene i dette kapittel kommer ikke til anvendelse for arbeidstaker i ledende stilling, med unntak av § 10-2 første, andre og fjerde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Bestemmelsene i dette kapitlet kommer ikke til anvendelse for arbeidstakere i særlig uavhengig stilling, med unntak av § 10-2 første, andre og fjerde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Bestemmelsene i dette kapittel kan fravikes for arbeid som på grunn av naturhendelser, ulykke eller andre uforutsette begivenheter må foretas for å avverge fare for eller skade på liv eller eiendom. I så fall skal arbeidstakerne sikres tilsvarende kompenserende hvileperioder eller, der dette ikke er mulig, annet passende vern.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Fagforening med innstillingsrett etter arbeidstvistloven eller tjenestetvistloven kan, med unntak av § 10-2 første, andre og fjerde ledd og § 10-11 sjuende ledd, inngå tariffavtale som fraviker bestemmelsene i dette kapittel. Unntak fra § 10-8 første og andre ledd og § 10-11 femte og sjette ledd forutsetter at arbeidstakerne sikres tilsvarende kompenserende hvileperioder, eller der dette ikke er mulig, annet passende vern. For bruk av overtid etter slik tariffavtale gjelder vilkårene i § 10-6 første ledd. Arbeidstaker må i det enkelte tilfelle samtykke til overtidsarbeidet. Kravet til individuelt samtykke gjelder tilsvarende der det inngås tariffavtale om en samlet gjennomsnittlig arbeidstid på over 48 timer i løpet av sju dager i løpet av ett år.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Dersom det er inngått avtale som nevnt i §§ 10-5 andre ledd, 10-6, 10-8 tredje ledd, 10-10, 10-11 eller 10-12 fjerde ledd og et flertall av arbeidstakerne er bundet av avtalen, kan arbeidsgiver gjøre avtalens bestemmelser om arbeidstid gjeldende for alle arbeidstakere som utfører arbeid av den art avtalen omfatter.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Arbeidstilsynet kan gi samtykke til arbeidstidsordninger som fraviker § 10-8 og § 10-10 andre ledd når det er lang avstand mellom arbeidsstedet og arbeidstakers bosted. Slikt samtykke kan bare gis dersom det har sikkerhetsmessig betydning å legge til rette for en helhetlig regulering av arbeidstidsordningene på arbeidsplassen. Fravik fra § 10-8 første og andre ledd forutsetter at arbeidstakerne sikres kompenserende hvile eller, der dette ikke er mulig, annet passende vern.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Arbeidstilsynet kan gi samtykke til arbeidstidsordninger som fraviker § 10-8 første og andre ledd og grensen på 13 timer i § 10-5 tredje ledd for helse- og omsorgsarbeid samt vakt- og overvåkningsarbeid der arbeidet helt eller delvis er av passiv karakter (jf. § 10-4 andre ledd). Slikt samtykke kan bare gis dersom arbeidstakerne sikres kompenserende hvile eller, der dette ikke er mulig, annet passende vern.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(8) Samtykke etter sjette og sjuende ledd forutsetter at partene ikke har kompetanse til å etablere den aktuelle arbeidstidsordning ved tariffavtale.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(9) Dersom arbeidet er av så særegen art at det vanskelig lar seg tilpasse bestemmelsene i kapitlet her, kan departementet i forskrift gi særlige regler og fastsette unntak fra disse bestemmelsene.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sz w:val="20"/>
                      <w:szCs w:val="20"/>
                      <w:lang w:eastAsia="nb-NO"/>
                    </w:rPr>
                    <w:t xml:space="preserve">Sjette (nå niende) ledd ikr. 1 juli 2005, første, andre og fjerde ledd ikr. 1 jan 2006.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73" w:name="10-13"/>
                  <w:bookmarkEnd w:id="73"/>
                  <w:r w:rsidRPr="005C3FCC">
                    <w:rPr>
                      <w:rFonts w:ascii="Times New Roman" w:eastAsia="Times New Roman" w:hAnsi="Times New Roman" w:cs="Times New Roman"/>
                      <w:b/>
                      <w:bCs/>
                      <w:sz w:val="24"/>
                      <w:szCs w:val="24"/>
                      <w:lang w:eastAsia="nb-NO"/>
                    </w:rPr>
                    <w:t>§ 10-13.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Tvisteløsning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Tvist mellom arbeidsgiver og arbeidstaker om anvendelsen av bestemmelsene i § 10-2 andre, tredje og fjerde ledd og § 10-6 tiende ledd avgjøres av tvisteløsningsnemnda, jf. § 17-2.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74" w:name="map011"/>
                  <w:bookmarkEnd w:id="74"/>
                  <w:r w:rsidRPr="005C3FCC">
                    <w:rPr>
                      <w:rFonts w:ascii="Times New Roman" w:eastAsia="Times New Roman" w:hAnsi="Times New Roman" w:cs="Times New Roman"/>
                      <w:b/>
                      <w:bCs/>
                      <w:sz w:val="27"/>
                      <w:szCs w:val="27"/>
                      <w:lang w:eastAsia="nb-NO"/>
                    </w:rPr>
                    <w:t xml:space="preserve">Kapittel 11. Arbeid av barn og ungdom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75" w:name="11-1"/>
                  <w:bookmarkEnd w:id="75"/>
                  <w:r w:rsidRPr="005C3FCC">
                    <w:rPr>
                      <w:rFonts w:ascii="Times New Roman" w:eastAsia="Times New Roman" w:hAnsi="Times New Roman" w:cs="Times New Roman"/>
                      <w:b/>
                      <w:bCs/>
                      <w:sz w:val="24"/>
                      <w:szCs w:val="24"/>
                      <w:lang w:eastAsia="nb-NO"/>
                    </w:rPr>
                    <w:t>§ 11-1.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Forbud mot barnearbeid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Barn som er under 15 år eller skolepliktige skal ikke utføre arbeid som går inn under denne lov unntatt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kulturelt eller lignende arbeid,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lett arbeid og barnet har fylt 13 år,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 som ledd i barnets skolegang eller i praktisk yrkesorientering som er godkjent av skolemyndighetene og barnet har fylt 14 år.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i forskrift gi nærmere bestemmelser om hva slags arbeid som skal være tillatt etter første ledd. Det kan fastsettes nærmere vilkår for slikt arbeid.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Personer under 18 år må ikke utføre arbeid som kan være til skade for deres sikkerhet, helse, utvikling eller skolegang. Departementet kan i forskrift bestemme hva slags arbeid som er omfattet av dette forbudet og om listeføring av arbeidstakere under 18 år.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76" w:name="11-2"/>
                  <w:bookmarkEnd w:id="76"/>
                  <w:r w:rsidRPr="005C3FCC">
                    <w:rPr>
                      <w:rFonts w:ascii="Times New Roman" w:eastAsia="Times New Roman" w:hAnsi="Times New Roman" w:cs="Times New Roman"/>
                      <w:b/>
                      <w:bCs/>
                      <w:sz w:val="24"/>
                      <w:szCs w:val="24"/>
                      <w:lang w:eastAsia="nb-NO"/>
                    </w:rPr>
                    <w:t>§ 11-2.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Arbeidstid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Arbeidstiden for personer under 18 år skal legges slik at den ikke hindrer skolegang, eller hindrer dem i å dra nytte av undervisningen.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For barn som er under 15 år eller er skolepliktig skal arbeidstiden ikke overstige: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timer i døgnet på dager med undervisning og 12 timer i uken i uker med undervisning,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timer i døgnet på undervisningsfrie dager og 35 timer i undervisningsfrie uker,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8 timer i døgnet og 40 timer i uken for samlet arbeids- og skoletid der arbeidet er ledd i en ordning med vekslende teoretisk og praktisk utdanning.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For ungdom mellom 15 og 18 år som ikke er skolepliktig, skal arbeidstiden ikke overstige 8 timer i døgnet og 40 timer i uken.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Ved ansettelse hos flere arbeidsgivere skal arbeidstiden beregnes samlet. Arbeidsgiver plikter å skaffe seg kjennskap til arbeidstiden hos eventuelle andre arbeidsgivere.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Departementet kan i forskrift fastsette unntak fra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andre ledd bokstav a for kulturelt eller lignende arbeid, og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andre ledd bokstav c og tredje ledd, dersom særlige grunner foreligger.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Forskrift etter dette ledd kan inneholde vilkår.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77" w:name="11-3"/>
                  <w:bookmarkEnd w:id="77"/>
                  <w:r w:rsidRPr="005C3FCC">
                    <w:rPr>
                      <w:rFonts w:ascii="Times New Roman" w:eastAsia="Times New Roman" w:hAnsi="Times New Roman" w:cs="Times New Roman"/>
                      <w:b/>
                      <w:bCs/>
                      <w:sz w:val="24"/>
                      <w:szCs w:val="24"/>
                      <w:lang w:eastAsia="nb-NO"/>
                    </w:rPr>
                    <w:t>§ 11-3.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Forbud mot nattarbeid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Barn som er under 15 år eller er skolepliktig skal ikke arbeide mellom kl. 2000 og kl. 0600.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Ungdom mellom 15 og 18 år som ikke er skolepliktig skal ha en arbeidsfri periode på minst 8 timer som omfatter tiden mellom kl. 2300 og kl. 0600. Arbeid mellom kl. 2100 og kl. 2300 er nattarbeid og er ikke tillatt med mindre arbeidets art gjør det nødvendig eller det foreligger et særlig og tidsavgrenset behov for nattarbeid.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Andre ledd gjelder ikke for arbeid som på grunn av naturhendelser, ulykke eller andre uforutsette begivenheter må foretas for å avverge fare for eller skade på liv eller eiendom, og det er strengt nødvendig å nytte vedkommende ungdom i arbeidet. Ungdom som tar del i dette arbeidet skal ha en etterfølgende kompenserende hvileperiode.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Departementet kan i forskrift bestemme at den arbeidsfrie perioden kan være kortere for visse typer arbeid, og fastsette nærmere regler om dette, herunder vilkår.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78" w:name="11-4"/>
                  <w:bookmarkEnd w:id="78"/>
                  <w:r w:rsidRPr="005C3FCC">
                    <w:rPr>
                      <w:rFonts w:ascii="Times New Roman" w:eastAsia="Times New Roman" w:hAnsi="Times New Roman" w:cs="Times New Roman"/>
                      <w:b/>
                      <w:bCs/>
                      <w:sz w:val="24"/>
                      <w:szCs w:val="24"/>
                      <w:lang w:eastAsia="nb-NO"/>
                    </w:rPr>
                    <w:t>§ 11-4.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Helsekontroll</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skal sørge for at ungdom som settes til nattarbeid i henhold til § 11-3 fjerde ledd skal gis tilbud om helsekontroll før tiltredelse og deretter med jevne mellomrom.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(2) Departementet kan gi forskrift om gjennomføringen av helsekontrollen, og fastsette regler om helsekontroll i andre tilfeller hvor arbeidet stiller særlige krav til arbeidstakerens helse eller fysiske egenskaper.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79" w:name="11-5"/>
                  <w:bookmarkEnd w:id="79"/>
                  <w:r w:rsidRPr="005C3FCC">
                    <w:rPr>
                      <w:rFonts w:ascii="Times New Roman" w:eastAsia="Times New Roman" w:hAnsi="Times New Roman" w:cs="Times New Roman"/>
                      <w:b/>
                      <w:bCs/>
                      <w:sz w:val="24"/>
                      <w:szCs w:val="24"/>
                      <w:lang w:eastAsia="nb-NO"/>
                    </w:rPr>
                    <w:t>§ 11-5.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Pauser og fritid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Personer under 18 år skal ha hvilepause i minst en halv time, om mulig sammenhengende, dersom den daglige arbeidstiden overstiger fire og en halv time.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Innenfor hver periode på 24 timer skal det være en sammenhengende arbeidsfri periode på minst: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14 timer for barn som er under 15 år eller er skolepliktig,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12 timer for ungdom mellom 15 og 18 år som ikke er skolepliktig.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Personer under 18 år skal ha en sammenhengende arbeidsfri periode på minst 48 timer i løpet av sju dager. Den arbeidsfrie perioden skal så vidt mulig legges til søn- eller helgedag.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Personer under 18 år som går på skole skal ha minst fire ukers feriefritid i året, hvorav minst to uker i sommerferien.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Departementet kan i særlige tilfeller i forskrift fastsette unntak fra reglene i andre, tredje og fjerde ledd.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80" w:name="map012"/>
                  <w:bookmarkEnd w:id="80"/>
                  <w:r w:rsidRPr="005C3FCC">
                    <w:rPr>
                      <w:rFonts w:ascii="Times New Roman" w:eastAsia="Times New Roman" w:hAnsi="Times New Roman" w:cs="Times New Roman"/>
                      <w:b/>
                      <w:bCs/>
                      <w:sz w:val="27"/>
                      <w:szCs w:val="27"/>
                      <w:lang w:eastAsia="nb-NO"/>
                    </w:rPr>
                    <w:t xml:space="preserve">Kapittel 12. Rett til permisjon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81" w:name="12-1"/>
                  <w:bookmarkEnd w:id="81"/>
                  <w:r w:rsidRPr="005C3FCC">
                    <w:rPr>
                      <w:rFonts w:ascii="Times New Roman" w:eastAsia="Times New Roman" w:hAnsi="Times New Roman" w:cs="Times New Roman"/>
                      <w:b/>
                      <w:bCs/>
                      <w:sz w:val="24"/>
                      <w:szCs w:val="24"/>
                      <w:lang w:eastAsia="nb-NO"/>
                    </w:rPr>
                    <w:t>§ 12-1.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Svangerskapskontroll</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Arbeidstaker som er gravid har rett til fri fra arbeidet med lønn i forbindelse med svangerskapskontroll dersom slike undersøkelser ikke med rimelighet kan finne sted utenfor arbeidstiden.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82" w:name="12-2"/>
                  <w:bookmarkEnd w:id="82"/>
                  <w:r w:rsidRPr="005C3FCC">
                    <w:rPr>
                      <w:rFonts w:ascii="Times New Roman" w:eastAsia="Times New Roman" w:hAnsi="Times New Roman" w:cs="Times New Roman"/>
                      <w:b/>
                      <w:bCs/>
                      <w:sz w:val="24"/>
                      <w:szCs w:val="24"/>
                      <w:lang w:eastAsia="nb-NO"/>
                    </w:rPr>
                    <w:t>§ 12-2.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Svangerskapspermisjon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Arbeidstaker som er gravid har rett til permisjon i inntil tolv uker under svangerskapet.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83" w:name="12-3"/>
                  <w:bookmarkEnd w:id="83"/>
                  <w:r w:rsidRPr="005C3FCC">
                    <w:rPr>
                      <w:rFonts w:ascii="Times New Roman" w:eastAsia="Times New Roman" w:hAnsi="Times New Roman" w:cs="Times New Roman"/>
                      <w:b/>
                      <w:bCs/>
                      <w:sz w:val="24"/>
                      <w:szCs w:val="24"/>
                      <w:lang w:eastAsia="nb-NO"/>
                    </w:rPr>
                    <w:t>§ 12-3.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Omsorgspermisjon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I forbindelse med fødselen har faren rett til to ukers permisjon for å bistå moren. Hvis foreldrene ikke bor sammen, kan retten til permisjon utøves av en annen som bistår moren.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Adoptivforeldre og fosterforeldre har rett til to ukers permisjon i forbindelse med at omsorgen for barnet overtas. Dette gjelder ikke ved stebarnsadopsjon eller hvis barnet er over 15 år.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84" w:name="12-4"/>
                  <w:bookmarkEnd w:id="84"/>
                  <w:r w:rsidRPr="005C3FCC">
                    <w:rPr>
                      <w:rFonts w:ascii="Times New Roman" w:eastAsia="Times New Roman" w:hAnsi="Times New Roman" w:cs="Times New Roman"/>
                      <w:b/>
                      <w:bCs/>
                      <w:sz w:val="24"/>
                      <w:szCs w:val="24"/>
                      <w:lang w:eastAsia="nb-NO"/>
                    </w:rPr>
                    <w:lastRenderedPageBreak/>
                    <w:t>§ 12-4.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Fødselspermisjon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Etter fødselen skal mor ha permisjon de første seks uker, med mindre hun fremlegger legeattest om at det er bedre for henne å komme i arbeid.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85" w:name="12-5"/>
                  <w:bookmarkEnd w:id="85"/>
                  <w:r w:rsidRPr="005C3FCC">
                    <w:rPr>
                      <w:rFonts w:ascii="Times New Roman" w:eastAsia="Times New Roman" w:hAnsi="Times New Roman" w:cs="Times New Roman"/>
                      <w:b/>
                      <w:bCs/>
                      <w:sz w:val="24"/>
                      <w:szCs w:val="24"/>
                      <w:lang w:eastAsia="nb-NO"/>
                    </w:rPr>
                    <w:t>§ 12-5.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Foreldrepermisjon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Foreldrene har rett til permisjon etter reglene i paragrafen her og i §§ 12-2 og 12-4 i til sammen tolv måneder. Foreldrene har uansett rett til permisjon når det ytes foreldrepenger fra folketrygden.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Hver av foreldrene har i tillegg til permisjon etter første ledd, rett til permisjon i inntil tolv måneder for hver fødsel. Denne permisjonen må tas ut umiddelbart etter foreldrenes permisjon etter første ledd. Arbeidstaker som har delvis permisjon etter § 12-6 har likevel ikke rett til permisjon etter leddet her.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Med mindre begge foreldrene har omsorgen for barnet, kan retten til permisjon etter første ledd utøves av en annen som har omsorg for barnet. Arbeidstaker som er alene om omsorgen for barnet har rett til inntil to års permisjon etter andre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Adoptivforeldre og fosterforeldre har rett til permisjon etter paragrafen her når omsorgen for barnet overtas. Det samme gjelder arbeidstaker som har eller får tildelt foreldreansvar når den andre av foreldrene dør, og som har hatt mindre enn vanlig samvær med barnet. Retten til permisjon gjelder ikke ved stebarnsadopsjon eller hvis barnet er over 15 år.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apr 2006 nr. 10</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21 apr 2006 nr. 428), </w:t>
                  </w:r>
                  <w:proofErr w:type="gramStart"/>
                  <w:r w:rsidRPr="005C3FCC">
                    <w:rPr>
                      <w:rFonts w:ascii="Times New Roman" w:eastAsia="Times New Roman" w:hAnsi="Times New Roman" w:cs="Times New Roman"/>
                      <w:sz w:val="20"/>
                      <w:szCs w:val="20"/>
                      <w:lang w:eastAsia="nb-NO"/>
                    </w:rPr>
                    <w:t>15</w:t>
                  </w:r>
                  <w:proofErr w:type="gramEnd"/>
                  <w:r w:rsidRPr="005C3FCC">
                    <w:rPr>
                      <w:rFonts w:ascii="Times New Roman" w:eastAsia="Times New Roman" w:hAnsi="Times New Roman" w:cs="Times New Roman"/>
                      <w:sz w:val="20"/>
                      <w:szCs w:val="20"/>
                      <w:lang w:eastAsia="nb-NO"/>
                    </w:rPr>
                    <w:t xml:space="preserve"> juni 2007 nr. 22 (ikr. 15 juni 2007 iflg. res. 15 juni 2007 nr. 629).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86" w:name="12-6"/>
                  <w:bookmarkEnd w:id="86"/>
                  <w:r w:rsidRPr="005C3FCC">
                    <w:rPr>
                      <w:rFonts w:ascii="Times New Roman" w:eastAsia="Times New Roman" w:hAnsi="Times New Roman" w:cs="Times New Roman"/>
                      <w:b/>
                      <w:bCs/>
                      <w:sz w:val="24"/>
                      <w:szCs w:val="24"/>
                      <w:lang w:eastAsia="nb-NO"/>
                    </w:rPr>
                    <w:t>§ 12-6.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Delvis permisjon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Permisjon etter §§ 12-2, 12-4 og 12-5 første ledd kan tas ut som delvis permisjon.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Delvis permisjon baseres på avtale mellom arbeidsgiver og arbeidstaker. Arbeidstakers ønske om hvordan uttaket av delvis permisjon skal gjennomføres, skal oppfylles med mindre dette medfører vesentlige ulemper for virksomheten. Arbeidstaker har rett til å la seg bistå av en tillitsvalgt eller annen representant. Avtale om delvis permisjon kan endres eller opphøre når særlige grunner gjør det nødvendig.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Delvis permisjon må tas ut innenfor en tidsramme på tre år.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87" w:name="12-7"/>
                  <w:bookmarkEnd w:id="87"/>
                  <w:r w:rsidRPr="005C3FCC">
                    <w:rPr>
                      <w:rFonts w:ascii="Times New Roman" w:eastAsia="Times New Roman" w:hAnsi="Times New Roman" w:cs="Times New Roman"/>
                      <w:b/>
                      <w:bCs/>
                      <w:sz w:val="24"/>
                      <w:szCs w:val="24"/>
                      <w:lang w:eastAsia="nb-NO"/>
                    </w:rPr>
                    <w:t>§ 12-7.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Varslingsplikt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Permisjon etter §§ 12-2 til 12-6 skal varsles arbeidsgiver snarest mulig og senest en uke i forveien ved fravær utover to uker, senest fire uker i forveien ved fravær utover tolv uker og senest tolv uker i forveien ved fravær utover ett år. </w:t>
                  </w:r>
                  <w:r w:rsidRPr="005C3FCC">
                    <w:rPr>
                      <w:rFonts w:ascii="Times New Roman" w:eastAsia="Times New Roman" w:hAnsi="Times New Roman" w:cs="Times New Roman"/>
                      <w:sz w:val="24"/>
                      <w:szCs w:val="24"/>
                      <w:lang w:eastAsia="nb-NO"/>
                    </w:rPr>
                    <w:lastRenderedPageBreak/>
                    <w:t xml:space="preserve">Oversittelse av fristene medfører ikke at arbeidstaker må utsette permisjonen dersom permisjon er nødvendig på grunn av forhold som arbeidstakeren ikke hadde kjennskap til ved fristens utløp.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88" w:name="12-8"/>
                  <w:bookmarkEnd w:id="88"/>
                  <w:r w:rsidRPr="005C3FCC">
                    <w:rPr>
                      <w:rFonts w:ascii="Times New Roman" w:eastAsia="Times New Roman" w:hAnsi="Times New Roman" w:cs="Times New Roman"/>
                      <w:b/>
                      <w:bCs/>
                      <w:sz w:val="24"/>
                      <w:szCs w:val="24"/>
                      <w:lang w:eastAsia="nb-NO"/>
                    </w:rPr>
                    <w:t>§ 12-8.</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Ammefri</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Kvinne som ammer sitt barn kan kreve den fri hun av den grunn trenger. Fritiden kan for eksempel tas ut i minst en halv time to ganger daglig eller som redusert arbeidstid med inntil én time hver dag.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89" w:name="12-9"/>
                  <w:bookmarkEnd w:id="89"/>
                  <w:r w:rsidRPr="005C3FCC">
                    <w:rPr>
                      <w:rFonts w:ascii="Times New Roman" w:eastAsia="Times New Roman" w:hAnsi="Times New Roman" w:cs="Times New Roman"/>
                      <w:b/>
                      <w:bCs/>
                      <w:sz w:val="24"/>
                      <w:szCs w:val="24"/>
                      <w:lang w:eastAsia="nb-NO"/>
                    </w:rPr>
                    <w:t>§ 12-9.</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Barns og barnepassers sykdom</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som har omsorg for barn har rett til permisjon: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for nødvendig tilsyn med barnet når det er sykt,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hvis barnet skal følges til legeundersøkelse eller annen oppfølging i forbindelse med sykdom, eller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hvis den som har det daglige barnetilsynet er syk eller har permisjon etter denne paragraf på grunn av et annet barn.</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Retten til permisjon etter paragrafen her gjelder til og med det kalenderåret barnet fyller 12 år. Arbeidstaker har rett til permisjon inntil 10 dager hvert kalenderår eller inntil 15 dager dersom arbeidstaker har omsorg for mer enn to barn. Arbeidstaker har uansett rett til permisjon når det ytes omsorgspenger, pleiepenger eller opplæringspenger fra folketrygden.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Dersom barnet har kronisk sykdom, langvarig sykdom eller har nedsatt funksjonsevne og det derfor er en markert økning av risikoen for at arbeidstaker får fravær fra arbeidet, har arbeidstaker rett til fri etter første ledd i inntil 20 dager hvert kalenderår. Retten til permisjon gjelder til og med det kalenderåret barnet fyller 18 år. Arbeidstaker har i tillegg rett til permisjon for å delta i opplæring ved godkjent helseinstitusjon eller offentlig kompetansesenter for å kunne ta seg av og behandle barnet.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Arbeidstaker som har omsorg for barn har rett til permisjon dersom: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barnet blir innlagt i helseinstitusjon og arbeidstaker oppholder seg ved helseinstitusjonen,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barnet er utskrevet fra helseinstitusjon og arbeidstaker må være hjemme fordi barnet trenger kontinuerlig tilsyn og pleie, eller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barnet har livstruende eller annen svært alvorlig sykdom eller skade.</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Ved permisjon etter bokstavene a og b gjelder aldersgrensene i andre og tredje ledd. Rett til permisjon etter bokstav c gjelder til og med det kalenderåret barnet fyller 18 år, men uten hensyn til alder hvis barnet er psykisk utviklingshemmet.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Arbeidstaker som er alene om omsorgen for barn har rett til dobbelt så mange </w:t>
                  </w:r>
                  <w:r w:rsidRPr="005C3FCC">
                    <w:rPr>
                      <w:rFonts w:ascii="Times New Roman" w:eastAsia="Times New Roman" w:hAnsi="Times New Roman" w:cs="Times New Roman"/>
                      <w:sz w:val="24"/>
                      <w:szCs w:val="24"/>
                      <w:lang w:eastAsia="nb-NO"/>
                    </w:rPr>
                    <w:lastRenderedPageBreak/>
                    <w:t xml:space="preserve">permisjonsdager som etter andre og tredje ledd. Det samme gjelder hvis det er to om omsorgen, men en av dem er langvarig avskåret fra tilsynet med barnet på grunn av nedsatt funksjonsevne, innleggelse i helseinstitusjon som langtidspasient eller tilsvarende forhold. Retten til permisjon kan overføres med inntil halvparten av dagene hvert kalenderår til mor eller far med samværsrett eller til den som arbeidstaker bor sammen med og som ikke har omsorg for egne barn.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20</w:t>
                  </w:r>
                  <w:proofErr w:type="gramEnd"/>
                  <w:r w:rsidRPr="005C3FCC">
                    <w:rPr>
                      <w:rFonts w:ascii="Times New Roman" w:eastAsia="Times New Roman" w:hAnsi="Times New Roman" w:cs="Times New Roman"/>
                      <w:sz w:val="20"/>
                      <w:szCs w:val="20"/>
                      <w:lang w:eastAsia="nb-NO"/>
                    </w:rPr>
                    <w:t xml:space="preserve"> juni 2008 nr. 42 (ikr. 1 jan 2009 iflg. res. 20 juni 2008 nr. 631).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90" w:name="12-10"/>
                  <w:bookmarkEnd w:id="90"/>
                  <w:r w:rsidRPr="005C3FCC">
                    <w:rPr>
                      <w:rFonts w:ascii="Times New Roman" w:eastAsia="Times New Roman" w:hAnsi="Times New Roman" w:cs="Times New Roman"/>
                      <w:b/>
                      <w:bCs/>
                      <w:sz w:val="24"/>
                      <w:szCs w:val="24"/>
                      <w:lang w:eastAsia="nb-NO"/>
                    </w:rPr>
                    <w:t>§ 12-10.</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Omsorg for og pleie av nære pårørende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Arbeidstaker som pleier nære pårørende i hjemmet i livets sluttfase har rett til permisjon i 60 dager for pleie av den enkelte pårørende.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Arbeidstaker har rett til permisjon i inntil 10 dager hvert kalenderår for å gi nødvendig omsorg til foreldre, ektefelle, samboer eller registrert partner. Det samme gjelder ved nødvendig omsorg for funksjonshemmet eller kronisk sykt barn fra og med kalenderåret etter at barnet fylte 18 år når arbeidstakeren har hatt slik omsorg for barnet som nevnt i § 12-9 tredje ledd. Departementet kan gi forskrift om dokumentasjon av nødvendig omsorg.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9 apr 2010 nr. 11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juli 2010 iflg. res. 9 apr 2010 nr. 499).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91" w:name="12-11"/>
                  <w:bookmarkEnd w:id="91"/>
                  <w:r w:rsidRPr="005C3FCC">
                    <w:rPr>
                      <w:rFonts w:ascii="Times New Roman" w:eastAsia="Times New Roman" w:hAnsi="Times New Roman" w:cs="Times New Roman"/>
                      <w:b/>
                      <w:bCs/>
                      <w:sz w:val="24"/>
                      <w:szCs w:val="24"/>
                      <w:lang w:eastAsia="nb-NO"/>
                    </w:rPr>
                    <w:t>§ 12-11.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Utdanningspermisjon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som har vært i arbeidslivet i minst tre år og som har vært ansatt hos arbeidsgiveren de siste to år, har rett til hel eller delvis permisjon i inntil tre år for å delta i organiserte utdanningstilbud. Utdanning ut over grunnskole eller videregående opplæringsnivå må være yrkesrelatert for å gi rett til permisjon. Yrkesrelatert utdanning omfatter alle typer arbeidsmarkedsrelevant etter- og videreutdanning.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Permisjon kan likevel ikke kreves når det vil være til hinder for arbeidsgivers forsvarlige planlegging av drift og personaldisponeringer.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Arbeidstaker som har hatt utdanningspermisjon, har ikke rett til ny utdanningspermisjon før det har gått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dobbelt så lang tid som varigheten av den foregående permisjonen og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minst ett år fra den foregående permisjonen tok til, unntatt ved utdanningspermisjon for kurs under én måneds varighet.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Arbeidstaker som vil bruke retten til utdanningspermisjon, må gi arbeidsgiver skriftlig varsel om dette. Varslet skal inneholde opplysninger om utdanningens faglige innhold, varighet og eventuelt opptak ved utdanningsinstitusjon. Dersom det gjelder utdanning ut over grunnskole eller videregående opplæringsnivå, må yrkesrelevans begrunnes.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(5) Arbeidsgiver som vil gjøre gjeldende at vilkårene for utdanningspermisjon ikke er oppfylt, skal snarest mulig og senest innen seks måneder skriftlig underrette arbeidstaker om dette. Dersom varslet permisjon er kortere enn seks måneder, skal slik underretning foreligge innen tre måneder etter at varsel er mottatt, men innen to måneder når varslet permisjon er kortere enn én måned. Arbeidsgiver skal fram til svar gis, på forespørsel orientere arbeidstaker om hva som gjøres for om mulig å legge til rette for permisjonen. Tvist om vilkårene etter første, andre og tredje ledd er oppfylt, kan bringes inn for tvisteløsningsnemnda, jf. § 12-14, etter at arbeidsgivers svarfrist er utløpt.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Departementet kan i forskrift helt eller delvis unnta virksomheter fra bestemmelsene i denne paragraf.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92" w:name="12-12"/>
                  <w:bookmarkEnd w:id="92"/>
                  <w:r w:rsidRPr="005C3FCC">
                    <w:rPr>
                      <w:rFonts w:ascii="Times New Roman" w:eastAsia="Times New Roman" w:hAnsi="Times New Roman" w:cs="Times New Roman"/>
                      <w:b/>
                      <w:bCs/>
                      <w:sz w:val="24"/>
                      <w:szCs w:val="24"/>
                      <w:lang w:eastAsia="nb-NO"/>
                    </w:rPr>
                    <w:t>§ 12-12.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Militærtjeneste mv.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har rett til permisjon ved pliktig eller frivillig militærtjeneste eller lignende allmenn vernetjeneste. Det samme gjelder ved frivillig tjenestegjøring av til sammen 24 måneders varighet i styrker organisert av norske myndigheter for deltakelse i internasjonale fredsoperasjoner, hvis arbeidstaker snarest mulig etter å ha inngått bindende avtale om tjenestegjøring i slike styrker varsler arbeidsgiver om dette.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Arbeidstaker som ønsker å fortsette i stillingen etter tjenestegjøringen, skal varsle arbeidsgiver før tjenesten begynner. Arbeidsgiver plikter ikke å ta arbeidstaker tilbake i arbeid før en måned etter mottak av varsel om fra hvilken dag arbeidstaker kan gjenoppta arbeidet.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93" w:name="12-13"/>
                  <w:bookmarkEnd w:id="93"/>
                  <w:r w:rsidRPr="005C3FCC">
                    <w:rPr>
                      <w:rFonts w:ascii="Times New Roman" w:eastAsia="Times New Roman" w:hAnsi="Times New Roman" w:cs="Times New Roman"/>
                      <w:b/>
                      <w:bCs/>
                      <w:sz w:val="24"/>
                      <w:szCs w:val="24"/>
                      <w:lang w:eastAsia="nb-NO"/>
                    </w:rPr>
                    <w:t>§ 12-13.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Offentlige verv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Arbeidstaker har rett til permisjon fra arbeid i det omfang det er nødvendig for å oppfylle lovbestemt møteplikt i offentlige organer.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94" w:name="12-14"/>
                  <w:bookmarkEnd w:id="94"/>
                  <w:r w:rsidRPr="005C3FCC">
                    <w:rPr>
                      <w:rFonts w:ascii="Times New Roman" w:eastAsia="Times New Roman" w:hAnsi="Times New Roman" w:cs="Times New Roman"/>
                      <w:b/>
                      <w:bCs/>
                      <w:sz w:val="24"/>
                      <w:szCs w:val="24"/>
                      <w:lang w:eastAsia="nb-NO"/>
                    </w:rPr>
                    <w:t>§ 12-14.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Tvisteløsning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Tvist om rett til permisjon etter dette kapittel avgjøres av tvisteløsningsnemnda, jf. § 17-2.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95" w:name="12-15"/>
                  <w:bookmarkEnd w:id="95"/>
                  <w:r w:rsidRPr="005C3FCC">
                    <w:rPr>
                      <w:rFonts w:ascii="Times New Roman" w:eastAsia="Times New Roman" w:hAnsi="Times New Roman" w:cs="Times New Roman"/>
                      <w:b/>
                      <w:bCs/>
                      <w:sz w:val="24"/>
                      <w:szCs w:val="24"/>
                      <w:lang w:eastAsia="nb-NO"/>
                    </w:rPr>
                    <w:t>§ 12-15.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Religiøse høytider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Rett til permisjon ved religiøse høytider for arbeidstaker som ikke tilhører Den norske kirke, reguleres av lov 13. juni 1969 nr. 25 om trudomssamfunn og ymist anna § 27 a.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Tilføyd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96" w:name="map013"/>
                  <w:bookmarkEnd w:id="96"/>
                  <w:r w:rsidRPr="005C3FCC">
                    <w:rPr>
                      <w:rFonts w:ascii="Times New Roman" w:eastAsia="Times New Roman" w:hAnsi="Times New Roman" w:cs="Times New Roman"/>
                      <w:b/>
                      <w:bCs/>
                      <w:sz w:val="27"/>
                      <w:szCs w:val="27"/>
                      <w:lang w:eastAsia="nb-NO"/>
                    </w:rPr>
                    <w:t xml:space="preserve">Kapittel 13. Vern mot diskriminering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97" w:name="13-1"/>
                  <w:bookmarkEnd w:id="97"/>
                  <w:r w:rsidRPr="005C3FCC">
                    <w:rPr>
                      <w:rFonts w:ascii="Times New Roman" w:eastAsia="Times New Roman" w:hAnsi="Times New Roman" w:cs="Times New Roman"/>
                      <w:b/>
                      <w:bCs/>
                      <w:sz w:val="24"/>
                      <w:szCs w:val="24"/>
                      <w:lang w:eastAsia="nb-NO"/>
                    </w:rPr>
                    <w:t>§ 13-1.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Forbud mot diskriminering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(1) Direkte og indirekte diskriminering på grunn av politisk syn, medlemskap i arbeidstakerorganisasjon, seksuell orientering eller alder er forbudt.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Trakassering og instruks om å diskriminere personer av grunner nevnt i første ledd anses som diskriminering.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Bestemmelsene i dette kapittel gjelder tilsvarende ved diskriminering av arbeidstaker som arbeider deltid eller er midlertidig ansatt.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Ved diskriminering på grunn av kjønn gjelder likestillingsloven.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Ved diskriminering på grunn av etnisitet, nasjonal opprinnelse, avstamning, hudfarge, språk, religion og livssyn gjelder diskrimineringsloven.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Ved diskriminering på grunn av nedsatt funksjonsevne gjelder diskriminerings- og tilgjengelighetsloven.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20</w:t>
                  </w:r>
                  <w:proofErr w:type="gramEnd"/>
                  <w:r w:rsidRPr="005C3FCC">
                    <w:rPr>
                      <w:rFonts w:ascii="Times New Roman" w:eastAsia="Times New Roman" w:hAnsi="Times New Roman" w:cs="Times New Roman"/>
                      <w:sz w:val="20"/>
                      <w:szCs w:val="20"/>
                      <w:lang w:eastAsia="nb-NO"/>
                    </w:rPr>
                    <w:t xml:space="preserve"> juni 2008 nr. 42 (ikr. 1 jan 2009 iflg. res. 20 juni 2008 nr. 631).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98" w:name="13-2"/>
                  <w:bookmarkEnd w:id="98"/>
                  <w:r w:rsidRPr="005C3FCC">
                    <w:rPr>
                      <w:rFonts w:ascii="Times New Roman" w:eastAsia="Times New Roman" w:hAnsi="Times New Roman" w:cs="Times New Roman"/>
                      <w:b/>
                      <w:bCs/>
                      <w:sz w:val="24"/>
                      <w:szCs w:val="24"/>
                      <w:lang w:eastAsia="nb-NO"/>
                    </w:rPr>
                    <w:t>§ 13-2.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Hva kapitlet omfatter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Bestemmelsene i dette kapittel gjelder alle sider ved arbeidsforholdet, herunder: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utlysning av stilling, ansettelse, omplassering og forfremmelse,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opplæring og annen kompetanseutvikling,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lønns- og arbeidsvilkår,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opphør.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Bestemmelsene i dette kapittel gjelder tilsvarende for arbeidsgivers valg og behandling av selvstendig næringsdrivende og innleide arbeidstakere.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Bestemmelsene i dette kapittel gjelder tilsvarende for innmelding i og deltakelse i en arbeidstaker-, arbeidsgiver- eller yrkesorganisasjon. Dette gjelder også for fordeler som slike organisasjoner gir sine medlemmer.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Bestemmelsene i dette kapittel får ikke anvendelse ved forskjellsbehandling som skyldes medlemskap i arbeidstakerorganisasjon for så vidt gjelder lønns- og arbeidsvilkår i tariffavtaler.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99" w:name="13-3"/>
                  <w:bookmarkEnd w:id="99"/>
                  <w:r w:rsidRPr="005C3FCC">
                    <w:rPr>
                      <w:rFonts w:ascii="Times New Roman" w:eastAsia="Times New Roman" w:hAnsi="Times New Roman" w:cs="Times New Roman"/>
                      <w:b/>
                      <w:bCs/>
                      <w:sz w:val="24"/>
                      <w:szCs w:val="24"/>
                      <w:lang w:eastAsia="nb-NO"/>
                    </w:rPr>
                    <w:t>§ 13-3.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Unntak fra forbudet mot diskriminering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Forskjellsbehandling som har et saklig formål, ikke er uforholdsmessig inngripende overfor den eller de som forskjellsbehandles og som er nødvendig for utøvelse av arbeid eller yrke, anses ikke som diskriminering etter loven her.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Forskjellsbehandling som er nødvendig for å oppnå et saklig formål og som ikke er uforholdsmessig inngripende overfor den eller de som forskjellsbehandles </w:t>
                  </w:r>
                  <w:r w:rsidRPr="005C3FCC">
                    <w:rPr>
                      <w:rFonts w:ascii="Times New Roman" w:eastAsia="Times New Roman" w:hAnsi="Times New Roman" w:cs="Times New Roman"/>
                      <w:sz w:val="24"/>
                      <w:szCs w:val="24"/>
                      <w:lang w:eastAsia="nb-NO"/>
                    </w:rPr>
                    <w:lastRenderedPageBreak/>
                    <w:t xml:space="preserve">er ikke i strid med forbudet mot indirekte diskriminering, diskriminering på grunn av alder eller diskriminering av arbeidstaker som arbeider deltid eller er midlertidig ansatt.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Departementet kan i forskrift gi nærmere bestemmelser om rekkevidden av unntaket fra forbudet mot aldersdiskriminering i andre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9 apr 2010 nr. 12</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9 apr 2010 iflg. res. 9 apr 2010 nr. 501).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00" w:name="13-4"/>
                  <w:bookmarkEnd w:id="100"/>
                  <w:r w:rsidRPr="005C3FCC">
                    <w:rPr>
                      <w:rFonts w:ascii="Times New Roman" w:eastAsia="Times New Roman" w:hAnsi="Times New Roman" w:cs="Times New Roman"/>
                      <w:b/>
                      <w:bCs/>
                      <w:sz w:val="24"/>
                      <w:szCs w:val="24"/>
                      <w:lang w:eastAsia="nb-NO"/>
                    </w:rPr>
                    <w:t>§ 13-4.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Innhenting av opplysninger ved ansettelse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må ikke i utlysing etter nye arbeidstakere eller på annen måte be om at søkerne skal gi opplysninger om seksuell orientering, hvordan de stiller seg til politiske spørsmål eller om de er medlemmer av arbeidstakerorganisasjoner. Arbeidsgiver må heller ikke iverksette tiltak for å innhente slike opplysninger på annen måte. Likestillingsloven § 4 tredje ledd gjelder tilsvarende.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Forbudet i første ledd gjelder ikke dersom innhenting av opplysninger om hvordan søkerne stiller seg til politiske spørsmål eller om de er medlemmer av arbeidstakerorganisasjon er begrunnet i stillingens karakter eller det inngår i formålet for vedkommende virksomhet å fremme bestemte politiske syn og arbeidstakerens stilling vil være av betydning for gjennomføringen av formålet. Tilsvarende gjelder for opplysninger om søkerens samlivsform. Dersom slike opplysninger vil bli krevet, må dette angis i utlysingen av stillingen.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9 apr 2010 nr. 12</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9 apr 2010 iflg. res. 9 apr 2010 nr. 501).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01" w:name="13-5"/>
                  <w:bookmarkEnd w:id="101"/>
                  <w:r w:rsidRPr="005C3FCC">
                    <w:rPr>
                      <w:rFonts w:ascii="Times New Roman" w:eastAsia="Times New Roman" w:hAnsi="Times New Roman" w:cs="Times New Roman"/>
                      <w:b/>
                      <w:bCs/>
                      <w:sz w:val="24"/>
                      <w:szCs w:val="24"/>
                      <w:lang w:eastAsia="nb-NO"/>
                    </w:rPr>
                    <w:t>§ 13-5.</w:t>
                  </w:r>
                  <w:r w:rsidRPr="005C3FCC">
                    <w:rPr>
                      <w:rFonts w:ascii="Times New Roman" w:eastAsia="Times New Roman" w:hAnsi="Times New Roman" w:cs="Times New Roman"/>
                      <w:sz w:val="24"/>
                      <w:szCs w:val="24"/>
                      <w:lang w:eastAsia="nb-NO"/>
                    </w:rPr>
                    <w:t xml:space="preserve"> (Opphevet ved lov </w:t>
                  </w:r>
                  <w:proofErr w:type="gramStart"/>
                  <w:r w:rsidRPr="005C3FCC">
                    <w:rPr>
                      <w:rFonts w:ascii="Times New Roman" w:eastAsia="Times New Roman" w:hAnsi="Times New Roman" w:cs="Times New Roman"/>
                      <w:sz w:val="24"/>
                      <w:szCs w:val="24"/>
                      <w:lang w:eastAsia="nb-NO"/>
                    </w:rPr>
                    <w:t>20</w:t>
                  </w:r>
                  <w:proofErr w:type="gramEnd"/>
                  <w:r w:rsidRPr="005C3FCC">
                    <w:rPr>
                      <w:rFonts w:ascii="Times New Roman" w:eastAsia="Times New Roman" w:hAnsi="Times New Roman" w:cs="Times New Roman"/>
                      <w:sz w:val="24"/>
                      <w:szCs w:val="24"/>
                      <w:lang w:eastAsia="nb-NO"/>
                    </w:rPr>
                    <w:t xml:space="preserve"> juni 2008 nr. 42 (ikr. 1 jan 2009 iflg. res. 20 juni 2008 nr. 631).)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02" w:name="13-6"/>
                  <w:bookmarkEnd w:id="102"/>
                  <w:r w:rsidRPr="005C3FCC">
                    <w:rPr>
                      <w:rFonts w:ascii="Times New Roman" w:eastAsia="Times New Roman" w:hAnsi="Times New Roman" w:cs="Times New Roman"/>
                      <w:b/>
                      <w:bCs/>
                      <w:sz w:val="24"/>
                      <w:szCs w:val="24"/>
                      <w:lang w:eastAsia="nb-NO"/>
                    </w:rPr>
                    <w:t>§ 13-6.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Positiv særbehandling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Særbehandling som bidrar til å fremme likebehandling er ikke i strid med bestemmelsene i dette kapittel. Særbehandlingen skal opphøre når formålet med den er oppnådd.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03" w:name="13-7"/>
                  <w:bookmarkEnd w:id="103"/>
                  <w:r w:rsidRPr="005C3FCC">
                    <w:rPr>
                      <w:rFonts w:ascii="Times New Roman" w:eastAsia="Times New Roman" w:hAnsi="Times New Roman" w:cs="Times New Roman"/>
                      <w:b/>
                      <w:bCs/>
                      <w:sz w:val="24"/>
                      <w:szCs w:val="24"/>
                      <w:lang w:eastAsia="nb-NO"/>
                    </w:rPr>
                    <w:t>§ 13-7.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Opplysningsplikt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Arbeidssøker som mener seg forbigått i strid med bestemmelsene i dette kapittel, kan kreve at arbeidsgiver skriftlig opplyser om hvilken utdanning, praksis og andre klart konstaterbare kvalifikasjoner for arbeidet den som ble ansatt har.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04" w:name="13-8"/>
                  <w:bookmarkEnd w:id="104"/>
                  <w:r w:rsidRPr="005C3FCC">
                    <w:rPr>
                      <w:rFonts w:ascii="Times New Roman" w:eastAsia="Times New Roman" w:hAnsi="Times New Roman" w:cs="Times New Roman"/>
                      <w:b/>
                      <w:bCs/>
                      <w:sz w:val="24"/>
                      <w:szCs w:val="24"/>
                      <w:lang w:eastAsia="nb-NO"/>
                    </w:rPr>
                    <w:t>§ 13-8.</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Bevisbyrde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Dersom arbeidstaker eller arbeidssøker fremlegger opplysninger som gir grunn til å tro at det har funnet sted diskriminering i strid med bestemmelse i dette kapittel, må arbeidsgiver sannsynliggjøre at det likevel ikke har funnet sted slik diskriminering eller gjengjeldelse.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lastRenderedPageBreak/>
                    <w:t>Endret ved lov 1 des 2006 nr. 64</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 des 2006 nr. 1324).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05" w:name="13-9"/>
                  <w:bookmarkEnd w:id="105"/>
                  <w:r w:rsidRPr="005C3FCC">
                    <w:rPr>
                      <w:rFonts w:ascii="Times New Roman" w:eastAsia="Times New Roman" w:hAnsi="Times New Roman" w:cs="Times New Roman"/>
                      <w:b/>
                      <w:bCs/>
                      <w:sz w:val="24"/>
                      <w:szCs w:val="24"/>
                      <w:lang w:eastAsia="nb-NO"/>
                    </w:rPr>
                    <w:t>§ 13-9.</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Virkningene av brudd på diskrimineringsforbudet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Den som er blitt diskriminert i strid med dette kapittel, kan kreve oppreisning uten hensyn til arbeidsgivers skyld. Oppreisningen fastsettes til det beløp som retten finner rimelig under hensyn til partenes forhold og omstendighetene for øvrig.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Erstatning for økonomisk tap som følge av diskriminering i strid med dette kapittel, kan kreves etter de alminnelige regler.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Bestemmelser i tariffavtaler, arbeidsavtaler, reglementer, vedtekter mv. som er i strid med dette kapittel, er ugyldige.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1 des 2006 nr. 64</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 des 2006 nr. 1324).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06" w:name="13-10"/>
                  <w:bookmarkEnd w:id="106"/>
                  <w:r w:rsidRPr="005C3FCC">
                    <w:rPr>
                      <w:rFonts w:ascii="Times New Roman" w:eastAsia="Times New Roman" w:hAnsi="Times New Roman" w:cs="Times New Roman"/>
                      <w:b/>
                      <w:bCs/>
                      <w:sz w:val="24"/>
                      <w:szCs w:val="24"/>
                      <w:lang w:eastAsia="nb-NO"/>
                    </w:rPr>
                    <w:t>§ 13-10.</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Organisasjoners adgang til å opptre som fullmektig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Som fullmektig i forvaltningssak etter dette kapittel kan brukes en organisasjon som helt eller delvis har til formål å arbeide mot diskriminering av grunner nevnt i § 13-1 første ledd.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107" w:name="map014"/>
                  <w:bookmarkEnd w:id="107"/>
                  <w:r w:rsidRPr="005C3FCC">
                    <w:rPr>
                      <w:rFonts w:ascii="Times New Roman" w:eastAsia="Times New Roman" w:hAnsi="Times New Roman" w:cs="Times New Roman"/>
                      <w:b/>
                      <w:bCs/>
                      <w:sz w:val="27"/>
                      <w:szCs w:val="27"/>
                      <w:lang w:eastAsia="nb-NO"/>
                    </w:rPr>
                    <w:t xml:space="preserve">Kapittel 14. Ansettelse mv.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08" w:name="14-1"/>
                  <w:bookmarkEnd w:id="108"/>
                  <w:r w:rsidRPr="005C3FCC">
                    <w:rPr>
                      <w:rFonts w:ascii="Times New Roman" w:eastAsia="Times New Roman" w:hAnsi="Times New Roman" w:cs="Times New Roman"/>
                      <w:b/>
                      <w:bCs/>
                      <w:sz w:val="24"/>
                      <w:szCs w:val="24"/>
                      <w:lang w:eastAsia="nb-NO"/>
                    </w:rPr>
                    <w:t>§ 14-1.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Informasjon om ledige stillinger i virksomheten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Arbeidsgiver skal informere arbeidstakerne om ledige stillinger i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Endres ved lov </w:t>
                  </w:r>
                  <w:proofErr w:type="gramStart"/>
                  <w:r w:rsidRPr="005C3FCC">
                    <w:rPr>
                      <w:rFonts w:ascii="Times New Roman" w:eastAsia="Times New Roman" w:hAnsi="Times New Roman" w:cs="Times New Roman"/>
                      <w:sz w:val="20"/>
                      <w:szCs w:val="20"/>
                      <w:lang w:eastAsia="nb-NO"/>
                    </w:rPr>
                    <w:t>22</w:t>
                  </w:r>
                  <w:proofErr w:type="gramEnd"/>
                  <w:r w:rsidRPr="005C3FCC">
                    <w:rPr>
                      <w:rFonts w:ascii="Times New Roman" w:eastAsia="Times New Roman" w:hAnsi="Times New Roman" w:cs="Times New Roman"/>
                      <w:sz w:val="20"/>
                      <w:szCs w:val="20"/>
                      <w:lang w:eastAsia="nb-NO"/>
                    </w:rPr>
                    <w:t xml:space="preserve"> juni 2012 nr. 33 (ikr. 1 jan 2013 iflg. res. 22 juni 2012 nr. 607).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09" w:name="14-2"/>
                  <w:bookmarkEnd w:id="109"/>
                  <w:r w:rsidRPr="005C3FCC">
                    <w:rPr>
                      <w:rFonts w:ascii="Times New Roman" w:eastAsia="Times New Roman" w:hAnsi="Times New Roman" w:cs="Times New Roman"/>
                      <w:b/>
                      <w:bCs/>
                      <w:sz w:val="24"/>
                      <w:szCs w:val="24"/>
                      <w:lang w:eastAsia="nb-NO"/>
                    </w:rPr>
                    <w:t>§ 14-2.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 xml:space="preserve">Fortrinnsrett til ny ansettelse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som er sagt opp på grunn av virksomhetens forhold har fortrinnsrett til ny ansettelse i samme virksomhet, med mindre det gjelder en stilling arbeidstakeren ikke er kvalifisert for.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Fortrinnsretten gjelder også arbeidstaker som er midlertidig ansatt og som på grunn av virksomhetens forhold ikke får fortsatt ansettelse. Dette gjelder likevel ikke arbeidstaker i vikariat. Fortrinnsretten gjelder dessuten for arbeidstaker som har akseptert tilbud om redusert stilling i stedet for oppsigelse.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Fortrinnsretten gjelder for arbeidstaker som har vært ansatt i virksomheten i til sammen minst 12 måneder i de to siste år.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Fortrinnsretten gjelder fra oppsigelsestidspunktet og i ett år fra oppsigelsesfristens utløp.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(5) Fortrinnsretten faller bort dersom arbeidstaker ikke har akseptert et tilbud om ansettelse i en passende stilling senest 14 dager etter at tilbudet ble mottatt.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Er det flere fortrinnsberettigede til en stilling, plikter arbeidsgiver å følge de samme regler for utvelgelse som de som gjelder ved oppsigelser på grunn av driftsinnskrenkning eller rasjonaliseringstiltak.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Reglene i denne paragraf gjelder tilsvarende for arbeidstaker som er sagt opp i forbindelse med at virksomheten går konkurs. Dette gjelder bare når virksomheten fortsetter eller gjenopptas og den under hensyn til sted, art, omfang og lignende må anses som en fortsettelse av den opprinnelige virksomhet.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(8) Sjette ledd gjelder ikke ved konkurs, offentlig skifte av insolvent dødsbo eller ved overdragelse av virksomhet etter at det er åpnet gjeldsforhandlinger.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10" w:name="14-3"/>
                  <w:bookmarkEnd w:id="110"/>
                  <w:r w:rsidRPr="005C3FCC">
                    <w:rPr>
                      <w:rFonts w:ascii="Times New Roman" w:eastAsia="Times New Roman" w:hAnsi="Times New Roman" w:cs="Times New Roman"/>
                      <w:b/>
                      <w:bCs/>
                      <w:sz w:val="24"/>
                      <w:szCs w:val="24"/>
                      <w:lang w:eastAsia="nb-NO"/>
                    </w:rPr>
                    <w:t>§ 14-3.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Fortrinnsrett for deltidsansatte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Deltidsansatte har fortrinnsrett til utvidet stilling fremfor at arbeidsgiver foretar ny ansettelse i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Fortrinnsretten er betinget av at arbeidstaker er kvalifisert for stillingen og at utøvelse av fortrinnsretten ikke vil innebære vesentlige ulemper for virksomheten.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Fortrinnsrett etter § 14-2, med unntak av § 14-2 andre ledd første punktum, går foran fortrinnsrett for deltidsansatte.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Tvist om fortrinnsrett for deltidsansatte etter § 14-3 avgjøres av tvisteløsningsnemnda, jf. § 17-2.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11" w:name="14-4"/>
                  <w:bookmarkEnd w:id="111"/>
                  <w:r w:rsidRPr="005C3FCC">
                    <w:rPr>
                      <w:rFonts w:ascii="Times New Roman" w:eastAsia="Times New Roman" w:hAnsi="Times New Roman" w:cs="Times New Roman"/>
                      <w:b/>
                      <w:bCs/>
                      <w:sz w:val="24"/>
                      <w:szCs w:val="24"/>
                      <w:lang w:eastAsia="nb-NO"/>
                    </w:rPr>
                    <w:t>§ 14-4.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Virkninger av brudd på reglene om fortrinnsrett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Dersom retten kommer til at en fortrinnsberettiget skulle vært ansatt i en bestemt stilling, skal retten etter påstand fra den fortrinnsberettigede avsi dom for ansettelse i stillingen, med mindre dette finnes urimelig.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Ved brudd på reglene om fortrinnsrett kan arbeidstaker kreve erstatning. Erstatningen fastsettes i samsvar med § 15-12 andre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12" w:name="14-5"/>
                  <w:bookmarkEnd w:id="112"/>
                  <w:r w:rsidRPr="005C3FCC">
                    <w:rPr>
                      <w:rFonts w:ascii="Times New Roman" w:eastAsia="Times New Roman" w:hAnsi="Times New Roman" w:cs="Times New Roman"/>
                      <w:b/>
                      <w:bCs/>
                      <w:sz w:val="24"/>
                      <w:szCs w:val="24"/>
                      <w:lang w:eastAsia="nb-NO"/>
                    </w:rPr>
                    <w:t>§ 14-5.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Krav om skriftlig arbeidsavtale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Det skal inngås skriftlig arbeidsavtale i alle arbeidsforhold. Arbeidsgiver skal utforme et utkast til arbeidsavtale i samsvar med § 14-6. Arbeidstaker har rett til å la seg bistå av en tillitsvalgt eller annen representant både ved utarbeidelse og ved endringer i arbeidsavtalen.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I arbeidsforhold med en samlet varighet av mer enn en måned skal skriftlig </w:t>
                  </w:r>
                  <w:r w:rsidRPr="005C3FCC">
                    <w:rPr>
                      <w:rFonts w:ascii="Times New Roman" w:eastAsia="Times New Roman" w:hAnsi="Times New Roman" w:cs="Times New Roman"/>
                      <w:sz w:val="24"/>
                      <w:szCs w:val="24"/>
                      <w:lang w:eastAsia="nb-NO"/>
                    </w:rPr>
                    <w:lastRenderedPageBreak/>
                    <w:t xml:space="preserve">arbeidsavtale foreligge snarest mulig og senest en måned etter at arbeidsforholdet begynte.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I arbeidsforhold med kortere varighet enn en måned eller ved utleie av arbeidskraft, skal det umiddelbart inngås skriftlig arbeidsavtale.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13" w:name="14-6"/>
                  <w:bookmarkEnd w:id="113"/>
                  <w:r w:rsidRPr="005C3FCC">
                    <w:rPr>
                      <w:rFonts w:ascii="Times New Roman" w:eastAsia="Times New Roman" w:hAnsi="Times New Roman" w:cs="Times New Roman"/>
                      <w:b/>
                      <w:bCs/>
                      <w:sz w:val="24"/>
                      <w:szCs w:val="24"/>
                      <w:lang w:eastAsia="nb-NO"/>
                    </w:rPr>
                    <w:t>§ 14-6.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Minimumskrav til innholdet i den skriftlige avtalen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Arbeidsavtalen skal inneholde opplysninger om forhold av vesentlig betydning i arbeidsforholdet, herunder: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partenes identitet,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arbeidsplassen. Dersom det ikke eksisterer noen fast arbeidsplass eller hovedarbeidsplass skal arbeidsavtalen gi opplysning om at arbeidstakeren arbeider på forskjellige steder, og oppgi forretningsadressen eller eventuelt hjemstedet til arbeidsgiver,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en beskrivelse av arbeidet eller arbeidstakerens tittel, stilling eller arbeidskategori,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tidspunktet for arbeidsforholdets begynnelse,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forventet varighet dersom arbeidsforholdet er midlertidig,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f)</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eventuelle prøvetidsbestemmelser, jf. § 15-3 sjuende ledd og § 15-6,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g)</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arbeidstakerens rett til ferie og feriepenger og reglene for fastsettelse av ferietidspunktet,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h)</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arbeidstakerens og arbeidsgiverens oppsigelsesfrister,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i)</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den gjeldende eller avtalte lønn ved arbeidsforholdets begynnelse, eventuelle tillegg og andre godtgjøringer som ikke inngår i lønnen, for eksempel pensjonsinnbetalinger og kost- eller nattgodtgjørelse, utbetalingsmåte og tidspunkt for lønnsutbetaling,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j)</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lengde og plassering av den avtalte daglige og ukentlige arbeidstid,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k)</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lengde av pauser,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l)</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avtale om særlig arbeidstidsordning, jf. § 10-2 andre, tredje og fjerde ledd,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m)</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opplysninger om eventuelle tariffavtaler som regulerer arbeidsforholdet.</w:t>
                        </w:r>
                        <w:proofErr w:type="gramEnd"/>
                        <w:r w:rsidRPr="005C3FCC">
                          <w:rPr>
                            <w:rFonts w:ascii="Times New Roman" w:eastAsia="Times New Roman" w:hAnsi="Times New Roman" w:cs="Times New Roman"/>
                            <w:sz w:val="24"/>
                            <w:szCs w:val="24"/>
                            <w:lang w:eastAsia="nb-NO"/>
                          </w:rPr>
                          <w:t xml:space="preserve"> Dersom avtale er inngått av parter utenfor virksomheten skal arbeidsavtalen inneholde opplysninger om hvem tariffpartene er.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Informasjon nevnt i første ledd bokstavene g til k kan gis ved å henvise til lover, forskrifter eller tariffavtaler som regulerer disse forholdene.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14" w:name="14-7"/>
                  <w:bookmarkEnd w:id="114"/>
                  <w:r w:rsidRPr="005C3FCC">
                    <w:rPr>
                      <w:rFonts w:ascii="Times New Roman" w:eastAsia="Times New Roman" w:hAnsi="Times New Roman" w:cs="Times New Roman"/>
                      <w:b/>
                      <w:bCs/>
                      <w:sz w:val="24"/>
                      <w:szCs w:val="24"/>
                      <w:lang w:eastAsia="nb-NO"/>
                    </w:rPr>
                    <w:t>§ 14-7.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Utenlandsstasjonert arbeidstaker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Dersom arbeidstaker skal arbeide i utlandet i mer enn en måned, skal skriftlig arbeidsavtale inngås før avreise. I tillegg til informasjon som nevnt i § 14-6 skal avtalen minst regulere følgende: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varigheten av arbeidet som skal utføres i utlandet,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valutaen vederlaget skal utbetales i,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eventuell kontant- og naturalytelse som er knyttet til utenlandsarbeidet,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eventuelt vilkårene for arbeidstakerens hjemreise.</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Informasjon som nevnt i første ledd bokstavene b og c kan gis i form av en henvisning til lover, forskrifter og/eller tariffavtaler som regulerer disse forholdene.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15" w:name="14-8"/>
                  <w:bookmarkEnd w:id="115"/>
                  <w:r w:rsidRPr="005C3FCC">
                    <w:rPr>
                      <w:rFonts w:ascii="Times New Roman" w:eastAsia="Times New Roman" w:hAnsi="Times New Roman" w:cs="Times New Roman"/>
                      <w:b/>
                      <w:bCs/>
                      <w:sz w:val="24"/>
                      <w:szCs w:val="24"/>
                      <w:lang w:eastAsia="nb-NO"/>
                    </w:rPr>
                    <w:t>§ 14-8.</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Endringer i arbeidsforholdet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Endringer i arbeidsforholdet som nevnt i §§ 14-6 og 14-7 skal tas inn i arbeidsavtalen tidligst mulig og senest en måned etter at endringen trådte i kraft. Dette gjelder likevel ikke dersom endringene i arbeidsforholdet skyldes endringer i lover, forskrifter eller tariffavtaler, jf. § 14-6 andre ledd og § 14-7 andre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16" w:name="14-9"/>
                  <w:bookmarkEnd w:id="116"/>
                  <w:r w:rsidRPr="005C3FCC">
                    <w:rPr>
                      <w:rFonts w:ascii="Times New Roman" w:eastAsia="Times New Roman" w:hAnsi="Times New Roman" w:cs="Times New Roman"/>
                      <w:b/>
                      <w:bCs/>
                      <w:sz w:val="24"/>
                      <w:szCs w:val="24"/>
                      <w:lang w:eastAsia="nb-NO"/>
                    </w:rPr>
                    <w:t>§ 14-9.</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Midlertidig ansettelse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skal ansettes fast. Avtale om midlertidig ansettelse kan likevel inngås: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når arbeidets karakter tilsier det og arbeidet atskiller seg fra det som ordinært utføres i virksomheten,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for arbeid i stedet for en annen eller andre (vikariat),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for praksisarbeid,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deltaker i arbeidsmarkedstiltak i regi av eller i samarbeid med Arbeids- og velferdsetaten,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for idrettsutøvere, idrettstrenere, dommere og andre ledere innen den organiserte idretten.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Arbeidsgiver skal minst en gang per år drøfte bruken av midlertidig ansettelse etter bestemmelsene i dette ledd med de tillitsvalgte.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i forskrift gi nærmere bestemmelser om midlertidig ansettelse for praksisarbeid og om hvilke typer arbeidsmarkedstiltak som omfattes av første ledd bokstav 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Landsomfattende arbeidstakerorganisasjon kan inngå tariffavtale med en arbeidsgiver eller en arbeidsgiverforening om adgang til midlertidig ansettelse innenfor en nærmere angitt arbeidstakergruppe som skal utføre kunstnerisk arbeid, forskningsarbeid eller arbeid i forbindelse med idrett. Dersom tariffavtalen er bindende for et flertall av arbeidstakerne innenfor en nærmere angitt arbeidstakergruppe i virksomheten, kan arbeidsgiver på samme vilkår inngå midlertidig arbeidsavtale med andre arbeidstakere som skal utføre tilsvarende arbeid.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(4) Arbeidstaker som har vært ansatt i mer enn ett år, har krav på skriftlig varsel om tidspunktet for fratreden senest en måned før fratredelsestidspunktet. Dette gjelder likevel ikke deltaker i arbeidsmarkedstiltak som omfattes av andre ledd bokstav d. Varselet skal anses for å være gitt når det er kommet fram til arbeidstakeren. Dersom fristen ikke overholdes, kan arbeidsgiver ikke kreve at arbeidstakeren fratrer før en måned etter at varsel er gitt.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Midlertidige arbeidsavtaler opphører ved det avtalte tidsrommets utløp, eller når det bestemte arbeidet er avsluttet, med mindre noe annet er skriftlig avtalt eller fastsatt i tariffavtale. Arbeidstaker som har vært sammenhengende midlertidig ansatt i mer enn fire år etter første ledd bokstav a og b, skal anses som fast ansatt slik at reglene om oppsigelse av arbeidsforhold kommer til anvendelse. Ved beregning av ansettelsestid etter andre punktum skal det ikke gjøres fradrag for arbeidstakers fravær.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roofErr w:type="gramStart"/>
                  <w:r w:rsidRPr="005C3FCC">
                    <w:rPr>
                      <w:rFonts w:ascii="Times New Roman" w:eastAsia="Times New Roman" w:hAnsi="Times New Roman" w:cs="Times New Roman"/>
                      <w:sz w:val="20"/>
                      <w:szCs w:val="20"/>
                      <w:lang w:eastAsia="nb-NO"/>
                    </w:rPr>
                    <w:t>16</w:t>
                  </w:r>
                  <w:proofErr w:type="gramEnd"/>
                  <w:r w:rsidRPr="005C3FCC">
                    <w:rPr>
                      <w:rFonts w:ascii="Times New Roman" w:eastAsia="Times New Roman" w:hAnsi="Times New Roman" w:cs="Times New Roman"/>
                      <w:sz w:val="20"/>
                      <w:szCs w:val="20"/>
                      <w:lang w:eastAsia="nb-NO"/>
                    </w:rPr>
                    <w:t xml:space="preserve"> juni 2006 nr. 20 (ikr. 1 juli 2006 iflg. res. 16 juni 2006 nr. 631),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roofErr w:type="gramStart"/>
                  <w:r w:rsidRPr="005C3FCC">
                    <w:rPr>
                      <w:rFonts w:ascii="Times New Roman" w:eastAsia="Times New Roman" w:hAnsi="Times New Roman" w:cs="Times New Roman"/>
                      <w:sz w:val="20"/>
                      <w:szCs w:val="20"/>
                      <w:lang w:eastAsia="nb-NO"/>
                    </w:rPr>
                    <w:t>25</w:t>
                  </w:r>
                  <w:proofErr w:type="gramEnd"/>
                  <w:r w:rsidRPr="005C3FCC">
                    <w:rPr>
                      <w:rFonts w:ascii="Times New Roman" w:eastAsia="Times New Roman" w:hAnsi="Times New Roman" w:cs="Times New Roman"/>
                      <w:sz w:val="20"/>
                      <w:szCs w:val="20"/>
                      <w:lang w:eastAsia="nb-NO"/>
                    </w:rPr>
                    <w:t xml:space="preserve"> juni 2010 nr. 31 (ikr. 1 juli 2010 iflg. res. 25 juni 2010 nr. 976, ifølge endringslovens II gjelder femte ledd tredje punktum for fravær som finner sted etter bestemmelsens ikrafttredelse, også i tilfeller hvor ansettelsesforholdet ble etablert før ikrafttredelsen).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17" w:name="14-10"/>
                  <w:bookmarkEnd w:id="117"/>
                  <w:r w:rsidRPr="005C3FCC">
                    <w:rPr>
                      <w:rFonts w:ascii="Times New Roman" w:eastAsia="Times New Roman" w:hAnsi="Times New Roman" w:cs="Times New Roman"/>
                      <w:b/>
                      <w:bCs/>
                      <w:sz w:val="24"/>
                      <w:szCs w:val="24"/>
                      <w:lang w:eastAsia="nb-NO"/>
                    </w:rPr>
                    <w:t>§ 14-10.</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Åremål</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Øverste leder i en virksomhet kan ansettes på åremål.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Ansettelse på åremål kan avtales når dette anses nødvendig som følge av overenskomst med fremmed stat eller internasjonal organisasjon.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18" w:name="14-11"/>
                  <w:bookmarkEnd w:id="118"/>
                  <w:r w:rsidRPr="005C3FCC">
                    <w:rPr>
                      <w:rFonts w:ascii="Times New Roman" w:eastAsia="Times New Roman" w:hAnsi="Times New Roman" w:cs="Times New Roman"/>
                      <w:b/>
                      <w:bCs/>
                      <w:sz w:val="24"/>
                      <w:szCs w:val="24"/>
                      <w:lang w:eastAsia="nb-NO"/>
                    </w:rPr>
                    <w:t>§ 14-11.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Virkninger av ulovlig midlertidig ansettelse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Dersom det foreligger brudd på bestemmelsene i §§ 14-9 eller 14-10, skal retten etter påstand fra arbeidstaker avsi dom for at det foreligger et fast arbeidsforhold eller at arbeidsforholdet fortsetter. I særlige tilfeller kan retten likevel, etter påstand fra arbeidsgiver, bestemme at arbeidsforholdet skal opphøre dersom den etter en avveining av partenes interesser finner at det vil være åpenbart urimelig at arbeidsforholdet fortsetter.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Ved brudd på bestemmelsene i §§ 14-9 eller 14-10 kan arbeidstakeren kreve erstatning. Erstatningen fastsettes i samsvar med § 15-12 andre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19" w:name="14-12"/>
                  <w:bookmarkEnd w:id="119"/>
                  <w:r w:rsidRPr="005C3FCC">
                    <w:rPr>
                      <w:rFonts w:ascii="Times New Roman" w:eastAsia="Times New Roman" w:hAnsi="Times New Roman" w:cs="Times New Roman"/>
                      <w:b/>
                      <w:bCs/>
                      <w:sz w:val="24"/>
                      <w:szCs w:val="24"/>
                      <w:lang w:eastAsia="nb-NO"/>
                    </w:rPr>
                    <w:t>§ 14-12.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Innleie fra virksomhet som har til formål å drive utleie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Innleie av arbeidstaker fra virksomhet som har til formål å drive utleie er tillatt i samme utstrekning som det kan avtales midlertidig ansettelse etter § 14-9 første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I virksomhet som er bundet av tariffavtale kan arbeidsgiver og tillitsvalgte som til sammen representerer et flertall av den arbeidstakerkategori innleien </w:t>
                  </w:r>
                  <w:r w:rsidRPr="005C3FCC">
                    <w:rPr>
                      <w:rFonts w:ascii="Times New Roman" w:eastAsia="Times New Roman" w:hAnsi="Times New Roman" w:cs="Times New Roman"/>
                      <w:sz w:val="24"/>
                      <w:szCs w:val="24"/>
                      <w:lang w:eastAsia="nb-NO"/>
                    </w:rPr>
                    <w:lastRenderedPageBreak/>
                    <w:t xml:space="preserve">gjelder, inngå skriftlig avtale om tidsbegrenset innleie uten hinder av det som er bestemt i første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Ved </w:t>
                  </w:r>
                  <w:proofErr w:type="gramStart"/>
                  <w:r w:rsidRPr="005C3FCC">
                    <w:rPr>
                      <w:rFonts w:ascii="Times New Roman" w:eastAsia="Times New Roman" w:hAnsi="Times New Roman" w:cs="Times New Roman"/>
                      <w:sz w:val="24"/>
                      <w:szCs w:val="24"/>
                      <w:lang w:eastAsia="nb-NO"/>
                    </w:rPr>
                    <w:t>innleie</w:t>
                  </w:r>
                  <w:proofErr w:type="gramEnd"/>
                  <w:r w:rsidRPr="005C3FCC">
                    <w:rPr>
                      <w:rFonts w:ascii="Times New Roman" w:eastAsia="Times New Roman" w:hAnsi="Times New Roman" w:cs="Times New Roman"/>
                      <w:sz w:val="24"/>
                      <w:szCs w:val="24"/>
                      <w:lang w:eastAsia="nb-NO"/>
                    </w:rPr>
                    <w:t xml:space="preserve"> etter denne paragraf gjelder reglene i § 14-9 femte ledd andre punktum tilsvarende.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Departementet kan i forskrift forby innleie av visse arbeidstakergrupper eller på visse områder når viktige samfunnshensyn tilsier 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Endres ved lov </w:t>
                  </w:r>
                  <w:proofErr w:type="gramStart"/>
                  <w:r w:rsidRPr="005C3FCC">
                    <w:rPr>
                      <w:rFonts w:ascii="Times New Roman" w:eastAsia="Times New Roman" w:hAnsi="Times New Roman" w:cs="Times New Roman"/>
                      <w:sz w:val="20"/>
                      <w:szCs w:val="20"/>
                      <w:lang w:eastAsia="nb-NO"/>
                    </w:rPr>
                    <w:t>22</w:t>
                  </w:r>
                  <w:proofErr w:type="gramEnd"/>
                  <w:r w:rsidRPr="005C3FCC">
                    <w:rPr>
                      <w:rFonts w:ascii="Times New Roman" w:eastAsia="Times New Roman" w:hAnsi="Times New Roman" w:cs="Times New Roman"/>
                      <w:sz w:val="20"/>
                      <w:szCs w:val="20"/>
                      <w:lang w:eastAsia="nb-NO"/>
                    </w:rPr>
                    <w:t xml:space="preserve"> juni 2012 nr. 33 (ikr. 1 jan 2013 iflg. res. 22 juni 2012 nr. 607).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20" w:name="14-12a"/>
                  <w:bookmarkEnd w:id="120"/>
                  <w:r w:rsidRPr="005C3FCC">
                    <w:rPr>
                      <w:rFonts w:ascii="Times New Roman" w:eastAsia="Times New Roman" w:hAnsi="Times New Roman" w:cs="Times New Roman"/>
                      <w:b/>
                      <w:bCs/>
                      <w:sz w:val="24"/>
                      <w:szCs w:val="24"/>
                      <w:lang w:eastAsia="nb-NO"/>
                    </w:rPr>
                    <w:t>§ 14-12a.</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Likebehandling av lønns- og arbeidsvilkår ved utleie fra bemanningsforetak</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Tilføyes ved lov </w:t>
                  </w:r>
                  <w:proofErr w:type="gramStart"/>
                  <w:r w:rsidRPr="005C3FCC">
                    <w:rPr>
                      <w:rFonts w:ascii="Times New Roman" w:eastAsia="Times New Roman" w:hAnsi="Times New Roman" w:cs="Times New Roman"/>
                      <w:sz w:val="20"/>
                      <w:szCs w:val="20"/>
                      <w:lang w:eastAsia="nb-NO"/>
                    </w:rPr>
                    <w:t>22</w:t>
                  </w:r>
                  <w:proofErr w:type="gramEnd"/>
                  <w:r w:rsidRPr="005C3FCC">
                    <w:rPr>
                      <w:rFonts w:ascii="Times New Roman" w:eastAsia="Times New Roman" w:hAnsi="Times New Roman" w:cs="Times New Roman"/>
                      <w:sz w:val="20"/>
                      <w:szCs w:val="20"/>
                      <w:lang w:eastAsia="nb-NO"/>
                    </w:rPr>
                    <w:t xml:space="preserve"> juni 2012 nr. 33 (ikr. 1 jan 2013 iflg. res. 22 juni 2012 nr. 607).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21" w:name="14-12b"/>
                  <w:bookmarkEnd w:id="121"/>
                  <w:r w:rsidRPr="005C3FCC">
                    <w:rPr>
                      <w:rFonts w:ascii="Times New Roman" w:eastAsia="Times New Roman" w:hAnsi="Times New Roman" w:cs="Times New Roman"/>
                      <w:b/>
                      <w:bCs/>
                      <w:sz w:val="24"/>
                      <w:szCs w:val="24"/>
                      <w:lang w:eastAsia="nb-NO"/>
                    </w:rPr>
                    <w:t>§ 14-12b.</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Opplysningsplikt og innsynsrett ved leie av arbeidstaker fra bemanningsforetak</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Tilføyes ved lov </w:t>
                  </w:r>
                  <w:proofErr w:type="gramStart"/>
                  <w:r w:rsidRPr="005C3FCC">
                    <w:rPr>
                      <w:rFonts w:ascii="Times New Roman" w:eastAsia="Times New Roman" w:hAnsi="Times New Roman" w:cs="Times New Roman"/>
                      <w:sz w:val="20"/>
                      <w:szCs w:val="20"/>
                      <w:lang w:eastAsia="nb-NO"/>
                    </w:rPr>
                    <w:t>22</w:t>
                  </w:r>
                  <w:proofErr w:type="gramEnd"/>
                  <w:r w:rsidRPr="005C3FCC">
                    <w:rPr>
                      <w:rFonts w:ascii="Times New Roman" w:eastAsia="Times New Roman" w:hAnsi="Times New Roman" w:cs="Times New Roman"/>
                      <w:sz w:val="20"/>
                      <w:szCs w:val="20"/>
                      <w:lang w:eastAsia="nb-NO"/>
                    </w:rPr>
                    <w:t xml:space="preserve"> juni 2012 nr. 33 (ikr. 1 jan 2013 iflg. res. 22 juni 2012 nr. 607).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22" w:name="14-12c"/>
                  <w:bookmarkEnd w:id="122"/>
                  <w:r w:rsidRPr="005C3FCC">
                    <w:rPr>
                      <w:rFonts w:ascii="Times New Roman" w:eastAsia="Times New Roman" w:hAnsi="Times New Roman" w:cs="Times New Roman"/>
                      <w:b/>
                      <w:bCs/>
                      <w:sz w:val="24"/>
                      <w:szCs w:val="24"/>
                      <w:lang w:eastAsia="nb-NO"/>
                    </w:rPr>
                    <w:t>§ 14-12c.</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Solidaransvar for innleier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Tilføyes ved lov </w:t>
                  </w:r>
                  <w:proofErr w:type="gramStart"/>
                  <w:r w:rsidRPr="005C3FCC">
                    <w:rPr>
                      <w:rFonts w:ascii="Times New Roman" w:eastAsia="Times New Roman" w:hAnsi="Times New Roman" w:cs="Times New Roman"/>
                      <w:sz w:val="20"/>
                      <w:szCs w:val="20"/>
                      <w:lang w:eastAsia="nb-NO"/>
                    </w:rPr>
                    <w:t>22</w:t>
                  </w:r>
                  <w:proofErr w:type="gramEnd"/>
                  <w:r w:rsidRPr="005C3FCC">
                    <w:rPr>
                      <w:rFonts w:ascii="Times New Roman" w:eastAsia="Times New Roman" w:hAnsi="Times New Roman" w:cs="Times New Roman"/>
                      <w:sz w:val="20"/>
                      <w:szCs w:val="20"/>
                      <w:lang w:eastAsia="nb-NO"/>
                    </w:rPr>
                    <w:t xml:space="preserve"> juni 2012 nr. 33 (ikr. 1 juli 2013 iflg. res. 22 juni 2012 nr. 607).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23" w:name="14-13"/>
                  <w:bookmarkEnd w:id="123"/>
                  <w:r w:rsidRPr="005C3FCC">
                    <w:rPr>
                      <w:rFonts w:ascii="Times New Roman" w:eastAsia="Times New Roman" w:hAnsi="Times New Roman" w:cs="Times New Roman"/>
                      <w:b/>
                      <w:bCs/>
                      <w:sz w:val="24"/>
                      <w:szCs w:val="24"/>
                      <w:lang w:eastAsia="nb-NO"/>
                    </w:rPr>
                    <w:t>§ 14-13.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Innleie fra virksomhet som ikke har til formål å drive utleie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Innleie fra virksomhet som ikke har til formål å drive utleie, er tillatt når den innleide arbeidstaker er fast ansatt hos utleier. For at virksomheten skal sies ikke å ha til formål å drive utleie, er det et vilkår at utleie skjer innenfor de samme fagområder som utgjør utleierens hovedbeskjeftigelse og at utleieaktiviteten ikke omfatter mer enn 50 prosent av de fast ansatte hos utleier. Innleier skal foreta drøftelser med tillitsvalgte som til sammen representerer et flertall av den arbeidstakerkategori innleien gjelder, før beslutning om innleie foretas.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For </w:t>
                  </w:r>
                  <w:proofErr w:type="gramStart"/>
                  <w:r w:rsidRPr="005C3FCC">
                    <w:rPr>
                      <w:rFonts w:ascii="Times New Roman" w:eastAsia="Times New Roman" w:hAnsi="Times New Roman" w:cs="Times New Roman"/>
                      <w:sz w:val="24"/>
                      <w:szCs w:val="24"/>
                      <w:lang w:eastAsia="nb-NO"/>
                    </w:rPr>
                    <w:t>innleie</w:t>
                  </w:r>
                  <w:proofErr w:type="gramEnd"/>
                  <w:r w:rsidRPr="005C3FCC">
                    <w:rPr>
                      <w:rFonts w:ascii="Times New Roman" w:eastAsia="Times New Roman" w:hAnsi="Times New Roman" w:cs="Times New Roman"/>
                      <w:sz w:val="24"/>
                      <w:szCs w:val="24"/>
                      <w:lang w:eastAsia="nb-NO"/>
                    </w:rPr>
                    <w:t xml:space="preserve"> som overstiger 10 prosent av de ansatte hos innleier, likevel ikke færre enn tre personer, eller som har en varighet ut over ett år, skal det inngås skriftlig avtale med tillitsvalgte som til sammen representerer et flertall av den arbeidstakerkategori innleien gjelder. Dette gjelder ikke for </w:t>
                  </w:r>
                  <w:proofErr w:type="gramStart"/>
                  <w:r w:rsidRPr="005C3FCC">
                    <w:rPr>
                      <w:rFonts w:ascii="Times New Roman" w:eastAsia="Times New Roman" w:hAnsi="Times New Roman" w:cs="Times New Roman"/>
                      <w:sz w:val="24"/>
                      <w:szCs w:val="24"/>
                      <w:lang w:eastAsia="nb-NO"/>
                    </w:rPr>
                    <w:t>innleie</w:t>
                  </w:r>
                  <w:proofErr w:type="gramEnd"/>
                  <w:r w:rsidRPr="005C3FCC">
                    <w:rPr>
                      <w:rFonts w:ascii="Times New Roman" w:eastAsia="Times New Roman" w:hAnsi="Times New Roman" w:cs="Times New Roman"/>
                      <w:sz w:val="24"/>
                      <w:szCs w:val="24"/>
                      <w:lang w:eastAsia="nb-NO"/>
                    </w:rPr>
                    <w:t xml:space="preserve"> innenfor samme konsern.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Etter krav fra tillitsvalgte som representerer den arbeidstakerkategori innleien gjelder, skal arbeidsgiver dokumentere at vilkårene for innleie etter første ledd er oppfylt.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Departementet kan i forskrift forby innleie av visse arbeidstakergrupper eller på visse områder når viktige samfunnshensyn tilsier 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lastRenderedPageBreak/>
                    <w:t xml:space="preserve">Endret ved lov </w:t>
                  </w:r>
                  <w:proofErr w:type="gramStart"/>
                  <w:r w:rsidRPr="005C3FCC">
                    <w:rPr>
                      <w:rFonts w:ascii="Times New Roman" w:eastAsia="Times New Roman" w:hAnsi="Times New Roman" w:cs="Times New Roman"/>
                      <w:sz w:val="20"/>
                      <w:szCs w:val="20"/>
                      <w:lang w:eastAsia="nb-NO"/>
                    </w:rPr>
                    <w:t>29</w:t>
                  </w:r>
                  <w:proofErr w:type="gramEnd"/>
                  <w:r w:rsidRPr="005C3FCC">
                    <w:rPr>
                      <w:rFonts w:ascii="Times New Roman" w:eastAsia="Times New Roman" w:hAnsi="Times New Roman" w:cs="Times New Roman"/>
                      <w:sz w:val="20"/>
                      <w:szCs w:val="20"/>
                      <w:lang w:eastAsia="nb-NO"/>
                    </w:rPr>
                    <w:t xml:space="preserve"> juni 2007 nr. 42 (ikr. 1 juli 2008 iflg. res. 29 feb 2008 nr. 200) som endret ved lov 21 des 2007 nr. 118.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24" w:name="14-14"/>
                  <w:bookmarkEnd w:id="124"/>
                  <w:r w:rsidRPr="005C3FCC">
                    <w:rPr>
                      <w:rFonts w:ascii="Times New Roman" w:eastAsia="Times New Roman" w:hAnsi="Times New Roman" w:cs="Times New Roman"/>
                      <w:b/>
                      <w:bCs/>
                      <w:sz w:val="24"/>
                      <w:szCs w:val="24"/>
                      <w:lang w:eastAsia="nb-NO"/>
                    </w:rPr>
                    <w:t>§ 14-14.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 xml:space="preserve">Virkninger av ulovlig </w:t>
                  </w:r>
                  <w:proofErr w:type="gramStart"/>
                  <w:r w:rsidRPr="005C3FCC">
                    <w:rPr>
                      <w:rFonts w:ascii="Times New Roman" w:eastAsia="Times New Roman" w:hAnsi="Times New Roman" w:cs="Times New Roman"/>
                      <w:i/>
                      <w:iCs/>
                      <w:sz w:val="24"/>
                      <w:szCs w:val="24"/>
                      <w:lang w:eastAsia="nb-NO"/>
                    </w:rPr>
                    <w:t>innleie</w:t>
                  </w:r>
                  <w:proofErr w:type="gramEnd"/>
                  <w:r w:rsidRPr="005C3FCC">
                    <w:rPr>
                      <w:rFonts w:ascii="Times New Roman" w:eastAsia="Times New Roman" w:hAnsi="Times New Roman" w:cs="Times New Roman"/>
                      <w:i/>
                      <w:iCs/>
                      <w:sz w:val="24"/>
                      <w:szCs w:val="24"/>
                      <w:lang w:eastAsia="nb-NO"/>
                    </w:rPr>
                    <w:t xml:space="preserve"> av arbeidstaker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Dersom det foreligger brudd på bestemmelsene i § 14-12 skal retten etter påstand fra den innleide arbeidstakeren avsi dom for at den innleide har et fast arbeidsforhold hos innleier. I særlige tilfeller kan retten likevel, etter påstand fra innleier, bestemme at den innleide arbeidstakeren ikke har et fast arbeidsforhold dersom den etter en avveining av partenes interesser finner at dette vil være åpenbart urimelig.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Ved brudd på bestemmelsene i § 14-12 kan den innleide arbeidstaker kreve erstatning fra innleier. Erstatningen fastsettes i samsvar med § 15-12 andre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25" w:name="14-15"/>
                  <w:bookmarkEnd w:id="125"/>
                  <w:r w:rsidRPr="005C3FCC">
                    <w:rPr>
                      <w:rFonts w:ascii="Times New Roman" w:eastAsia="Times New Roman" w:hAnsi="Times New Roman" w:cs="Times New Roman"/>
                      <w:b/>
                      <w:bCs/>
                      <w:sz w:val="24"/>
                      <w:szCs w:val="24"/>
                      <w:lang w:eastAsia="nb-NO"/>
                    </w:rPr>
                    <w:t>§ 14-15.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Utbetaling av lønn og feriepenger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Hvis ikke annet er avtalt skal det foretas lønnsutbetaling minst to ganger i måneden. Utbetalingstiden for feriepenger reguleres av ferieloven.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Trekk i lønn og feriepenger kan ikke gjøres unntatt: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når det er hjemlet i lov,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for arbeidstakers egenandel til tjenestepensjonsordninger som er omfattet av foretakspensjonsloven, innskuddspensjonsloven eller offentlige tjenestepensjonsordninger.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når det på forhånd er fastsatt ved skriftlig avtale,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når det ved tariffavtale er fastsatt regler om lønnstrekk for fagforeningskontingent, herunder premie til kollektiv forsikring som er knyttet til medlemskap i fagforening, eller avgift til opplysnings- og utviklingsfond, eller til lavtlønnsfond,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når det gjelder erstatning for skade eller tap som arbeidstaker i forbindelse med arbeidet forsettlig eller ved grov uaktsomhet har påført virksomheten, og arbeidstaker skriftlig erkjenner erstatningsansvar, eller dette er fastslått ved dom, eller arbeidstaker rettsstridig fratrer sin stilling,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f)</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når det på grunn av gjeldende rutiner for beregning og utbetaling av lønn ikke har vært praktisk mulig å ta hensyn til fravær på grunn av arbeidsnedleggelse eller arbeidsstengning i avregningsperioden.</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Trekk i lønn eller feriepenger etter andre ledd bokstav c, e og f skal begrenses til den del av kravet som overstiger det arbeidstaker med rimelighet trenger til underhold for seg og sin husstand.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Før trekk etter andre ledd bokstav e foretas, skal arbeidsgiver drøfte grunnlaget for trekket og beløpets størrelse med arbeidstaker og med arbeidstakers tillitsvalgte med mindre arbeidstaker selv ikke ønsker 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(5) Ved utbetalingen eller straks etter denne skal arbeidstaker ha skriftlig oppgave over beregningsmåten for lønn, beregningsgrunnlaget for feriepenger og trekk som er foretatt.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26" w:name="14-16"/>
                  <w:bookmarkEnd w:id="126"/>
                  <w:r w:rsidRPr="005C3FCC">
                    <w:rPr>
                      <w:rFonts w:ascii="Times New Roman" w:eastAsia="Times New Roman" w:hAnsi="Times New Roman" w:cs="Times New Roman"/>
                      <w:b/>
                      <w:bCs/>
                      <w:sz w:val="24"/>
                      <w:szCs w:val="24"/>
                      <w:lang w:eastAsia="nb-NO"/>
                    </w:rPr>
                    <w:t>§ 14-16.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Arbeidsreglement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Ved industriell virksomhet og ved handels- og kontorvirksomhet, som sysselsetter mer enn 10 arbeidstakere, skal det for de arbeidstakere som ikke har en ledende eller kontrollerende stilling, være arbeidsreglement. Departementet kan bestemme at arbeidsreglement skal utarbeides i andre virksomheter for andre arbeidstakere enn nevnt foran. Reglementet skal inneholde de ordensregler som trengs og regler for arbeidsordningen. Reglementet må ikke inneholde bestemmelser som er i strid med 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I arbeidsreglementet kan ikke fastsettes bøter for forseelser mot reglementet. Ved virksomhet som ikke kommer inn under første ledd kan det fastsettes arbeidsreglement. §§ 14-17 til 14-20 skal i tilfelle gjelde tilsvarende.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27" w:name="14-17"/>
                  <w:bookmarkEnd w:id="127"/>
                  <w:r w:rsidRPr="005C3FCC">
                    <w:rPr>
                      <w:rFonts w:ascii="Times New Roman" w:eastAsia="Times New Roman" w:hAnsi="Times New Roman" w:cs="Times New Roman"/>
                      <w:b/>
                      <w:bCs/>
                      <w:sz w:val="24"/>
                      <w:szCs w:val="24"/>
                      <w:lang w:eastAsia="nb-NO"/>
                    </w:rPr>
                    <w:t>§ 14-17.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Fastsettelse av arbeidsreglement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Ved virksomhet som er bundet av tariffavtale, kan arbeidsgiveren og arbeidstakernes tillitsvalgte fastsette arbeidsreglement ved skriftlig avtale. Er avtalen bindende for et flertall av arbeidstakerne, kan arbeidsgiveren gjøre reglementet gjeldende for alle arbeidstakere innenfor de arbeidsområder avtalen gjelder for.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Når ikke bestemmelsene i første ledd får anvendelse, må arbeidsreglementet for å bli gyldig, godkjennes av Arbeidstilsynet. Utkast til reglement skal utarbeides av arbeidsgiveren som skal forhandle med representanter for arbeidstakerne om reglementets bestemmelser. Er virksomheten bundet av tariffavtale, skal arbeidsgiveren forhandle med arbeidstakernes tillitsvalgte. Ellers skal arbeidstakerne velge fem representanter som arbeidsgiveren skal forhandle med. Setter arbeidstakernes representanter fram avvikende forslag til reglement, skal dette vedlegges når arbeidsgiveren sender inn utkastet til godkjenning. Unnlater arbeidstakernes representanter å forhandle om reglementet, skal arbeidsgiveren opplyse om dette når utkastet sendes inn til godkjenning.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Reglementet skal slås opp på ett eller flere iøynefallende steder i virksomheten og deles ut til hver arbeidstaker som reglementet gjelder for.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28" w:name="14-18"/>
                  <w:bookmarkEnd w:id="128"/>
                  <w:r w:rsidRPr="005C3FCC">
                    <w:rPr>
                      <w:rFonts w:ascii="Times New Roman" w:eastAsia="Times New Roman" w:hAnsi="Times New Roman" w:cs="Times New Roman"/>
                      <w:b/>
                      <w:bCs/>
                      <w:sz w:val="24"/>
                      <w:szCs w:val="24"/>
                      <w:lang w:eastAsia="nb-NO"/>
                    </w:rPr>
                    <w:t>§ 14-18.</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Frist for innsendelse av arbeidsreglement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Arbeidsgiveren skal ta initiativ til å få fastsatt reglement ved avtale etter § 14-17 første ledd eller sørge for å utarbeide utkast etter § 14-17 andre ledd så snart som mulig. Reglementsutkast etter § 14-17 andre ledd skal sendes </w:t>
                  </w:r>
                  <w:r w:rsidRPr="005C3FCC">
                    <w:rPr>
                      <w:rFonts w:ascii="Times New Roman" w:eastAsia="Times New Roman" w:hAnsi="Times New Roman" w:cs="Times New Roman"/>
                      <w:sz w:val="24"/>
                      <w:szCs w:val="24"/>
                      <w:lang w:eastAsia="nb-NO"/>
                    </w:rPr>
                    <w:lastRenderedPageBreak/>
                    <w:t xml:space="preserve">Arbeidstilsynet senest tre måneder etter at virksomheten er satt i gang.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29" w:name="14-19"/>
                  <w:bookmarkEnd w:id="129"/>
                  <w:r w:rsidRPr="005C3FCC">
                    <w:rPr>
                      <w:rFonts w:ascii="Times New Roman" w:eastAsia="Times New Roman" w:hAnsi="Times New Roman" w:cs="Times New Roman"/>
                      <w:b/>
                      <w:bCs/>
                      <w:sz w:val="24"/>
                      <w:szCs w:val="24"/>
                      <w:lang w:eastAsia="nb-NO"/>
                    </w:rPr>
                    <w:t>§ 14-19.</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Arbeidsreglementets gyldighet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Arbeidsreglementet er bare gyldig når det er istandbrakt på lovlig måte og når det ikke inneholder bestemmelser som strider mot 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Dersom utkast etter § 14-17 andre ledd inneholder bestemmelser som strider mot loven eller er ubillige overfor arbeidstakerne, eller dersom utkastet ikke er istandbrakt på lovlig måte, skal Arbeidstilsynet nekte å godkjenne 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Dersom et reglement fastsatt ved avtale etter § 14-17 første ledd inneholder bestemmelser som strider mot loven, skal Arbeidstilsynet gjøre partene i avtalen oppmerksom på dette, og påse at bestemmelsene blir rettet.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30" w:name="14-20"/>
                  <w:bookmarkEnd w:id="130"/>
                  <w:r w:rsidRPr="005C3FCC">
                    <w:rPr>
                      <w:rFonts w:ascii="Times New Roman" w:eastAsia="Times New Roman" w:hAnsi="Times New Roman" w:cs="Times New Roman"/>
                      <w:b/>
                      <w:bCs/>
                      <w:sz w:val="24"/>
                      <w:szCs w:val="24"/>
                      <w:lang w:eastAsia="nb-NO"/>
                    </w:rPr>
                    <w:t>§ 14-20.</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Endringer i arbeidsreglement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Reglene i §§ 14-16 til 14-19 gjelder tilsvarende når det skal gjøres endring i eller tillegg til arbeidsreglement.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131" w:name="map015"/>
                  <w:bookmarkEnd w:id="131"/>
                  <w:r w:rsidRPr="005C3FCC">
                    <w:rPr>
                      <w:rFonts w:ascii="Times New Roman" w:eastAsia="Times New Roman" w:hAnsi="Times New Roman" w:cs="Times New Roman"/>
                      <w:b/>
                      <w:bCs/>
                      <w:sz w:val="27"/>
                      <w:szCs w:val="27"/>
                      <w:lang w:eastAsia="nb-NO"/>
                    </w:rPr>
                    <w:t xml:space="preserve">Kapittel 15. Opphør av arbeidsforhold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32" w:name="15-1"/>
                  <w:bookmarkEnd w:id="132"/>
                  <w:r w:rsidRPr="005C3FCC">
                    <w:rPr>
                      <w:rFonts w:ascii="Times New Roman" w:eastAsia="Times New Roman" w:hAnsi="Times New Roman" w:cs="Times New Roman"/>
                      <w:b/>
                      <w:bCs/>
                      <w:sz w:val="24"/>
                      <w:szCs w:val="24"/>
                      <w:lang w:eastAsia="nb-NO"/>
                    </w:rPr>
                    <w:t>§ 15-1.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Drøfting før beslutning om oppsigelse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Før arbeidsgiver fatter beslutning om oppsigelse, skal spørsmålet så langt det er praktisk mulig drøftes med arbeidstaker og med arbeidstakers tillitsvalgte, med mindre arbeidstaker selv ikke ønsker det. Både grunnlaget for oppsigelsen og eventuell utvelgelse mellom flere ansatte av hvem som skal sies opp, skal drøftes.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33" w:name="15-2"/>
                  <w:bookmarkEnd w:id="133"/>
                  <w:r w:rsidRPr="005C3FCC">
                    <w:rPr>
                      <w:rFonts w:ascii="Times New Roman" w:eastAsia="Times New Roman" w:hAnsi="Times New Roman" w:cs="Times New Roman"/>
                      <w:b/>
                      <w:bCs/>
                      <w:sz w:val="24"/>
                      <w:szCs w:val="24"/>
                      <w:lang w:eastAsia="nb-NO"/>
                    </w:rPr>
                    <w:t>§ 15-2.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Informasjon og drøfting ved masseoppsigelser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Med masseoppsigelser menes oppsigelser som foretas overfor minst 10 arbeidstakere innenfor et tidsrom på 30 dager, uten at oppsigelsene er begrunnet i de enkelte arbeidstakeres forhold. Andre former for opphør av arbeidskontrakter som ikke er begrunnet i de enkelte arbeidstakeres forhold, skal tas med i beregningen såfremt minst fem sies opp.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Arbeidsgiver som vurderer å gå til masseoppsigelser, skal så tidlig som mulig innlede drøftinger med arbeidstakernes tillitsvalgte med sikte på å komme fram til en avtale for å unngå masseoppsigelser eller for å redusere antall oppsagte. Vurderer arbeidsgiver å legge ned virksomheten eller en selvstendig del av denne, og nedleggelsen innebærer en masseoppsigelse, skal også muligheten for videre drift drøftes, herunder om mulighetene for de ansattes overtakelse av </w:t>
                  </w:r>
                  <w:r w:rsidRPr="005C3FCC">
                    <w:rPr>
                      <w:rFonts w:ascii="Times New Roman" w:eastAsia="Times New Roman" w:hAnsi="Times New Roman" w:cs="Times New Roman"/>
                      <w:sz w:val="24"/>
                      <w:szCs w:val="24"/>
                      <w:lang w:eastAsia="nb-NO"/>
                    </w:rPr>
                    <w:lastRenderedPageBreak/>
                    <w:t xml:space="preserve">virksomheten. Dersom oppsigelser ikke kan unngås, skal de uheldige sidene ved dem søkes redusert. Drøftingene skal omfatte mulige sosiale tiltak med sikte på blant annet støtte til omplassering eller omskolering av de oppsagte. Arbeidstakernes tillitsvalgte kan la seg bistå av sakkyndige. Arbeidsgiver har plikt til å innlede drøftinger selv om de planlagte oppsigelsene skyldes andre enn arbeidsgiver og som har beslutningsmyndighet overfor denne, f.eks. en konsernledelse.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Arbeidsgiver har plikt til å gi tillitsvalgte alle relevante opplysninger, herunder skriftlig melding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grunnene til eventuelle oppsigelser,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antall arbeidstakere som vil kunne bli oppsagt,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hvilke arbeidsgrupper de tilhører,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antall arbeidstakere som normalt er ansatt,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hvilke arbeidstakergrupper som normalt er sysselsatt,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f)</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over hvilken periode oppsigelsene vil kunne bli foretatt,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g)</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forslag til kriterier for utvelgelse av de som eventuelt skal sies opp,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h)</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forslag til kriterier for beregning av eventuelle ekstraordinære sluttvederlag.</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Meldingen skal gis tidligst mulig og senest samtidig med at arbeidsgiver innkaller til drøftinger. Tilsvarende melding skal også gis til Arbeids- og velferdsetaten, jf. arbeidsmarkedsloven § 8.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Arbeidstakernes tillitsvalgte kan kommentere meldingen direkte overfor Arbeids- og velferdsetaten.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Planlagte masseoppsigelser får tidligst virkning 30 dager etter at Arbeids- og velferdsetaten er underrettet. Arbeids- og velferdsetaten kan forlenge fristen i henhold til arbeidsmarkedsloven § 8 tredje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lover </w:t>
                  </w:r>
                  <w:proofErr w:type="gramStart"/>
                  <w:r w:rsidRPr="005C3FCC">
                    <w:rPr>
                      <w:rFonts w:ascii="Times New Roman" w:eastAsia="Times New Roman" w:hAnsi="Times New Roman" w:cs="Times New Roman"/>
                      <w:sz w:val="20"/>
                      <w:szCs w:val="20"/>
                      <w:lang w:eastAsia="nb-NO"/>
                    </w:rPr>
                    <w:t>16</w:t>
                  </w:r>
                  <w:proofErr w:type="gramEnd"/>
                  <w:r w:rsidRPr="005C3FCC">
                    <w:rPr>
                      <w:rFonts w:ascii="Times New Roman" w:eastAsia="Times New Roman" w:hAnsi="Times New Roman" w:cs="Times New Roman"/>
                      <w:sz w:val="20"/>
                      <w:szCs w:val="20"/>
                      <w:lang w:eastAsia="nb-NO"/>
                    </w:rPr>
                    <w:t xml:space="preserve"> juni 2006 nr. 20 (ikr. 1 juli 2006 iflg. res. 16 juni 2006 nr. 631), </w:t>
                  </w:r>
                  <w:proofErr w:type="gramStart"/>
                  <w:r w:rsidRPr="005C3FCC">
                    <w:rPr>
                      <w:rFonts w:ascii="Times New Roman" w:eastAsia="Times New Roman" w:hAnsi="Times New Roman" w:cs="Times New Roman"/>
                      <w:sz w:val="20"/>
                      <w:szCs w:val="20"/>
                      <w:lang w:eastAsia="nb-NO"/>
                    </w:rPr>
                    <w:t>6</w:t>
                  </w:r>
                  <w:proofErr w:type="gramEnd"/>
                  <w:r w:rsidRPr="005C3FCC">
                    <w:rPr>
                      <w:rFonts w:ascii="Times New Roman" w:eastAsia="Times New Roman" w:hAnsi="Times New Roman" w:cs="Times New Roman"/>
                      <w:sz w:val="20"/>
                      <w:szCs w:val="20"/>
                      <w:lang w:eastAsia="nb-NO"/>
                    </w:rPr>
                    <w:t xml:space="preserve"> juni 2008 nr. 38 (ikr. 1 juli 2008 iflg. res. 6 juni 2008 nr. 542).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34" w:name="15-3"/>
                  <w:bookmarkEnd w:id="134"/>
                  <w:r w:rsidRPr="005C3FCC">
                    <w:rPr>
                      <w:rFonts w:ascii="Times New Roman" w:eastAsia="Times New Roman" w:hAnsi="Times New Roman" w:cs="Times New Roman"/>
                      <w:b/>
                      <w:bCs/>
                      <w:sz w:val="24"/>
                      <w:szCs w:val="24"/>
                      <w:lang w:eastAsia="nb-NO"/>
                    </w:rPr>
                    <w:t>§ 15-3.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Oppsigelsesfrister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Hvis ikke annet er skriftlig avtalt eller fastsatt i tariffavtale, gjelder en gjensidig oppsigelsesfrist på én måned. Før oppsigelse har funnet sted, kan avtale om kortere oppsigelsesfrist bare inngås mellom arbeidsgiveren og tillitsvalgte ved virksomhet som er bundet av tariffavtale. Departementet kan gi forskrift om kortere oppsigelsesfrist for deltakere i arbeidsmarkedstiltak.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For arbeidstaker som har vært ansatt i minst fem år sammenhengende i samme virksomhet når oppsigelsen gis, gjelder en gjensidig oppsigelsesfrist på minst to måneder. Har arbeidstakeren vært ansatt i minst 10 år sammenhengende i samme virksomhet, er den gjensidige oppsigelsesfristen minst tre måneder.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(3) Blir arbeidstaker sagt opp etter minst 10 års sammenhengende ansettelse i samme virksomhet, skal oppsigelsesfristen være minst fire måneder dersom den finner sted etter at arbeidstakeren er fylt 50 år, minst fem måneder etter fylte 55 år og minst seks måneder etter fylte 60 år. Arbeidstakeren kan si opp arbeidsavtalen med en oppsigelsesfrist på minst tre måneder.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Oppsigelsesfrister som er fastsatt i første til tredje ledd løper fra og med første dag i måneden etter at oppsigelsen fant sted.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Den sammenhengende ansettelse som kreves i andre og tredje ledd avbrytes ikke ved midlertidig fratreden i henhold til oppsigelse på grunn av lovlig arbeidskamp. Den tid arbeidstakeren er fraværende skal likevel ikke medregnes, med mindre noe annet avtales ved arbeidskampens avslutning.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Ved beregning av ansettelsestid etter denne paragraf skal medregnes den tid arbeidstakeren har vært ansatt i annen virksomhet innenfor konsern som arbeidsgiver tilhører eller innenfor annen gruppe av virksomheter som er knyttet sammen gjennom eierinteresser eller felles ledelse på en slik måte at det er naturlig å se ansettelsesforholdene i sammenheng. Har virksomheten eller del av den blitt overdratt eller leiet ut til ny arbeidsgiver, skal også medregnes den tid arbeidstakeren har vært ansatt hos den tidligere arbeidsgiver eller i virksomhet innenfor konsern eller gruppe av virksomheter som den tidligere arbeidsgiver tilhørte.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Ved arbeidsavtaler der arbeidstaker skriftlig er ansatt på en bestemt prøvetid, gjelder en gjensidig oppsigelsesfrist på 14 dager, med mindre noe annet er skriftlig avtalt eller fastsatt i tariffavtale.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(8) Partene kan ikke ved tariffavtale eller annen avtale fravike oppsigelsesfristene i andre eller tredje ledd før oppsigelse har funnet sted, eller bestemme at oppsigelsesfristen ved oppsigelse fra arbeidstakerens side skal være lenger enn ved oppsigelse fra arbeidsgiverens side.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(9) Arbeidstaker som er permittert uten lønn i forbindelse med driftsinnskrenkning eller driftsstans, kan gå til oppsigelse med en oppsigelsesfrist på 14 dager regnet fra den dag oppsigelsen blir mottatt av arbeidsgiver. Dette gjelder uansett hvilken oppsigelsesfrist som følger av loven eller avtale.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(10) Dersom ulykker, naturhendelser eller andre uforutsette hendelser gjør det nødvendig helt eller delvis å innstille driften, og arbeidstaker derfor sies opp, kan oppsigelsesfristen overfor arbeidstakere ved det arbeid som må innstilles, settes ned til 14 dager regnet fra hendelsen. Er gjeldende oppsigelsesfrist kortere enn 14 dager, gjelder denne. Oppsigelsesfristen kan ikke settes ned etter dette ledd ved arbeidsgivers død eller konkurs, og heller ikke ved arbeidsstans som skyldes at arbeidsrom, maskiner, redskap, arbeidsmaterialer eller andre hjelpemidler som arbeidsgiver skal stille til rådighet, ikke kan brukes, med mindre arbeidstakeren selv er skyld i arbeidsstansen.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15</w:t>
                  </w:r>
                  <w:proofErr w:type="gramEnd"/>
                  <w:r w:rsidRPr="005C3FCC">
                    <w:rPr>
                      <w:rFonts w:ascii="Times New Roman" w:eastAsia="Times New Roman" w:hAnsi="Times New Roman" w:cs="Times New Roman"/>
                      <w:sz w:val="20"/>
                      <w:szCs w:val="20"/>
                      <w:lang w:eastAsia="nb-NO"/>
                    </w:rPr>
                    <w:t xml:space="preserve"> juni 2007 nr. 21.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35" w:name="15-4"/>
                  <w:bookmarkEnd w:id="135"/>
                  <w:r w:rsidRPr="005C3FCC">
                    <w:rPr>
                      <w:rFonts w:ascii="Times New Roman" w:eastAsia="Times New Roman" w:hAnsi="Times New Roman" w:cs="Times New Roman"/>
                      <w:b/>
                      <w:bCs/>
                      <w:sz w:val="24"/>
                      <w:szCs w:val="24"/>
                      <w:lang w:eastAsia="nb-NO"/>
                    </w:rPr>
                    <w:lastRenderedPageBreak/>
                    <w:t>§ 15-4.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Formkrav ved oppsigelse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Oppsigelse skal skje skriftlig.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Oppsigelse fra arbeidsgivers side skal leveres til arbeidstaker personlig eller sendes i rekommandert brev til arbeidstakers oppgitte adresse. Oppsigelsen skal anses for å ha funnet sted når den er kommet fram til arbeidstaker. Oppsigelsen skal inneholde opplysninger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arbeidstakers rett til å kreve forhandling og reise søksmål,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retten til å fortsette i stillingen etter bestemmelsene i §§ 17-3, 17-4 og 15-11,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de frister som gjelder for å kreve forhandling, reise søksmål og for å fortsette i stillingen, og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hvem som er arbeidsgiver og rett saksøkt i en eventuell tvist.</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Er oppsigelsen begrunnet i virksomhetens forhold, skal den også inneholde opplysninger om fortrinnsrett etter § 14-2.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Dersom arbeidstaker krever det, skal arbeidsgiver oppgi de omstendigheter som påberopes som grunn for oppsigelsen. Arbeidstaker kan kreve å få opplysningene skriftlig.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36" w:name="15-5"/>
                  <w:bookmarkEnd w:id="136"/>
                  <w:r w:rsidRPr="005C3FCC">
                    <w:rPr>
                      <w:rFonts w:ascii="Times New Roman" w:eastAsia="Times New Roman" w:hAnsi="Times New Roman" w:cs="Times New Roman"/>
                      <w:b/>
                      <w:bCs/>
                      <w:sz w:val="24"/>
                      <w:szCs w:val="24"/>
                      <w:lang w:eastAsia="nb-NO"/>
                    </w:rPr>
                    <w:t>§ 15-5.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Virkninger av formfeil ved oppsigelse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Dersom arbeidsgivers oppsigelse ikke er gitt skriftlig eller ikke inneholder opplysninger som nevnt i § 15-4 og arbeidstaker går til søksmål innen 4 måneder etter at oppsigelsen fant sted, skal oppsigelsen kjennes ugyldig, med mindre særlige omstendigheter gjør dette åpenbart urimelig.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Er oppsigelsen ugyldig, kan arbeidstaker kreve erstatning. Det samme gjelder dersom oppsigelsen er mangelfull, men arbeidstaker ikke krever dom for ugyldighet eller det ikke blir avsagt dom for ugyldighet fordi særlige omstendigheter gjør dette åpenbart urimelig, jf. første ledd. Erstatningen fastsettes i samsvar med § 15-12 andre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37" w:name="15-6"/>
                  <w:bookmarkEnd w:id="137"/>
                  <w:r w:rsidRPr="005C3FCC">
                    <w:rPr>
                      <w:rFonts w:ascii="Times New Roman" w:eastAsia="Times New Roman" w:hAnsi="Times New Roman" w:cs="Times New Roman"/>
                      <w:b/>
                      <w:bCs/>
                      <w:sz w:val="24"/>
                      <w:szCs w:val="24"/>
                      <w:lang w:eastAsia="nb-NO"/>
                    </w:rPr>
                    <w:t>§ 15-6.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Oppsigelsesvern i arbeidsavtaler med bestemt prøvetid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Blir arbeidstaker som skriftlig er ansatt på en bestemt prøvetid, sagt opp, må oppsigelsen være begrunnet i arbeidstakers tilpasning til arbeidet, faglige dyktighet eller pålitelighet.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Bestemmelsene i paragrafen her innskrenker ikke arbeidsgivers rett til å si opp arbeidstaker etter § 15-7.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Bestemmelsene i paragrafen her gjelder bare dersom oppsigelsen blir gitt innen utløpet av den avtalte prøvetiden. Prøvetid kan avtales for en periode på </w:t>
                  </w:r>
                  <w:r w:rsidRPr="005C3FCC">
                    <w:rPr>
                      <w:rFonts w:ascii="Times New Roman" w:eastAsia="Times New Roman" w:hAnsi="Times New Roman" w:cs="Times New Roman"/>
                      <w:sz w:val="24"/>
                      <w:szCs w:val="24"/>
                      <w:lang w:eastAsia="nb-NO"/>
                    </w:rPr>
                    <w:lastRenderedPageBreak/>
                    <w:t xml:space="preserve">inntil seks måneder, jf. likevel fjerde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Dersom arbeidstaker har vært fraværende fra arbeidet i prøvetiden, kan arbeidsgiver forlenge den avtalte prøvetiden med en periode som tilsvarer lengden av fraværet. Forlengelse kan bare skje når arbeidstaker ved ansettelsen er skriftlig orientert om adgangen til dette og arbeidsgiver skriftlig har orientert arbeidstaker om forlengelsen innen utløpet av prøvetiden. Det er ikke adgang til forlengelse ved fravær som er forårsaket av arbeidsgiver.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Departementet kan gi forskrift om adgang til å avtale lengre prøvetid enn seks måneder for visse arbeidstakergrupper.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38" w:name="15-7"/>
                  <w:bookmarkEnd w:id="138"/>
                  <w:r w:rsidRPr="005C3FCC">
                    <w:rPr>
                      <w:rFonts w:ascii="Times New Roman" w:eastAsia="Times New Roman" w:hAnsi="Times New Roman" w:cs="Times New Roman"/>
                      <w:b/>
                      <w:bCs/>
                      <w:sz w:val="24"/>
                      <w:szCs w:val="24"/>
                      <w:lang w:eastAsia="nb-NO"/>
                    </w:rPr>
                    <w:t>§ 15-7.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Vern mot usaklig oppsigelse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kan ikke sies opp uten at det er saklig begrunnet i virksomhetens, arbeidsgivers eller arbeidstakers forhold.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Skyldes oppsigelsen driftsinnskrenkning eller rasjonaliseringstiltak, er den ikke saklig begrunnet dersom arbeidsgiver har et annet passende arbeid i virksomheten å tilby arbeidstaker. Ved avgjørelse av om en oppsigelse har saklig grunn i driftsinnskrenkning eller rasjonaliseringstiltak, skal det foretas en avveining mellom virksomhetens behov og de ulemper oppsigelsen påfører den enkelte arbeidstaker.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En oppsigelse som skyldes at arbeidsgiver setter ut eller tar sikte på å sette ut virksomhetens drift på oppdrag ved bruk av selvstendige oppdragstakere, er ikke saklig med mindre det er nødvendig av hensyn til virksomhetens fortsatte drift.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39" w:name="15-8"/>
                  <w:bookmarkEnd w:id="139"/>
                  <w:r w:rsidRPr="005C3FCC">
                    <w:rPr>
                      <w:rFonts w:ascii="Times New Roman" w:eastAsia="Times New Roman" w:hAnsi="Times New Roman" w:cs="Times New Roman"/>
                      <w:b/>
                      <w:bCs/>
                      <w:sz w:val="24"/>
                      <w:szCs w:val="24"/>
                      <w:lang w:eastAsia="nb-NO"/>
                    </w:rPr>
                    <w:t>§ 15-8.</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Oppsigelsesvern ved sykdom</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som helt eller delvis er borte fra arbeidet på grunn av ulykke eller sykdom kan ikke av denne grunn sies opp de første 12 månedene etter at arbeidsuførheten inntrådte.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Oppsigelse som finner sted innenfor det tidsrom arbeidstaker er vernet mot oppsigelse etter denne paragraf, skal anses å ha sin grunn i sykefraværet dersom ikke noe annet gjøres overveiende sannsynlig.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Arbeidstaker som påberoper seg oppsigelsesvern etter denne paragraf, må ved legeattest eller på annen måte innen rimelig tid gi varsel om grunnen til fraværet. Om arbeidsgiver krever det, må det samlede sykefravær godtgjøres ved legeattest.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40" w:name="15-9"/>
                  <w:bookmarkEnd w:id="140"/>
                  <w:r w:rsidRPr="005C3FCC">
                    <w:rPr>
                      <w:rFonts w:ascii="Times New Roman" w:eastAsia="Times New Roman" w:hAnsi="Times New Roman" w:cs="Times New Roman"/>
                      <w:b/>
                      <w:bCs/>
                      <w:sz w:val="24"/>
                      <w:szCs w:val="24"/>
                      <w:lang w:eastAsia="nb-NO"/>
                    </w:rPr>
                    <w:t>§ 15-9.</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Oppsigelsesvern ved svangerskap, og etter fødsel eller adopsjon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som er gravid kan ikke av den grunn sies opp. Oppsigelse som finner sted i denne perioden, skal anses å ha sin grunn i dette forhold dersom ikke </w:t>
                  </w:r>
                  <w:r w:rsidRPr="005C3FCC">
                    <w:rPr>
                      <w:rFonts w:ascii="Times New Roman" w:eastAsia="Times New Roman" w:hAnsi="Times New Roman" w:cs="Times New Roman"/>
                      <w:sz w:val="24"/>
                      <w:szCs w:val="24"/>
                      <w:lang w:eastAsia="nb-NO"/>
                    </w:rPr>
                    <w:lastRenderedPageBreak/>
                    <w:t xml:space="preserve">noe annet gjøres overveiende sannsynlig. Graviditeten må dokumenteres ved legeattest dersom arbeidsgiver krever 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Arbeidstaker som har permisjon etter §§ 12-2, 12-3, 12-4 eller 12-5 første ledd i inntil ett år, må ikke sies opp med virkning i fraværsperioden når arbeidsgiver er klar over at fraværet skyldes disse grunner eller arbeidstaker uten unødig opphold gir beskjed om at dette er grunnen for fraværet. Er arbeidstaker lovlig sagt opp til fratreden på et tidspunkt som faller innenfor dette tidsrommet, er oppsigelsen gyldig, men oppsigelsen forlenges med et tilsvarende tidsrom.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For arbeidstaker som har permisjon etter §§ 12-5 andre ledd eller 12-6 utover ett år, gjelder første ledd første og andre punktum tilsvarende.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41" w:name="15-10"/>
                  <w:bookmarkEnd w:id="141"/>
                  <w:r w:rsidRPr="005C3FCC">
                    <w:rPr>
                      <w:rFonts w:ascii="Times New Roman" w:eastAsia="Times New Roman" w:hAnsi="Times New Roman" w:cs="Times New Roman"/>
                      <w:b/>
                      <w:bCs/>
                      <w:sz w:val="24"/>
                      <w:szCs w:val="24"/>
                      <w:lang w:eastAsia="nb-NO"/>
                    </w:rPr>
                    <w:t>§ 15-10.</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Oppsigelsesvern ved militærtjeneste mv.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kan ikke sies opp på grunn av permisjon etter § 12-12. Ved permisjon etter § 12-12 første ledd andre punktum omfatter oppsigelsesvernet også perioder hvor arbeidstaker ikke er fraværende fra arbeidet.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Oppsigelse som finner sted umiddelbart før eller innenfor det tidsrom arbeidstaker er fraværende fra arbeidet på grunn av permisjon etter § 12-12, skal anses å ha sin grunn i dette forholdet, dersom ikke noe annet gjøres overveiende sannsynlig.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42" w:name="15-11"/>
                  <w:bookmarkEnd w:id="142"/>
                  <w:r w:rsidRPr="005C3FCC">
                    <w:rPr>
                      <w:rFonts w:ascii="Times New Roman" w:eastAsia="Times New Roman" w:hAnsi="Times New Roman" w:cs="Times New Roman"/>
                      <w:b/>
                      <w:bCs/>
                      <w:sz w:val="24"/>
                      <w:szCs w:val="24"/>
                      <w:lang w:eastAsia="nb-NO"/>
                    </w:rPr>
                    <w:t>§ 15-11.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Retten til å fortsette i stillingen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Ved tvist om et arbeidsforhold lovlig er brakt til opphør etter reglene i § 15-7 kan arbeidstaker fortsette i stillingen så lenge forhandlinger pågår etter § 17-3.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Dersom søksmål reises innen de frister som følger av § 17-4, kan arbeidstaker fortsette i stillingen. Etter krav fra arbeidsgiver kan retten likevel bestemme at arbeidstaker skal fratre under sakens behandling dersom retten finner det urimelig at arbeidsforholdet opprettholdes under sakens behandling. Dette gjelder også ved hel eller delvis nedleggelse av virksomheten. Retten fastsetter samtidig fristen for arbeidstakers fratreden.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Retten til å fortsette i stillingen gjelder ikke ved tvist om avskjed, oppsigelse i prøvetiden, for innleid arbeidstaker eller midlertidig ansatt. Etter krav fra arbeidstaker kan retten likevel bestemme at arbeidsforholdet skal fortsette inntil saken er rettskraftig avgjort, dersom søksmål reises innen fristene i § 17-4.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Retten til å fortsette i stillingen gjelder ikke for deltakere i arbeidsmarkedstiltak i regi av eller i samarbeid med Arbeids- og velferdsetaten som sies opp fordi vedkommende skaffes ordinært arbeid, overføres til annet tiltak eller tiltaket avsluttes.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Retten kan bestemme at arbeidstaker som er urettmessig utestengt fra arbeidsplassen etter at oppsigelsesfristen eller tidsrommet for arbeidsavtalen er utløpt, har rett til å gjeninntre i stillingen dersom arbeidstaker ber om dette innen </w:t>
                  </w:r>
                  <w:r w:rsidRPr="005C3FCC">
                    <w:rPr>
                      <w:rFonts w:ascii="Times New Roman" w:eastAsia="Times New Roman" w:hAnsi="Times New Roman" w:cs="Times New Roman"/>
                      <w:sz w:val="24"/>
                      <w:szCs w:val="24"/>
                      <w:lang w:eastAsia="nb-NO"/>
                    </w:rPr>
                    <w:lastRenderedPageBreak/>
                    <w:t xml:space="preserve">fire uker fra utestengningen.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roofErr w:type="gramStart"/>
                  <w:r w:rsidRPr="005C3FCC">
                    <w:rPr>
                      <w:rFonts w:ascii="Times New Roman" w:eastAsia="Times New Roman" w:hAnsi="Times New Roman" w:cs="Times New Roman"/>
                      <w:sz w:val="20"/>
                      <w:szCs w:val="20"/>
                      <w:lang w:eastAsia="nb-NO"/>
                    </w:rPr>
                    <w:t>16</w:t>
                  </w:r>
                  <w:proofErr w:type="gramEnd"/>
                  <w:r w:rsidRPr="005C3FCC">
                    <w:rPr>
                      <w:rFonts w:ascii="Times New Roman" w:eastAsia="Times New Roman" w:hAnsi="Times New Roman" w:cs="Times New Roman"/>
                      <w:sz w:val="20"/>
                      <w:szCs w:val="20"/>
                      <w:lang w:eastAsia="nb-NO"/>
                    </w:rPr>
                    <w:t xml:space="preserve"> juni 2006 nr. 20 (ikr. 1 juli 2006 iflg. res. 16 juni 2006 nr. 631),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43" w:name="15-12"/>
                  <w:bookmarkEnd w:id="143"/>
                  <w:r w:rsidRPr="005C3FCC">
                    <w:rPr>
                      <w:rFonts w:ascii="Times New Roman" w:eastAsia="Times New Roman" w:hAnsi="Times New Roman" w:cs="Times New Roman"/>
                      <w:b/>
                      <w:bCs/>
                      <w:sz w:val="24"/>
                      <w:szCs w:val="24"/>
                      <w:lang w:eastAsia="nb-NO"/>
                    </w:rPr>
                    <w:t>§ 15-12.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Virkninger av usaklig oppsigelse mv.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Dersom oppsigelsen er i strid med §§ 15-6 til 15-10, skal retten, etter påstand fra arbeidstaker, kjenne oppsigelsen ugyldig. I særlige tilfeller kan retten, etter påstand fra arbeidsgiver, bestemme at arbeidsforholdet skal opphøre dersom den etter avveining av partenes interesser finner at det vil være åpenbart urimelig at arbeidsforholdet fortsetter.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Arbeidstaker kan kreve erstatning dersom oppsigelsen er i strid med §§ 15-6 til 15-11. Erstatningen fastsettes til det beløp som retten finner rimelig under hensyn til det økonomiske tap, arbeidsgivers og arbeidstakers forhold og omstendighetene for øvrig.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44" w:name="15-13"/>
                  <w:bookmarkEnd w:id="144"/>
                  <w:r w:rsidRPr="005C3FCC">
                    <w:rPr>
                      <w:rFonts w:ascii="Times New Roman" w:eastAsia="Times New Roman" w:hAnsi="Times New Roman" w:cs="Times New Roman"/>
                      <w:b/>
                      <w:bCs/>
                      <w:sz w:val="24"/>
                      <w:szCs w:val="24"/>
                      <w:lang w:eastAsia="nb-NO"/>
                    </w:rPr>
                    <w:t>§ 15-13.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Suspensjon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Dersom det er grunn til å anta at en arbeidstaker har gjort seg skyldig i forhold som kan medføre avskjed etter § 15-14 og virksomhetens behov tilsier det, kan arbeidsgiver pålegge arbeidstaker å fratre arbeidsforholdet mens saken undersøkes.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Det skal vurderes fortløpende om vilkårene etter første ledd er oppfylt. Dersom dette ikke er tilfelle, skal suspensjonen straks oppheves. Suspensjon utover tre måneder må være begrunnet i forholdets særlige art.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Arbeidstaker beholder den lønn vedkommende hadde på suspensjonstidspunktet frem til suspensjonen opphører.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Ved suspensjon gjelder bestemmelsene i §§ 15-1, 15-4 og 15-12 tilsvarende så langt de passer.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45" w:name="15-13a"/>
                  <w:bookmarkEnd w:id="145"/>
                  <w:r w:rsidRPr="005C3FCC">
                    <w:rPr>
                      <w:rFonts w:ascii="Times New Roman" w:eastAsia="Times New Roman" w:hAnsi="Times New Roman" w:cs="Times New Roman"/>
                      <w:b/>
                      <w:bCs/>
                      <w:sz w:val="24"/>
                      <w:szCs w:val="24"/>
                      <w:lang w:eastAsia="nb-NO"/>
                    </w:rPr>
                    <w:t>§ 15-13a.</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Opphør av arbeidsforhold grunnet alder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Arbeidsforholdet kan bringes til opphør når arbeidstaker fyller 70 år. Lavere aldersgrense kan følge av annet grunnlag når grensen er saklig begrunnet og ikke uforholdsmessig inngripende, jf. § 13-3 andre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Arbeidstaker har krav på skriftlig varsel om tidspunktet for fratreden. Fratreden kan tidligst kreves seks måneder etter den første dag i måneden etter at varslet er kommet frem til arbeidstaker.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Før varsel gis skal arbeidsgiver så langt det er mulig innkalle arbeidstaker til en samtale, med mindre arbeidstaker selv ikke ønsker det.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Arbeidstaker som ønsker å fratre, har en tilsvarende varslingsfrist på en </w:t>
                  </w:r>
                  <w:r w:rsidRPr="005C3FCC">
                    <w:rPr>
                      <w:rFonts w:ascii="Times New Roman" w:eastAsia="Times New Roman" w:hAnsi="Times New Roman" w:cs="Times New Roman"/>
                      <w:sz w:val="24"/>
                      <w:szCs w:val="24"/>
                      <w:lang w:eastAsia="nb-NO"/>
                    </w:rPr>
                    <w:lastRenderedPageBreak/>
                    <w:t xml:space="preserve">måned, likevel slik at kravet til skriftlighet ikke gjelder.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Tilføyd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46" w:name="15-14"/>
                  <w:bookmarkEnd w:id="146"/>
                  <w:r w:rsidRPr="005C3FCC">
                    <w:rPr>
                      <w:rFonts w:ascii="Times New Roman" w:eastAsia="Times New Roman" w:hAnsi="Times New Roman" w:cs="Times New Roman"/>
                      <w:b/>
                      <w:bCs/>
                      <w:sz w:val="24"/>
                      <w:szCs w:val="24"/>
                      <w:lang w:eastAsia="nb-NO"/>
                    </w:rPr>
                    <w:t>§ 15-14.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Avskjed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kan avskjedige en arbeidstaker med påbud om øyeblikkelig fratreden dersom denne har gjort seg skyldig i grovt pliktbrudd eller annet vesentlig mislighold av arbeidsavtalen.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Ved avskjed gjelder bestemmelsene i §§ 15-1 og 15-4 tilsvarende.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Dersom avskjeden er urettmessig, skal retten kjenne den ugyldig etter påstand fra arbeidstaker. I særlige tilfeller kan retten likevel, etter påstand fra arbeidsgiver, bestemme at arbeidsforholdet skal opphøre dersom den etter avveining av partenes interesser finner at det vil være åpenbart urimelig at arbeidsforholdet fortsetter. Retten kan også bestemme at arbeidsforholdet skal opphøre når den finner at vilkårene for saklig oppsigelse er til stede.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Arbeidstaker kan kreve erstatning dersom avskjeden er urettmessig. Erstatningen fastsettes i samsvar med § 15-12 andre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15</w:t>
                  </w:r>
                  <w:proofErr w:type="gramEnd"/>
                  <w:r w:rsidRPr="005C3FCC">
                    <w:rPr>
                      <w:rFonts w:ascii="Times New Roman" w:eastAsia="Times New Roman" w:hAnsi="Times New Roman" w:cs="Times New Roman"/>
                      <w:sz w:val="20"/>
                      <w:szCs w:val="20"/>
                      <w:lang w:eastAsia="nb-NO"/>
                    </w:rPr>
                    <w:t xml:space="preserve"> juni 2007 nr. 21.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47" w:name="15-15"/>
                  <w:bookmarkEnd w:id="147"/>
                  <w:r w:rsidRPr="005C3FCC">
                    <w:rPr>
                      <w:rFonts w:ascii="Times New Roman" w:eastAsia="Times New Roman" w:hAnsi="Times New Roman" w:cs="Times New Roman"/>
                      <w:b/>
                      <w:bCs/>
                      <w:sz w:val="24"/>
                      <w:szCs w:val="24"/>
                      <w:lang w:eastAsia="nb-NO"/>
                    </w:rPr>
                    <w:t>§ 15-15.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Attest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som fratrer etter lovlig oppsigelse har krav på skriftlig attest av arbeidsgiver. Attesten skal inneholde opplysninger om arbeidstakers navn, fødselsdato, hva arbeidet har bestått i og om arbeidsforholdets varighet.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Denne bestemmelse begrenser ikke arbeidstakers rett til å kreve en mer utførlig attest i arbeidsforhold hvor dette er sedvane og ikke annet er fastsatt i tariffavtale.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Arbeidstaker som blir avskjediget har også krav på attest, men arbeidsgiver kan uten nærmere angivelse av grunnen opplyse i attesten at arbeidstakeren er avskjediget.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48" w:name="15-16"/>
                  <w:bookmarkEnd w:id="148"/>
                  <w:r w:rsidRPr="005C3FCC">
                    <w:rPr>
                      <w:rFonts w:ascii="Times New Roman" w:eastAsia="Times New Roman" w:hAnsi="Times New Roman" w:cs="Times New Roman"/>
                      <w:b/>
                      <w:bCs/>
                      <w:sz w:val="24"/>
                      <w:szCs w:val="24"/>
                      <w:lang w:eastAsia="nb-NO"/>
                    </w:rPr>
                    <w:t>§ 15-16.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Virksomhetens øverste leder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Arbeidsgiver kan inngå skriftlig avtale med virksomhetens øverste leder om at tvister i forbindelse med opphør av arbeidsforholdet skal løses ved voldgift.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Reglene om oppsigelse i dette kapittel gjelder ikke for virksomhetens øverste leder dersom vedkommende i forhåndsavtale har sagt fra seg slike rettigheter mot etterlønn ved fratreden.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49" w:name="15-17"/>
                  <w:bookmarkEnd w:id="149"/>
                  <w:r w:rsidRPr="005C3FCC">
                    <w:rPr>
                      <w:rFonts w:ascii="Times New Roman" w:eastAsia="Times New Roman" w:hAnsi="Times New Roman" w:cs="Times New Roman"/>
                      <w:b/>
                      <w:bCs/>
                      <w:sz w:val="24"/>
                      <w:szCs w:val="24"/>
                      <w:lang w:eastAsia="nb-NO"/>
                    </w:rPr>
                    <w:t>§ 15-17.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Oppsigelse ved arbeidskonflikt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       Bestemmelsene i dette kapittel gjelder ikke ved oppsigelse etter arbeidstvistloven § 15 eller tjenestetvistloven § 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27 jan 2012 nr. 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mars 2012 iflg. res. 27 jan 2012 nr. 71).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150" w:name="map016"/>
                  <w:bookmarkEnd w:id="150"/>
                  <w:r w:rsidRPr="005C3FCC">
                    <w:rPr>
                      <w:rFonts w:ascii="Times New Roman" w:eastAsia="Times New Roman" w:hAnsi="Times New Roman" w:cs="Times New Roman"/>
                      <w:b/>
                      <w:bCs/>
                      <w:sz w:val="27"/>
                      <w:szCs w:val="27"/>
                      <w:lang w:eastAsia="nb-NO"/>
                    </w:rPr>
                    <w:t xml:space="preserve">Kapittel 16. Arbeidstakernes rettigheter ved virksomhetsoverdragelse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51" w:name="16-1"/>
                  <w:bookmarkEnd w:id="151"/>
                  <w:r w:rsidRPr="005C3FCC">
                    <w:rPr>
                      <w:rFonts w:ascii="Times New Roman" w:eastAsia="Times New Roman" w:hAnsi="Times New Roman" w:cs="Times New Roman"/>
                      <w:b/>
                      <w:bCs/>
                      <w:sz w:val="24"/>
                      <w:szCs w:val="24"/>
                      <w:lang w:eastAsia="nb-NO"/>
                    </w:rPr>
                    <w:t>§ 16-1.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Hva kapitlet omfatter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Dette kapittel kommer til anvendelse ved overdragelse av en virksomhet eller del av virksomhet til en annen arbeidsgiver. Med overdragelse menes overføring av en selvstendig enhet som beholder sin identitet etter overføringen.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 16-2 og 16-4 får ikke anvendelse ved overdragelse fra et konkursbo.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52" w:name="16-2"/>
                  <w:bookmarkEnd w:id="152"/>
                  <w:r w:rsidRPr="005C3FCC">
                    <w:rPr>
                      <w:rFonts w:ascii="Times New Roman" w:eastAsia="Times New Roman" w:hAnsi="Times New Roman" w:cs="Times New Roman"/>
                      <w:b/>
                      <w:bCs/>
                      <w:sz w:val="24"/>
                      <w:szCs w:val="24"/>
                      <w:lang w:eastAsia="nb-NO"/>
                    </w:rPr>
                    <w:t>§ 16-2.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Lønns- og arbeidsvilkår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Tidligere arbeidsgivers rettigheter og plikter som følger av arbeidsavtale eller arbeidsforhold som foreligger på det tidspunkt overdragelsen finner sted, overføres til den nye arbeidsgiver. Krav etter første punktum kan fortsatt gjøres gjeldende overfor den tidligere arbeidsgiver.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Ny arbeidsgiver blir bundet av tariffavtale som tidligere arbeidsgiver var bundet av. Dette gjelder ikke hvis ny arbeidsgiver senest innen tre uker etter overdragelsestidspunktet skriftlig erklærer overfor fagforeningen at ny arbeidsgiver ikke ønsker å bli bundet. De overførte arbeidstakerne har likevel rett til å beholde de individuelle arbeidsvilkår som følger av tariffavtale som den tidligere arbeidsgiver var bundet av. Dette gjelder inntil denne tariffavtalen utløper eller til det inngås ny tariffavtale som er bindende for den nye arbeidsgiver og de overførte arbeidstakere.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Arbeidstakernes rett til videre opptjening av alders-, etterlatte- og uførepensjon i henhold til kollektiv tjenestepensjon, overføres til ny arbeidsgiver etter reglene i første og andre ledd. Ny arbeidsgiver kan velge å gjøre allerede eksisterende pensjonsordninger gjeldende for de overførte arbeidstakerne. Dersom arbeidstakernes tidligere pensjonsordninger ikke kan videreføres etter overdragelsen, skal ny arbeidsgiver sørge for at de overførte arbeidstakerne sikres rett til videre opptjening etter en annen kollektiv pensjonsordning.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53" w:name="16-3"/>
                  <w:bookmarkEnd w:id="153"/>
                  <w:r w:rsidRPr="005C3FCC">
                    <w:rPr>
                      <w:rFonts w:ascii="Times New Roman" w:eastAsia="Times New Roman" w:hAnsi="Times New Roman" w:cs="Times New Roman"/>
                      <w:b/>
                      <w:bCs/>
                      <w:sz w:val="24"/>
                      <w:szCs w:val="24"/>
                      <w:lang w:eastAsia="nb-NO"/>
                    </w:rPr>
                    <w:t>§ 16-3.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Reservasjonsrett mv.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kan motsette seg at arbeidsforholdet overføres til ny arbeidsgiver.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Arbeidstaker som motsetter seg at arbeidsforholdet overføres til ny arbeidsgiver, må skriftlig underrette tidligere arbeidsgiver om dette innen den frist denne har fastsatt. Fristen kan ikke være kortere enn 14 dager etter at informasjon etter § 16-6 er gitt.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(3) Arbeidstaker som har vært ansatt i virksomheten i til sammen minst 12 måneder de siste to år før overdragelsestidspunktet, og som gjør gjeldende reservasjonsrett etter denne paragraf, har fortrinnsrett til ny ansettelse hos tidligere arbeidsgiver i ett år fra overdragelsestidspunktet, med mindre det gjelder en stilling arbeidstaker ikke er kvalifisert for. Fortrinnsretten faller bort dersom arbeidstaker ikke har akseptert et tilbud om ansettelse i en passende stilling senest 14 dager etter at tilbudet ble mottatt. Fortrinnsrett etter §§ 10-2 fjerde ledd, 14-2 og 14-3 går foran fortrinnsrett etter paragrafen her.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54" w:name="16-4"/>
                  <w:bookmarkEnd w:id="154"/>
                  <w:r w:rsidRPr="005C3FCC">
                    <w:rPr>
                      <w:rFonts w:ascii="Times New Roman" w:eastAsia="Times New Roman" w:hAnsi="Times New Roman" w:cs="Times New Roman"/>
                      <w:b/>
                      <w:bCs/>
                      <w:sz w:val="24"/>
                      <w:szCs w:val="24"/>
                      <w:lang w:eastAsia="nb-NO"/>
                    </w:rPr>
                    <w:t>§ 16-4.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Vern mot oppsigelse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Overdragelse av virksomhet til annen arbeidsgiver er ikke i seg selv grunn for oppsigelse eller avskjed fra tidligere eller ny arbeidsgiver.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Dersom arbeidsavtale eller arbeidsforhold opphører fordi skifte av arbeidsgiver medfører vesentlige endringer i arbeidsvilkårene til skade for arbeidstaker, anses opphøret som en følge av arbeidsgivers forhold.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Ved tvister etter denne paragraf gjelder bestemmelsene i §§ 15-11 og 15-12 tilsvarende, med unntak av § 15-12 første ledd siste punktum. Bestemmelsene i kapittel 17 gjelder tilsvarende så langt de passer.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55" w:name="16-5"/>
                  <w:bookmarkEnd w:id="155"/>
                  <w:r w:rsidRPr="005C3FCC">
                    <w:rPr>
                      <w:rFonts w:ascii="Times New Roman" w:eastAsia="Times New Roman" w:hAnsi="Times New Roman" w:cs="Times New Roman"/>
                      <w:b/>
                      <w:bCs/>
                      <w:sz w:val="24"/>
                      <w:szCs w:val="24"/>
                      <w:lang w:eastAsia="nb-NO"/>
                    </w:rPr>
                    <w:t>§ 16-5.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Informasjon og drøfting med tillitsvalgte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Tidligere og ny arbeidsgiver skal så tidlig som mulig gi informasjon om og drøfte overdragelsen med arbeidstakernes tillitsvalgte.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Det skal gis særskilt informasjon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grunnen til overdragelsen,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fastsatt eller foreslått dato for overdragelsen,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de rettslige, økonomiske og sosiale følger av overdragelsen for arbeidstakerne,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endringer i tariffavtaleforhold,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e)</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planlagte tiltak overfor arbeidstakerne,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f)</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reservasjons- og fortrinnsrett, og fristen for å utøve slike rettigheter.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Dersom tidligere eller ny arbeidsgiver planlegger tiltak overfor arbeidstakerne, skal dette så tidlig som mulig drøftes med tillitsvalgte med sikte på å oppnå en avtale.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56" w:name="16-6"/>
                  <w:bookmarkEnd w:id="156"/>
                  <w:r w:rsidRPr="005C3FCC">
                    <w:rPr>
                      <w:rFonts w:ascii="Times New Roman" w:eastAsia="Times New Roman" w:hAnsi="Times New Roman" w:cs="Times New Roman"/>
                      <w:b/>
                      <w:bCs/>
                      <w:sz w:val="24"/>
                      <w:szCs w:val="24"/>
                      <w:lang w:eastAsia="nb-NO"/>
                    </w:rPr>
                    <w:t>§ 16-6.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Informasjon til arbeidstakerne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Tidligere og ny arbeidsgiver skal så tidlig som mulig informere de berørte </w:t>
                  </w:r>
                  <w:r w:rsidRPr="005C3FCC">
                    <w:rPr>
                      <w:rFonts w:ascii="Times New Roman" w:eastAsia="Times New Roman" w:hAnsi="Times New Roman" w:cs="Times New Roman"/>
                      <w:sz w:val="24"/>
                      <w:szCs w:val="24"/>
                      <w:lang w:eastAsia="nb-NO"/>
                    </w:rPr>
                    <w:lastRenderedPageBreak/>
                    <w:t xml:space="preserve">arbeidstakere om overdragelse som nevnt i § 16-1. Det skal gis særskilt informasjon om forhold nevnt i § 16-5 andre ledd bokstavene a til f.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57" w:name="16-7"/>
                  <w:bookmarkEnd w:id="157"/>
                  <w:r w:rsidRPr="005C3FCC">
                    <w:rPr>
                      <w:rFonts w:ascii="Times New Roman" w:eastAsia="Times New Roman" w:hAnsi="Times New Roman" w:cs="Times New Roman"/>
                      <w:b/>
                      <w:bCs/>
                      <w:sz w:val="24"/>
                      <w:szCs w:val="24"/>
                      <w:lang w:eastAsia="nb-NO"/>
                    </w:rPr>
                    <w:t>§ 16-7.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Representasjon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Hvis virksomheten bevarer sin uavhengighet, skal de tillitsvalgte som berøres av overdragelse som nevnt i § 16-1, beholde sin rettsstilling og funksjon.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Hvis virksomheten ikke bevarer sin uavhengighet, skal de overførte arbeidstakere som var representert før overdragelsen, fortsatt være representert på en egnet måte fram til nyvalg kan finne sted.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Første ledd kommer ikke til anvendelse dersom overdragelsen medfører at grunnlaget for arbeidstakernes representasjon opphører. I slike tilfeller skal tillitsvalgte fortsatt være sikret vern i samsvar med avtaler som beskytter tillitsvalgte på dette området.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158" w:name="map017"/>
                  <w:bookmarkEnd w:id="158"/>
                  <w:r w:rsidRPr="005C3FCC">
                    <w:rPr>
                      <w:rFonts w:ascii="Times New Roman" w:eastAsia="Times New Roman" w:hAnsi="Times New Roman" w:cs="Times New Roman"/>
                      <w:b/>
                      <w:bCs/>
                      <w:sz w:val="27"/>
                      <w:szCs w:val="27"/>
                      <w:lang w:eastAsia="nb-NO"/>
                    </w:rPr>
                    <w:t xml:space="preserve">Kapittel 17. Tvister om arbeidsforhold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59" w:name="17-1"/>
                  <w:bookmarkEnd w:id="159"/>
                  <w:r w:rsidRPr="005C3FCC">
                    <w:rPr>
                      <w:rFonts w:ascii="Times New Roman" w:eastAsia="Times New Roman" w:hAnsi="Times New Roman" w:cs="Times New Roman"/>
                      <w:b/>
                      <w:bCs/>
                      <w:sz w:val="24"/>
                      <w:szCs w:val="24"/>
                      <w:lang w:eastAsia="nb-NO"/>
                    </w:rPr>
                    <w:t>§ 17-1.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Tvister om arbeidsforhold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I søksmål om rettigheter eller plikter etter denne lov gjelder domstolloven og tvisteloven, med de særregler som går fram av dette kapittel.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I forbindelse med søksmålet kan retten også behandle krav om oppgjør av lønn og feriepenger. Det samme gjelder andre krav som står i sammenheng med eller kommer i stedet for krav etter første ledd, dersom det ikke vil være til vesentlig ulempe for behandlingen av saken. Rettens avgjørelse etter forrige punktum kan ikke angripes.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Mekling i forliksråd finner ikke sted for krav som er gjenstand for forhandlinger etter § 17-3, krav som nevnt i § 17-1 andre ledd eller krav som har vært prøvet for tvisteløsningsnemnd etter § 17-2.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Ved søksmål som omfattes av § 17-4 første ledd skal retten påskynde saken mest mulig og om nødvendig beramme saken utenom tur.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lover </w:t>
                  </w:r>
                  <w:proofErr w:type="gramStart"/>
                  <w:r w:rsidRPr="005C3FCC">
                    <w:rPr>
                      <w:rFonts w:ascii="Times New Roman" w:eastAsia="Times New Roman" w:hAnsi="Times New Roman" w:cs="Times New Roman"/>
                      <w:sz w:val="20"/>
                      <w:szCs w:val="20"/>
                      <w:lang w:eastAsia="nb-NO"/>
                    </w:rPr>
                    <w:t>17</w:t>
                  </w:r>
                  <w:proofErr w:type="gramEnd"/>
                  <w:r w:rsidRPr="005C3FCC">
                    <w:rPr>
                      <w:rFonts w:ascii="Times New Roman" w:eastAsia="Times New Roman" w:hAnsi="Times New Roman" w:cs="Times New Roman"/>
                      <w:sz w:val="20"/>
                      <w:szCs w:val="20"/>
                      <w:lang w:eastAsia="nb-NO"/>
                    </w:rPr>
                    <w:t xml:space="preserve"> juni 2005 nr. 90 (ikr. 1 jan 2008 iflg. res. 26 jan 2007 nr. 88) som endret ved lov 26 jan 2007 nr. 3,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60" w:name="17-2"/>
                  <w:bookmarkEnd w:id="160"/>
                  <w:r w:rsidRPr="005C3FCC">
                    <w:rPr>
                      <w:rFonts w:ascii="Times New Roman" w:eastAsia="Times New Roman" w:hAnsi="Times New Roman" w:cs="Times New Roman"/>
                      <w:b/>
                      <w:bCs/>
                      <w:sz w:val="24"/>
                      <w:szCs w:val="24"/>
                      <w:lang w:eastAsia="nb-NO"/>
                    </w:rPr>
                    <w:t>§ 17-2.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Tvisteløsningsnemnd</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Tvist som nevnt i §§ 10-13, 12-14 og 14-3 kan bringes inn for en tvisteløsningsnemnd for avgjørelse.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Tvist kan ikke bringes inn for domstolene før den har vært prøvet for nemnda og avgjørelse fra nemnda foreligger. Ved domstolsprøving av tvisten skal den konklusjon nemnda har kommet til stå ved lag mens saken er til behandling ved domstolene. Dersom dette vil virke urimelig, kan retten etter krav fra en av </w:t>
                  </w:r>
                  <w:r w:rsidRPr="005C3FCC">
                    <w:rPr>
                      <w:rFonts w:ascii="Times New Roman" w:eastAsia="Times New Roman" w:hAnsi="Times New Roman" w:cs="Times New Roman"/>
                      <w:sz w:val="24"/>
                      <w:szCs w:val="24"/>
                      <w:lang w:eastAsia="nb-NO"/>
                    </w:rPr>
                    <w:lastRenderedPageBreak/>
                    <w:t xml:space="preserve">partene fastsette en annen midlertidig ordning.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Frist for å bringe tvisten inn for domstolene er åtte uker fra det tidspunkt nemndas avgjørelse foreligger.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Departementet kan i forskrift gi nærmere bestemmelser om oppnevning av nemndas medlemmer, om dens sammensetning, om frister for å fremme sak for nemnda og om øvrige regler om saksbehandlingen.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61" w:name="17-3"/>
                  <w:bookmarkEnd w:id="161"/>
                  <w:r w:rsidRPr="005C3FCC">
                    <w:rPr>
                      <w:rFonts w:ascii="Times New Roman" w:eastAsia="Times New Roman" w:hAnsi="Times New Roman" w:cs="Times New Roman"/>
                      <w:b/>
                      <w:bCs/>
                      <w:sz w:val="24"/>
                      <w:szCs w:val="24"/>
                      <w:lang w:eastAsia="nb-NO"/>
                    </w:rPr>
                    <w:t>§ 17-3.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Rett til å kreve forhandlinger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som vil gjøre gjeldende at en oppsigelse eller avskjed er ulovlig, at det er brudd på lovens regler om fortrinnsrett eller at det har skjedd en ulovlig midlertidig ansettelse, innleie eller suspensjon, kan kreve forhandlinger med arbeidsgiver. Det samme gjelder hvis arbeidstaker vil kreve erstatning på grunn av forhold som nevnt i første punktum.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Arbeidstaker som vil kreve forhandlinger må skriftlig underrette arbeidsgiver om dette innen to uker. Fristen til å kreve forhandlinger regnes fra: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oppsigelsen eller avskjeden fant sted,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arbeidsgiver avslo krav fra arbeidstaker om fortrinnsrett til ny stilling,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c)</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arbeidstaker fratrådte ved tvist om det har foreligget ulovlig </w:t>
                        </w:r>
                        <w:proofErr w:type="gramStart"/>
                        <w:r w:rsidRPr="005C3FCC">
                          <w:rPr>
                            <w:rFonts w:ascii="Times New Roman" w:eastAsia="Times New Roman" w:hAnsi="Times New Roman" w:cs="Times New Roman"/>
                            <w:sz w:val="24"/>
                            <w:szCs w:val="24"/>
                            <w:lang w:eastAsia="nb-NO"/>
                          </w:rPr>
                          <w:t>innleie</w:t>
                        </w:r>
                        <w:proofErr w:type="gramEnd"/>
                        <w:r w:rsidRPr="005C3FCC">
                          <w:rPr>
                            <w:rFonts w:ascii="Times New Roman" w:eastAsia="Times New Roman" w:hAnsi="Times New Roman" w:cs="Times New Roman"/>
                            <w:sz w:val="24"/>
                            <w:szCs w:val="24"/>
                            <w:lang w:eastAsia="nb-NO"/>
                          </w:rPr>
                          <w:t xml:space="preserve"> eller midlertidig ansettelse, eller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d)</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suspensjonens opphørstidspunkt.</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Ved tvist om det foreligger lovlig </w:t>
                  </w:r>
                  <w:proofErr w:type="gramStart"/>
                  <w:r w:rsidRPr="005C3FCC">
                    <w:rPr>
                      <w:rFonts w:ascii="Times New Roman" w:eastAsia="Times New Roman" w:hAnsi="Times New Roman" w:cs="Times New Roman"/>
                      <w:sz w:val="24"/>
                      <w:szCs w:val="24"/>
                      <w:lang w:eastAsia="nb-NO"/>
                    </w:rPr>
                    <w:t>innleie</w:t>
                  </w:r>
                  <w:proofErr w:type="gramEnd"/>
                  <w:r w:rsidRPr="005C3FCC">
                    <w:rPr>
                      <w:rFonts w:ascii="Times New Roman" w:eastAsia="Times New Roman" w:hAnsi="Times New Roman" w:cs="Times New Roman"/>
                      <w:sz w:val="24"/>
                      <w:szCs w:val="24"/>
                      <w:lang w:eastAsia="nb-NO"/>
                    </w:rPr>
                    <w:t xml:space="preserve">, midlertidig ansettelse eller suspensjon gjelder ingen frist for å kreve forhandlinger.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Arbeidsgiver skal sørge for at forhandlingsmøte blir holdt snarest mulig og senest innen to uker etter at kravet er mottatt.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Dersom arbeidstaker reiser søksmål eller underretter arbeidsgiver om at søksmål vil bli reist uten at forhandlinger har vært holdt, kan arbeidsgiver kreve forhandlinger med arbeidstaker. Krav om forhandlinger skal framsettes skriftlig så snart som mulig og senest to uker etter at arbeidsgiver er underrettet om at søksmål er eller vil bli reist. Arbeidsgiver skal sørge for at forhandlingsmøte blir holdt i samsvar med regelen i foregående ledd. Dersom søksmål er reist, skal arbeidsgiver skriftlig underrette retten om at forhandlinger vil bli holdt. Arbeidstaker plikter å møte til forhandlingene.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Arbeidstaker og arbeidsgiver har rett til å la seg bistå av rådgiver under forhandlingene. Forhandlingene må være sluttført senest to uker etter datoen for det første forhandlingsmøtet, med mindre partene blir enige om å fortsette forhandlingene. Fra forhandlingene skal det settes opp protokoll, som skal underskrives av partene og deres rådgivere.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(6) I tvist om </w:t>
                  </w:r>
                  <w:proofErr w:type="gramStart"/>
                  <w:r w:rsidRPr="005C3FCC">
                    <w:rPr>
                      <w:rFonts w:ascii="Times New Roman" w:eastAsia="Times New Roman" w:hAnsi="Times New Roman" w:cs="Times New Roman"/>
                      <w:sz w:val="24"/>
                      <w:szCs w:val="24"/>
                      <w:lang w:eastAsia="nb-NO"/>
                    </w:rPr>
                    <w:t>innleie</w:t>
                  </w:r>
                  <w:proofErr w:type="gramEnd"/>
                  <w:r w:rsidRPr="005C3FCC">
                    <w:rPr>
                      <w:rFonts w:ascii="Times New Roman" w:eastAsia="Times New Roman" w:hAnsi="Times New Roman" w:cs="Times New Roman"/>
                      <w:sz w:val="24"/>
                      <w:szCs w:val="24"/>
                      <w:lang w:eastAsia="nb-NO"/>
                    </w:rPr>
                    <w:t xml:space="preserve"> rettes krav om forhandlinger mot innleier. Det som står om arbeidsgiver i paragrafen her gjelder tilsvarende for innleier.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62" w:name="17-4"/>
                  <w:bookmarkEnd w:id="162"/>
                  <w:r w:rsidRPr="005C3FCC">
                    <w:rPr>
                      <w:rFonts w:ascii="Times New Roman" w:eastAsia="Times New Roman" w:hAnsi="Times New Roman" w:cs="Times New Roman"/>
                      <w:b/>
                      <w:bCs/>
                      <w:sz w:val="24"/>
                      <w:szCs w:val="24"/>
                      <w:lang w:eastAsia="nb-NO"/>
                    </w:rPr>
                    <w:t>§ 17-4.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Søksmålsfrister i tvister om oppsigelse, avskjed, suspensjon mv.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Ved tvist om oppsigelse, avskjed, brudd på lovens regler om fortrinnsrett eller om det har foreligget ulovlig midlertidig ansettelse, innleie, eller suspensjon, er søksmålsfristen åtte uker. Dersom arbeidstaker bare krever erstatning, er søksmålsfristen seks måneder. Partene kan i den enkelte sak bli enige om en lengre søksmålsfrist.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Søksmålsfristen etter første ledd regnes fra forhandlingenes avslutning. Er forhandlinger ikke holdt, regnes fristen fra de tidspunkter som er nevnt i § 17-3 andre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Dersom arbeidsgivers oppsigelse eller avskjed ikke oppfyller formkravene i § 15-4 første og andre ledd, gjelder ingen søksmålsfrist.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Ved tvist om det foreligger ulovlig midlertidig ansettelse, innleie eller suspensjon gjelder ingen søksmålsfrist.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Retten til å fortsette i stillingen etter § 15-11 gjelder dersom søksmål reises innen utløpet av oppsigelsesfristen, og innen åtte uker fra forhandlingenes avslutning eller fra oppsigelsen fant sted. Det samme gjelder hvis arbeidstaker innen utløpet av oppsigelsesfristen skriftlig underretter arbeidsgiver om at søksmål vil bli reist innen åtte-ukersfristen. Fristene gjelder ikke dersom arbeidsgivers oppsigelse ikke oppfyller formkravene i § 15-4 første og andre ledd, jf. tredje ledd i paragrafen her. Retten kan bestemme at arbeidsforholdet skal fortsette, jf. § 15-11 tredje ledd, dersom søksmål med krav om dette reises innen åtte uker fra tidspunktet for arbeidstakers fratreden eller fra forhandlingenes avslutning.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15 des 2006 nr. 69</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15 des 2006 nr. 1406),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63" w:name="17-5"/>
                  <w:bookmarkEnd w:id="163"/>
                  <w:r w:rsidRPr="005C3FCC">
                    <w:rPr>
                      <w:rFonts w:ascii="Times New Roman" w:eastAsia="Times New Roman" w:hAnsi="Times New Roman" w:cs="Times New Roman"/>
                      <w:b/>
                      <w:bCs/>
                      <w:sz w:val="24"/>
                      <w:szCs w:val="24"/>
                      <w:lang w:eastAsia="nb-NO"/>
                    </w:rPr>
                    <w:t>§ 17-5.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Fristforlengelse og oppfriskning ved oppsigelse under sykdom, svangerskap, foreldrepermisjon, militærtjeneste mv.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Ved tvist om en oppsigelses rettmessighet etter § 15-8 løper fristene for å kreve forhandling eller gå til søksmål fra det tidspunkt forbudet mot oppsigelse etter § 15-8 første ledd opphører.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Ved oppsigelse under fravær på grunn av barns eller barnepassers sykdom etter § 12-9 eller fravær på grunn av pleie av nære pårørende etter § 12-10, forlenges fristen for å kreve forhandlinger eller gå til søksmål med det antall dager arbeidstaker var fraværende etter at oppsigelsen fant sted.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Ved oppsigelse under permisjon ved svangerskap, fødsel, adopsjon eller omsorg for små barn etter §§ 12-1 til 12-6 eller under permisjon ved </w:t>
                  </w:r>
                  <w:r w:rsidRPr="005C3FCC">
                    <w:rPr>
                      <w:rFonts w:ascii="Times New Roman" w:eastAsia="Times New Roman" w:hAnsi="Times New Roman" w:cs="Times New Roman"/>
                      <w:sz w:val="24"/>
                      <w:szCs w:val="24"/>
                      <w:lang w:eastAsia="nb-NO"/>
                    </w:rPr>
                    <w:lastRenderedPageBreak/>
                    <w:t xml:space="preserve">militærtjeneste mv. etter § 12-12 kan retten gi oppfriskning for oversittelse av fristene for å kreve forhandlinger eller for søksmål, dersom arbeidstaker krever det og retten finner det rimelig.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 </w:t>
                  </w:r>
                  <w:proofErr w:type="gramStart"/>
                  <w:r w:rsidRPr="005C3FCC">
                    <w:rPr>
                      <w:rFonts w:ascii="Times New Roman" w:eastAsia="Times New Roman" w:hAnsi="Times New Roman" w:cs="Times New Roman"/>
                      <w:sz w:val="20"/>
                      <w:szCs w:val="20"/>
                      <w:lang w:eastAsia="nb-NO"/>
                    </w:rPr>
                    <w:t>17</w:t>
                  </w:r>
                  <w:proofErr w:type="gramEnd"/>
                  <w:r w:rsidRPr="005C3FCC">
                    <w:rPr>
                      <w:rFonts w:ascii="Times New Roman" w:eastAsia="Times New Roman" w:hAnsi="Times New Roman" w:cs="Times New Roman"/>
                      <w:sz w:val="20"/>
                      <w:szCs w:val="20"/>
                      <w:lang w:eastAsia="nb-NO"/>
                    </w:rPr>
                    <w:t xml:space="preserve"> juni 2005 nr. 90 (ikr. 1 jan 2008 iflg. res. 26 jan 2007 nr. 88) som endret ved lov 26 jan 2007 nr. 3.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64" w:name="17-6"/>
                  <w:bookmarkEnd w:id="164"/>
                  <w:r w:rsidRPr="005C3FCC">
                    <w:rPr>
                      <w:rFonts w:ascii="Times New Roman" w:eastAsia="Times New Roman" w:hAnsi="Times New Roman" w:cs="Times New Roman"/>
                      <w:b/>
                      <w:bCs/>
                      <w:sz w:val="24"/>
                      <w:szCs w:val="24"/>
                      <w:lang w:eastAsia="nb-NO"/>
                    </w:rPr>
                    <w:t>§ 17-6.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Meddommerutvalg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Domstoladministrasjonen oppnevner ett eller flere særskilte arbeidslivskyndige meddommerutvalg for hvert fylke. Minst to femdeler av meddommerne i hvert utvalg oppnevnes etter forslag fra arbeidsgiverorganisasjon og minst to femdeler oppnevnes etter forslag fra arbeidstakerorganisasjon.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65" w:name="17-7"/>
                  <w:bookmarkEnd w:id="165"/>
                  <w:r w:rsidRPr="005C3FCC">
                    <w:rPr>
                      <w:rFonts w:ascii="Times New Roman" w:eastAsia="Times New Roman" w:hAnsi="Times New Roman" w:cs="Times New Roman"/>
                      <w:b/>
                      <w:bCs/>
                      <w:sz w:val="24"/>
                      <w:szCs w:val="24"/>
                      <w:lang w:eastAsia="nb-NO"/>
                    </w:rPr>
                    <w:t>§ 17-7.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Oppnevning av meddommere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Under hovedforhandling og under ankeforhandling i lagmannsrett settes retten med to meddommere.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Meddommere oppnevnes etter forslag fra partene fra de særskilte arbeidslivskyndige utvalg oppnevnt etter § 17-6. I lagmannsrettssaker tas meddommerne fra de utvalg som er oppnevnt innen lagsognets grenser.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Partene foreslår hver sin halvpart av det antall meddommere retten settes med i den enkelte sak. Foreligger ikke partenes forslag innen den frist dommeren har bestemt, kan dommeren oppnevne meddommere etter domstolloven § 94. Det samme gjelder dersom flere saksøkere eller saksøkte ikke blir enige om noe felles forslag.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Retten kan likevel settes uten meddommere dersom partene og retten er enig i at meddommere er unødvendig.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Endret ved lover </w:t>
                  </w:r>
                  <w:proofErr w:type="gramStart"/>
                  <w:r w:rsidRPr="005C3FCC">
                    <w:rPr>
                      <w:rFonts w:ascii="Times New Roman" w:eastAsia="Times New Roman" w:hAnsi="Times New Roman" w:cs="Times New Roman"/>
                      <w:sz w:val="20"/>
                      <w:szCs w:val="20"/>
                      <w:lang w:eastAsia="nb-NO"/>
                    </w:rPr>
                    <w:t>15</w:t>
                  </w:r>
                  <w:proofErr w:type="gramEnd"/>
                  <w:r w:rsidRPr="005C3FCC">
                    <w:rPr>
                      <w:rFonts w:ascii="Times New Roman" w:eastAsia="Times New Roman" w:hAnsi="Times New Roman" w:cs="Times New Roman"/>
                      <w:sz w:val="20"/>
                      <w:szCs w:val="20"/>
                      <w:lang w:eastAsia="nb-NO"/>
                    </w:rPr>
                    <w:t xml:space="preserve"> juni 2007 nr. 38 (ikr. 1 juli 2007 iflg. res. 15 juni 2007 nr. 654), </w:t>
                  </w:r>
                  <w:proofErr w:type="gramStart"/>
                  <w:r w:rsidRPr="005C3FCC">
                    <w:rPr>
                      <w:rFonts w:ascii="Times New Roman" w:eastAsia="Times New Roman" w:hAnsi="Times New Roman" w:cs="Times New Roman"/>
                      <w:sz w:val="20"/>
                      <w:szCs w:val="20"/>
                      <w:lang w:eastAsia="nb-NO"/>
                    </w:rPr>
                    <w:t>17</w:t>
                  </w:r>
                  <w:proofErr w:type="gramEnd"/>
                  <w:r w:rsidRPr="005C3FCC">
                    <w:rPr>
                      <w:rFonts w:ascii="Times New Roman" w:eastAsia="Times New Roman" w:hAnsi="Times New Roman" w:cs="Times New Roman"/>
                      <w:sz w:val="20"/>
                      <w:szCs w:val="20"/>
                      <w:lang w:eastAsia="nb-NO"/>
                    </w:rPr>
                    <w:t xml:space="preserve"> juni 2005 nr. 90 (ikr. 1 jan 2008 iflg. res. 26 jan 2007 nr. 88) som endret ved lov 26 jan 2007 nr. 3.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166" w:name="map018"/>
                  <w:bookmarkEnd w:id="166"/>
                  <w:r w:rsidRPr="005C3FCC">
                    <w:rPr>
                      <w:rFonts w:ascii="Times New Roman" w:eastAsia="Times New Roman" w:hAnsi="Times New Roman" w:cs="Times New Roman"/>
                      <w:b/>
                      <w:bCs/>
                      <w:sz w:val="27"/>
                      <w:szCs w:val="27"/>
                      <w:lang w:eastAsia="nb-NO"/>
                    </w:rPr>
                    <w:t xml:space="preserve">Kapittel 18. Tilsynet med 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67" w:name="18-1"/>
                  <w:bookmarkEnd w:id="167"/>
                  <w:r w:rsidRPr="005C3FCC">
                    <w:rPr>
                      <w:rFonts w:ascii="Times New Roman" w:eastAsia="Times New Roman" w:hAnsi="Times New Roman" w:cs="Times New Roman"/>
                      <w:b/>
                      <w:bCs/>
                      <w:sz w:val="24"/>
                      <w:szCs w:val="24"/>
                      <w:lang w:eastAsia="nb-NO"/>
                    </w:rPr>
                    <w:t>§ 18-1.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Arbeidstilsynet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Arbeidstilsynet fører tilsyn med at bestemmelsene i og i medhold av denne lov blir overholdt. Når det er nødvendig med særskilt ekspertise for å gjennomføre tilsyn etter denne lov, kan Arbeidstilsynet oppnevne sakkyndige til å utføre kontroll og foreta undersøkelser mv. på Arbeidstilsynets vegne. Departementet kan fastsette bestemmelser om Arbeidstilsynets organisasjon og virksomhet.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bestemme at tilsynet med deler av den offentlige forvaltning og transportbedrifter som drives av staten skal ordnes på annen måte enn det som følger av loven. Departementet kan bestemme at annen offentlig </w:t>
                  </w:r>
                  <w:r w:rsidRPr="005C3FCC">
                    <w:rPr>
                      <w:rFonts w:ascii="Times New Roman" w:eastAsia="Times New Roman" w:hAnsi="Times New Roman" w:cs="Times New Roman"/>
                      <w:sz w:val="24"/>
                      <w:szCs w:val="24"/>
                      <w:lang w:eastAsia="nb-NO"/>
                    </w:rPr>
                    <w:lastRenderedPageBreak/>
                    <w:t xml:space="preserve">myndighet enn Arbeidstilsynet skal føre tilsyn med at bestemmelsene i eller i medhold av denne lov blir overholdt.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68" w:name="18-2"/>
                  <w:bookmarkEnd w:id="168"/>
                  <w:r w:rsidRPr="005C3FCC">
                    <w:rPr>
                      <w:rFonts w:ascii="Times New Roman" w:eastAsia="Times New Roman" w:hAnsi="Times New Roman" w:cs="Times New Roman"/>
                      <w:b/>
                      <w:bCs/>
                      <w:sz w:val="24"/>
                      <w:szCs w:val="24"/>
                      <w:lang w:eastAsia="nb-NO"/>
                    </w:rPr>
                    <w:t>§ 18-2.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Beskyttelse av kilder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Når Arbeidstilsynet får melding om forhold som er i strid med loven, skal melderens navn holdes hemmelig. Taushetsplikten gjelder også overfor den anmeldte.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69" w:name="18-3"/>
                  <w:bookmarkEnd w:id="169"/>
                  <w:r w:rsidRPr="005C3FCC">
                    <w:rPr>
                      <w:rFonts w:ascii="Times New Roman" w:eastAsia="Times New Roman" w:hAnsi="Times New Roman" w:cs="Times New Roman"/>
                      <w:b/>
                      <w:bCs/>
                      <w:sz w:val="24"/>
                      <w:szCs w:val="24"/>
                      <w:lang w:eastAsia="nb-NO"/>
                    </w:rPr>
                    <w:t>§ 18-3.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Gebyrer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Virksomhet som går inn under denne lov, kan pålegges å betale til statskassen et årlig tilsynsgebyr eller gebyrer til dekning av utgifter til kontroll, godkjenning, sertifisering eller til pålagte undersøkelser eller prøver.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i forskrift gi nærmere regler om slike gebyrer. Gebyrene er tvangsgrunnlag for utlegg.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Departementet kan i forskrift gi adgang for Arbeidstilsynet til å kreve refundert utgifter for undersøkelser og prøver som arbeidsgiveren etter loven har plikt til å utføre.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70" w:name="18-4"/>
                  <w:bookmarkEnd w:id="170"/>
                  <w:r w:rsidRPr="005C3FCC">
                    <w:rPr>
                      <w:rFonts w:ascii="Times New Roman" w:eastAsia="Times New Roman" w:hAnsi="Times New Roman" w:cs="Times New Roman"/>
                      <w:b/>
                      <w:bCs/>
                      <w:sz w:val="24"/>
                      <w:szCs w:val="24"/>
                      <w:lang w:eastAsia="nb-NO"/>
                    </w:rPr>
                    <w:t>§ 18-4.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Arbeidstilsynets adgang til virksomheten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Arbeidstilsynet skal til enhver tid ha uhindret adgang til ethvert sted som omfattes av loven. Tilsynspersonellet skal legitimere seg i samsvar med forvaltningsloven § 15 og om mulig ta kontakt med arbeidsgiver og verneombudet. Verneombudet kan kreve at også andre representanter for arbeidstakerne deltar under kontrollen. I virksomheter hvor det ikke er verneombud, skal tilsynspersonellet om mulig ta kontakt med annen representant for arbeidstakerne.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Arbeidsgiver eller representant for denne har rett til, og kan pålegges, å være til stede under kontrollen. Tilsynspersonellet kan bestemme at retten ikke skal gjelde ved intervju av arbeidstaker eller dersom slik tilstedeværelse ikke kan gjennomføres uten vesentlig ulempe eller uten at formålet med kontrollen settes i fare.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Med mindre tungtveiende hensyn tilsier noe annet, skal Arbeidstilsynet gi skriftlig rapport til arbeidsgiver om resultatet av kontrollen. Kopi av rapporten skal gis verneombudet, og om nødvendig til bedriftshelsetjenesten.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71" w:name="18-5"/>
                  <w:bookmarkEnd w:id="171"/>
                  <w:r w:rsidRPr="005C3FCC">
                    <w:rPr>
                      <w:rFonts w:ascii="Times New Roman" w:eastAsia="Times New Roman" w:hAnsi="Times New Roman" w:cs="Times New Roman"/>
                      <w:b/>
                      <w:bCs/>
                      <w:sz w:val="24"/>
                      <w:szCs w:val="24"/>
                      <w:lang w:eastAsia="nb-NO"/>
                    </w:rPr>
                    <w:t>§ 18-5.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Opplysninger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Enhver som er underlagt tilsyn etter denne lov skal når Arbeidstilsynet krever det og uten hinder av taushetsplikt fremlegge opplysninger som anses nødvendige for utøvelsen av tilsynet. Arbeidstilsynet kan bestemme i hvilken form opplysningene skal gis.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(2) Opplysninger som nevnt i første ledd kan også kreves fra andre offentlige tilsynsmyndigheter uten hinder av den taushetsplikt som ellers gjelder. Opplysningsplikten gjelder bare de opplysninger som er nødvendige for at tilsynsmyndigheten skal kunne utføre sine oppgaver etter 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72" w:name="18-6"/>
                  <w:bookmarkEnd w:id="172"/>
                  <w:r w:rsidRPr="005C3FCC">
                    <w:rPr>
                      <w:rFonts w:ascii="Times New Roman" w:eastAsia="Times New Roman" w:hAnsi="Times New Roman" w:cs="Times New Roman"/>
                      <w:b/>
                      <w:bCs/>
                      <w:sz w:val="24"/>
                      <w:szCs w:val="24"/>
                      <w:lang w:eastAsia="nb-NO"/>
                    </w:rPr>
                    <w:t>§ 18-6.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Pålegg og andre enkeltvedtak</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Arbeidstilsynet gir de pålegg og treffer de enkeltvedtak ellers som er nødvendige for gjennomføringen av bestemmelsene i og i medhold av kapittel 2 til kapittel 11 samt §§ 14-5 til 14-8, 14-9 første ledd tredje punktum, 15-2 og 15-15. Dette gjelder likevel ikke §§ 2-4, 2-5, 10-2 andre til fjerde ledd og § 10-6 tiende ledd.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Pålegg skal gis skriftlig, og det skal settes en frist for når det skal være utført. Ved overhengende fare kan Arbeidstilsynet kreve at nødvendige tiltak blir iverksatt straks. I pålegget skal det opplyses om klageadgang, klagefrist og den nærmere fremgangsmåte ved klage, samt retten til å se sakens dokumenter, jf. forvaltningsloven § 27.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Arbeidstilsynet kan forby at farlige kjemikalier eller biologisk materiale fremstilles, pakkes, brukes eller oppbevares i virksomhet som går inn under loven. Arbeidstilsynet kan dessuten kreve at arbeidsgiver skal foreta spesielle undersøkelser eller levere prøver til undersøkelse. Utgifter i denne forbindelse bæres av arbeidsgiver.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Arbeidstilsynet kan kreve at produsent eller importør av kjemikalier eller biologisk materiale foretar undersøkelser eller leverer prøve til undersøkelse for å få fastslått kjemikaliets eller materialets farlighetsgrad. Utgifter til slike undersøkelser bæres av den som har plikt til å foreta undersøkelsen eller levere prøven. Arbeidstilsynet kan forby omsetning av </w:t>
                  </w:r>
                  <w:proofErr w:type="gramStart"/>
                  <w:r w:rsidRPr="005C3FCC">
                    <w:rPr>
                      <w:rFonts w:ascii="Times New Roman" w:eastAsia="Times New Roman" w:hAnsi="Times New Roman" w:cs="Times New Roman"/>
                      <w:sz w:val="24"/>
                      <w:szCs w:val="24"/>
                      <w:lang w:eastAsia="nb-NO"/>
                    </w:rPr>
                    <w:t>et</w:t>
                  </w:r>
                  <w:proofErr w:type="gramEnd"/>
                  <w:r w:rsidRPr="005C3FCC">
                    <w:rPr>
                      <w:rFonts w:ascii="Times New Roman" w:eastAsia="Times New Roman" w:hAnsi="Times New Roman" w:cs="Times New Roman"/>
                      <w:sz w:val="24"/>
                      <w:szCs w:val="24"/>
                      <w:lang w:eastAsia="nb-NO"/>
                    </w:rPr>
                    <w:t xml:space="preserve"> kjemikalie eller biologisk materiale hvis en produsent eller importør forsømmer sin melde- eller merkeplikt, eller ikke gir supplerende opplysninger som kreves etter § 5-4 første ledd bokstav c.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(5) Arbeidstilsynet kan gi pålegg om at den som leverer eller markedsfører et produkt som selv om det brukes i samsvar med de kravene som stilles, kan medføre fare for liv eller helse, skal treffe nødvendige tiltak for å avverge faren. Det kan blant annet kreves at: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a)</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levering eller markedsføring stanses, </w:t>
                        </w:r>
                      </w:p>
                    </w:tc>
                  </w:tr>
                </w:tbl>
                <w:p w:rsidR="005C3FCC" w:rsidRPr="005C3FCC" w:rsidRDefault="005C3FCC" w:rsidP="005C3FCC">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b)</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proofErr w:type="gramStart"/>
                        <w:r w:rsidRPr="005C3FCC">
                          <w:rPr>
                            <w:rFonts w:ascii="Times New Roman" w:eastAsia="Times New Roman" w:hAnsi="Times New Roman" w:cs="Times New Roman"/>
                            <w:sz w:val="24"/>
                            <w:szCs w:val="24"/>
                            <w:lang w:eastAsia="nb-NO"/>
                          </w:rPr>
                          <w:t>produkter tilbakekalles.</w:t>
                        </w:r>
                        <w:proofErr w:type="gramEnd"/>
                        <w:r w:rsidRPr="005C3FCC">
                          <w:rPr>
                            <w:rFonts w:ascii="Times New Roman" w:eastAsia="Times New Roman" w:hAnsi="Times New Roman" w:cs="Times New Roman"/>
                            <w:sz w:val="24"/>
                            <w:szCs w:val="24"/>
                            <w:lang w:eastAsia="nb-NO"/>
                          </w:rPr>
                          <w:t xml:space="preserve">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(6) I forbindelse med tillatelse, samtykke, dispensasjon eller andre enkeltvedtak kan Arbeidstilsynet sette nærmere bestemte vilkår.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(7) Direktoratet for arbeidstilsynet er klageinstans for enkeltvedtak truffet av det lokale arbeidstilsyn. Departementet er klageinstans for enkeltvedtak truffet av direktoratet.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(8) Arbeidstakernes tillitsvalgte skal gjøres kjent med pålegg og andre enkeltvedtak som Arbeidstilsynet treffer.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Endret ved lover 21 des 2005 nr. 121</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2006), 1 des 2006 nr. 64</w:t>
                  </w:r>
                  <w:proofErr w:type="gramStart"/>
                  <w:r w:rsidRPr="005C3FCC">
                    <w:rPr>
                      <w:rFonts w:ascii="Times New Roman" w:eastAsia="Times New Roman" w:hAnsi="Times New Roman" w:cs="Times New Roman"/>
                      <w:sz w:val="20"/>
                      <w:szCs w:val="20"/>
                      <w:lang w:eastAsia="nb-NO"/>
                    </w:rPr>
                    <w:t xml:space="preserve"> (ikr.</w:t>
                  </w:r>
                  <w:proofErr w:type="gramEnd"/>
                  <w:r w:rsidRPr="005C3FCC">
                    <w:rPr>
                      <w:rFonts w:ascii="Times New Roman" w:eastAsia="Times New Roman" w:hAnsi="Times New Roman" w:cs="Times New Roman"/>
                      <w:sz w:val="20"/>
                      <w:szCs w:val="20"/>
                      <w:lang w:eastAsia="nb-NO"/>
                    </w:rPr>
                    <w:t xml:space="preserve"> 1 jan 2007 iflg. res. 1 des 2006 nr. 1324),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39 (ikr. 1 jan 2010 iflg. res. 19 juni 2009 nr. 822), </w:t>
                  </w:r>
                  <w:proofErr w:type="gramStart"/>
                  <w:r w:rsidRPr="005C3FCC">
                    <w:rPr>
                      <w:rFonts w:ascii="Times New Roman" w:eastAsia="Times New Roman" w:hAnsi="Times New Roman" w:cs="Times New Roman"/>
                      <w:sz w:val="20"/>
                      <w:szCs w:val="20"/>
                      <w:lang w:eastAsia="nb-NO"/>
                    </w:rPr>
                    <w:t>25</w:t>
                  </w:r>
                  <w:proofErr w:type="gramEnd"/>
                  <w:r w:rsidRPr="005C3FCC">
                    <w:rPr>
                      <w:rFonts w:ascii="Times New Roman" w:eastAsia="Times New Roman" w:hAnsi="Times New Roman" w:cs="Times New Roman"/>
                      <w:sz w:val="20"/>
                      <w:szCs w:val="20"/>
                      <w:lang w:eastAsia="nb-NO"/>
                    </w:rPr>
                    <w:t xml:space="preserve"> juni 2010 nr. 31 (ikr. 1 juli 2010 iflg. res. 25 juni 2010 nr. 976). Endres ved lov </w:t>
                  </w:r>
                  <w:proofErr w:type="gramStart"/>
                  <w:r w:rsidRPr="005C3FCC">
                    <w:rPr>
                      <w:rFonts w:ascii="Times New Roman" w:eastAsia="Times New Roman" w:hAnsi="Times New Roman" w:cs="Times New Roman"/>
                      <w:sz w:val="20"/>
                      <w:szCs w:val="20"/>
                      <w:lang w:eastAsia="nb-NO"/>
                    </w:rPr>
                    <w:t>22</w:t>
                  </w:r>
                  <w:proofErr w:type="gramEnd"/>
                  <w:r w:rsidRPr="005C3FCC">
                    <w:rPr>
                      <w:rFonts w:ascii="Times New Roman" w:eastAsia="Times New Roman" w:hAnsi="Times New Roman" w:cs="Times New Roman"/>
                      <w:sz w:val="20"/>
                      <w:szCs w:val="20"/>
                      <w:lang w:eastAsia="nb-NO"/>
                    </w:rPr>
                    <w:t xml:space="preserve"> juni 2012 nr. 33 (ikr. 1 jan 2013 iflg. res. 22 juni 2012 nr. 607).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73" w:name="18-7"/>
                  <w:bookmarkEnd w:id="173"/>
                  <w:r w:rsidRPr="005C3FCC">
                    <w:rPr>
                      <w:rFonts w:ascii="Times New Roman" w:eastAsia="Times New Roman" w:hAnsi="Times New Roman" w:cs="Times New Roman"/>
                      <w:b/>
                      <w:bCs/>
                      <w:sz w:val="24"/>
                      <w:szCs w:val="24"/>
                      <w:lang w:eastAsia="nb-NO"/>
                    </w:rPr>
                    <w:t>§ 18-7.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Tvangsmulkt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I pålegg etter loven kan det fastsettes en løpende tvangsmulkt for hver dag eller uke eller måned som går etter utløpet av den frist som er satt for oppfyllelse av pålegget, inntil pålegget er oppfylt. Tvangsmulkt kan også fastsettes som engangsmulkt. Arbeidstilsynet kan frafalle påløpt tvangsmulkt.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74" w:name="18-8"/>
                  <w:bookmarkEnd w:id="174"/>
                  <w:r w:rsidRPr="005C3FCC">
                    <w:rPr>
                      <w:rFonts w:ascii="Times New Roman" w:eastAsia="Times New Roman" w:hAnsi="Times New Roman" w:cs="Times New Roman"/>
                      <w:b/>
                      <w:bCs/>
                      <w:sz w:val="24"/>
                      <w:szCs w:val="24"/>
                      <w:lang w:eastAsia="nb-NO"/>
                    </w:rPr>
                    <w:t>§ 18-8.</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Stansing</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Dersom pålegg ikke oppfylles innen fristen, kan Arbeidstilsynet helt eller delvis stanse virksomhetens aktiviteter inntil pålegget er oppfylt. Ved overhengende fare kan Arbeidstilsynet stanse de aktiviteter som er knyttet til faresituasjonen selv om pålegg ikke er gitt.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75" w:name="18-9"/>
                  <w:bookmarkEnd w:id="175"/>
                  <w:r w:rsidRPr="005C3FCC">
                    <w:rPr>
                      <w:rFonts w:ascii="Times New Roman" w:eastAsia="Times New Roman" w:hAnsi="Times New Roman" w:cs="Times New Roman"/>
                      <w:b/>
                      <w:bCs/>
                      <w:sz w:val="24"/>
                      <w:szCs w:val="24"/>
                      <w:lang w:eastAsia="nb-NO"/>
                    </w:rPr>
                    <w:t>§ 18-9.</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Arbeidstilsynets samtykke ved oppføring av bygning mv.</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Den som vil oppføre bygning eller utføre bygningsmessig arbeid som er melde- eller søknadspliktig etter plan- og bygningsloven og som skal brukes eller ventelig vil bli brukt av virksomhet som går inn under denne lov, har plikt til å innhente Arbeidstilsynets samtykke på forhånd.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Departementet kan i forskrift gi nærmere bestemmelser om plikten til å innhente Arbeidstilsynets forhåndssamtykke etter denne paragraf, hvilke opplysninger som kan kreves og de vilkår som kan stilles for å gi slikt samtykke.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Departementet kan i forskrift bestemme at forhåndssamtykke ikke er nødvendig for spesielle arbeidsplasser eller bygninger når dette er ubetenkelig ut fra hensynet til arbeidsmiljøet.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176" w:name="map019"/>
                  <w:bookmarkEnd w:id="176"/>
                  <w:r w:rsidRPr="005C3FCC">
                    <w:rPr>
                      <w:rFonts w:ascii="Times New Roman" w:eastAsia="Times New Roman" w:hAnsi="Times New Roman" w:cs="Times New Roman"/>
                      <w:b/>
                      <w:bCs/>
                      <w:sz w:val="27"/>
                      <w:szCs w:val="27"/>
                      <w:lang w:eastAsia="nb-NO"/>
                    </w:rPr>
                    <w:t xml:space="preserve">Kapittel 19. Straff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77" w:name="19-1"/>
                  <w:bookmarkEnd w:id="177"/>
                  <w:r w:rsidRPr="005C3FCC">
                    <w:rPr>
                      <w:rFonts w:ascii="Times New Roman" w:eastAsia="Times New Roman" w:hAnsi="Times New Roman" w:cs="Times New Roman"/>
                      <w:b/>
                      <w:bCs/>
                      <w:sz w:val="24"/>
                      <w:szCs w:val="24"/>
                      <w:lang w:eastAsia="nb-NO"/>
                    </w:rPr>
                    <w:t>§ 19-1.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Ansvar for innehaver av virksomhet, arbeidsgiver og den som i arbeidsgivers sted leder virksomheten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Ved forsettlig eller uaktsom overtredelse av bestemmelse eller pålegg gitt i eller i medhold av denne lov, straffes innehaver av virksomhet, arbeidsgiver eller den som i arbeidsgivers sted leder virksomheten med bøter eller fengsel inntil tre måneder eller begge deler. Medvirkning straffes på samme måte, likevel slik at arbeidstaker straffes etter § 19-2.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Under særlig skjerpende omstendigheter kan fengsel inntil to år anvendes. Ved avgjørelsen av om det foreligger slike omstendigheter, skal det særlig legges </w:t>
                  </w:r>
                  <w:r w:rsidRPr="005C3FCC">
                    <w:rPr>
                      <w:rFonts w:ascii="Times New Roman" w:eastAsia="Times New Roman" w:hAnsi="Times New Roman" w:cs="Times New Roman"/>
                      <w:sz w:val="24"/>
                      <w:szCs w:val="24"/>
                      <w:lang w:eastAsia="nb-NO"/>
                    </w:rPr>
                    <w:lastRenderedPageBreak/>
                    <w:t xml:space="preserve">vekt på om overtredelsen har eller kunne ha medført alvorlig fare for liv eller helse eller om den er foretatt eller fortsatt tross pålegg eller henstilling fra offentlig myndighet, vedtak av arbeidsmiljøutvalget eller henstilling fra verneombud eller bedriftshelsetjeneste.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For overtredelse som har eller kunne ha medført alvorlig fare for liv eller helse kan innehaver av virksomhet, arbeidsgiver eller den som i arbeidsgivers sted leder virksomheten straffes etter denne paragraf, med mindre vedkommende i enhver henseende har opptrådt fullt forsvarlig med hensyn til sine plikter etter loven eller bestemmelser i medhold av 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Bestemmelsene i denne paragraf gjelder ikke reglene i kapittel 14 og 15 om oppsigelsesvern.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78" w:name="19-2"/>
                  <w:bookmarkEnd w:id="178"/>
                  <w:r w:rsidRPr="005C3FCC">
                    <w:rPr>
                      <w:rFonts w:ascii="Times New Roman" w:eastAsia="Times New Roman" w:hAnsi="Times New Roman" w:cs="Times New Roman"/>
                      <w:b/>
                      <w:bCs/>
                      <w:sz w:val="24"/>
                      <w:szCs w:val="24"/>
                      <w:lang w:eastAsia="nb-NO"/>
                    </w:rPr>
                    <w:t>§ 19-2.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Ansvar for arbeidstakere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(1) Arbeidstaker som uaktsomt overtrer bestemmelse eller pålegg gitt i eller i medhold av denne lov, straffes med bøter. Medvirkning straffes på samme måte.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(2) Er overtredelsen forsettlig eller grovt uaktsom, kan bøter eller fengsel inntil tre måneder, eller begge deler, anvendes.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(3) Ved særlig skjerpende omstendigheter kan fengsel inntil ett år anvendes. Ved avgjørelsen av om det foreligger slike omstendigheter, skal det særlig legges vekt på om overtredelsen var i strid med særskilt arbeids- eller sikkerhetsinstruks og om arbeidstakeren forsto eller burde forstå at overtredelsen kunne medføre alvorlig fare for andres liv eller helse.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(4) Bestemmelsene i denne paragraf gjelder ikke reglene i kapittel 10 om arbeidstid og kapittel 14 og 15 om oppsigelsesvern.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Endres ved lov </w:t>
                  </w:r>
                  <w:proofErr w:type="gramStart"/>
                  <w:r w:rsidRPr="005C3FCC">
                    <w:rPr>
                      <w:rFonts w:ascii="Times New Roman" w:eastAsia="Times New Roman" w:hAnsi="Times New Roman" w:cs="Times New Roman"/>
                      <w:sz w:val="20"/>
                      <w:szCs w:val="20"/>
                      <w:lang w:eastAsia="nb-NO"/>
                    </w:rPr>
                    <w:t>20</w:t>
                  </w:r>
                  <w:proofErr w:type="gramEnd"/>
                  <w:r w:rsidRPr="005C3FCC">
                    <w:rPr>
                      <w:rFonts w:ascii="Times New Roman" w:eastAsia="Times New Roman" w:hAnsi="Times New Roman" w:cs="Times New Roman"/>
                      <w:sz w:val="20"/>
                      <w:szCs w:val="20"/>
                      <w:lang w:eastAsia="nb-NO"/>
                    </w:rPr>
                    <w:t xml:space="preserve"> mai 2005 nr. 28 (ikr. fra den tid som fastsettes ved lov) som endret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74.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79" w:name="19-3"/>
                  <w:bookmarkEnd w:id="179"/>
                  <w:r w:rsidRPr="005C3FCC">
                    <w:rPr>
                      <w:rFonts w:ascii="Times New Roman" w:eastAsia="Times New Roman" w:hAnsi="Times New Roman" w:cs="Times New Roman"/>
                      <w:b/>
                      <w:bCs/>
                      <w:sz w:val="24"/>
                      <w:szCs w:val="24"/>
                      <w:lang w:eastAsia="nb-NO"/>
                    </w:rPr>
                    <w:t>§ 19-3.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Ansvar for foretak</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Straffansvar for foretak er regulert i straffeloven §§ 48 a og 48 b.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80" w:name="19-4"/>
                  <w:bookmarkEnd w:id="180"/>
                  <w:r w:rsidRPr="005C3FCC">
                    <w:rPr>
                      <w:rFonts w:ascii="Times New Roman" w:eastAsia="Times New Roman" w:hAnsi="Times New Roman" w:cs="Times New Roman"/>
                      <w:b/>
                      <w:bCs/>
                      <w:sz w:val="24"/>
                      <w:szCs w:val="24"/>
                      <w:lang w:eastAsia="nb-NO"/>
                    </w:rPr>
                    <w:t>§ 19-4.</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Ansvar for å hindre offentlig myndighet</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Den som hindrer undersøkelser som offentlig myndighet iverksetter etter denne lov eller unnlater å yte pliktig bistand eller å gi opplysninger som anses nødvendig for utførelsen av tilsynet etter denne lov, straffes med bøter med mindre forholdet rammes av § 19-1 eller strengere straffebud i straffeloven.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Endres ved lov </w:t>
                  </w:r>
                  <w:proofErr w:type="gramStart"/>
                  <w:r w:rsidRPr="005C3FCC">
                    <w:rPr>
                      <w:rFonts w:ascii="Times New Roman" w:eastAsia="Times New Roman" w:hAnsi="Times New Roman" w:cs="Times New Roman"/>
                      <w:sz w:val="20"/>
                      <w:szCs w:val="20"/>
                      <w:lang w:eastAsia="nb-NO"/>
                    </w:rPr>
                    <w:t>20</w:t>
                  </w:r>
                  <w:proofErr w:type="gramEnd"/>
                  <w:r w:rsidRPr="005C3FCC">
                    <w:rPr>
                      <w:rFonts w:ascii="Times New Roman" w:eastAsia="Times New Roman" w:hAnsi="Times New Roman" w:cs="Times New Roman"/>
                      <w:sz w:val="20"/>
                      <w:szCs w:val="20"/>
                      <w:lang w:eastAsia="nb-NO"/>
                    </w:rPr>
                    <w:t xml:space="preserve"> mai 2005 nr. 28 (ikr. fra den tid som fastsettes ved lov) som endret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74.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81" w:name="19-5"/>
                  <w:bookmarkEnd w:id="181"/>
                  <w:r w:rsidRPr="005C3FCC">
                    <w:rPr>
                      <w:rFonts w:ascii="Times New Roman" w:eastAsia="Times New Roman" w:hAnsi="Times New Roman" w:cs="Times New Roman"/>
                      <w:b/>
                      <w:bCs/>
                      <w:sz w:val="24"/>
                      <w:szCs w:val="24"/>
                      <w:lang w:eastAsia="nb-NO"/>
                    </w:rPr>
                    <w:t>§ 19-5.</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Offentlig tjenestemann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xml:space="preserve">       Enhver som er knyttet til Arbeidstilsynet er i forhold til den alminnelige straffelov å regne som offentlig tjenestemann.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Endres ved lov </w:t>
                  </w:r>
                  <w:proofErr w:type="gramStart"/>
                  <w:r w:rsidRPr="005C3FCC">
                    <w:rPr>
                      <w:rFonts w:ascii="Times New Roman" w:eastAsia="Times New Roman" w:hAnsi="Times New Roman" w:cs="Times New Roman"/>
                      <w:sz w:val="20"/>
                      <w:szCs w:val="20"/>
                      <w:lang w:eastAsia="nb-NO"/>
                    </w:rPr>
                    <w:t>20</w:t>
                  </w:r>
                  <w:proofErr w:type="gramEnd"/>
                  <w:r w:rsidRPr="005C3FCC">
                    <w:rPr>
                      <w:rFonts w:ascii="Times New Roman" w:eastAsia="Times New Roman" w:hAnsi="Times New Roman" w:cs="Times New Roman"/>
                      <w:sz w:val="20"/>
                      <w:szCs w:val="20"/>
                      <w:lang w:eastAsia="nb-NO"/>
                    </w:rPr>
                    <w:t xml:space="preserve"> mai 2005 nr. 28 (ikr. fra den tid som fastsettes ved lov) som endret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74.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82" w:name="19-6"/>
                  <w:bookmarkEnd w:id="182"/>
                  <w:r w:rsidRPr="005C3FCC">
                    <w:rPr>
                      <w:rFonts w:ascii="Times New Roman" w:eastAsia="Times New Roman" w:hAnsi="Times New Roman" w:cs="Times New Roman"/>
                      <w:b/>
                      <w:bCs/>
                      <w:sz w:val="24"/>
                      <w:szCs w:val="24"/>
                      <w:lang w:eastAsia="nb-NO"/>
                    </w:rPr>
                    <w:t>§ 19-6.</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Påtalen</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Overtredelse av denne lov er undergitt offentlig påtale.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83" w:name="19-7"/>
                  <w:bookmarkEnd w:id="183"/>
                  <w:r w:rsidRPr="005C3FCC">
                    <w:rPr>
                      <w:rFonts w:ascii="Times New Roman" w:eastAsia="Times New Roman" w:hAnsi="Times New Roman" w:cs="Times New Roman"/>
                      <w:b/>
                      <w:bCs/>
                      <w:sz w:val="24"/>
                      <w:szCs w:val="24"/>
                      <w:lang w:eastAsia="nb-NO"/>
                    </w:rPr>
                    <w:t>§ 19-7.</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Forseelse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Overtredelse av denne lov regnes som forseelse.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 xml:space="preserve">Oppheves ved lov </w:t>
                  </w:r>
                  <w:proofErr w:type="gramStart"/>
                  <w:r w:rsidRPr="005C3FCC">
                    <w:rPr>
                      <w:rFonts w:ascii="Times New Roman" w:eastAsia="Times New Roman" w:hAnsi="Times New Roman" w:cs="Times New Roman"/>
                      <w:sz w:val="20"/>
                      <w:szCs w:val="20"/>
                      <w:lang w:eastAsia="nb-NO"/>
                    </w:rPr>
                    <w:t>20</w:t>
                  </w:r>
                  <w:proofErr w:type="gramEnd"/>
                  <w:r w:rsidRPr="005C3FCC">
                    <w:rPr>
                      <w:rFonts w:ascii="Times New Roman" w:eastAsia="Times New Roman" w:hAnsi="Times New Roman" w:cs="Times New Roman"/>
                      <w:sz w:val="20"/>
                      <w:szCs w:val="20"/>
                      <w:lang w:eastAsia="nb-NO"/>
                    </w:rPr>
                    <w:t xml:space="preserve"> mai 2005 nr. 28 (ikr. fra den tid som fastsettes ved lov) som endret ved lov </w:t>
                  </w:r>
                  <w:proofErr w:type="gramStart"/>
                  <w:r w:rsidRPr="005C3FCC">
                    <w:rPr>
                      <w:rFonts w:ascii="Times New Roman" w:eastAsia="Times New Roman" w:hAnsi="Times New Roman" w:cs="Times New Roman"/>
                      <w:sz w:val="20"/>
                      <w:szCs w:val="20"/>
                      <w:lang w:eastAsia="nb-NO"/>
                    </w:rPr>
                    <w:t>19</w:t>
                  </w:r>
                  <w:proofErr w:type="gramEnd"/>
                  <w:r w:rsidRPr="005C3FCC">
                    <w:rPr>
                      <w:rFonts w:ascii="Times New Roman" w:eastAsia="Times New Roman" w:hAnsi="Times New Roman" w:cs="Times New Roman"/>
                      <w:sz w:val="20"/>
                      <w:szCs w:val="20"/>
                      <w:lang w:eastAsia="nb-NO"/>
                    </w:rPr>
                    <w:t xml:space="preserve"> juni 2009 nr. 74. </w:t>
                  </w:r>
                </w:p>
                <w:p w:rsidR="005C3FCC" w:rsidRPr="005C3FCC" w:rsidRDefault="005C3FCC" w:rsidP="005C3FCC">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bookmarkStart w:id="184" w:name="map020"/>
                  <w:bookmarkEnd w:id="184"/>
                  <w:r w:rsidRPr="005C3FCC">
                    <w:rPr>
                      <w:rFonts w:ascii="Times New Roman" w:eastAsia="Times New Roman" w:hAnsi="Times New Roman" w:cs="Times New Roman"/>
                      <w:b/>
                      <w:bCs/>
                      <w:sz w:val="27"/>
                      <w:szCs w:val="27"/>
                      <w:lang w:eastAsia="nb-NO"/>
                    </w:rPr>
                    <w:t xml:space="preserve">Kapittel 20. Avsluttende bestemmelser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85" w:name="20-1"/>
                  <w:bookmarkEnd w:id="185"/>
                  <w:r w:rsidRPr="005C3FCC">
                    <w:rPr>
                      <w:rFonts w:ascii="Times New Roman" w:eastAsia="Times New Roman" w:hAnsi="Times New Roman" w:cs="Times New Roman"/>
                      <w:b/>
                      <w:bCs/>
                      <w:sz w:val="24"/>
                      <w:szCs w:val="24"/>
                      <w:lang w:eastAsia="nb-NO"/>
                    </w:rPr>
                    <w:t>§ 20-1.</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Ikrafttredelse</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Loven trer i kraft fra den tid Kongen bestemmer.</w:t>
                  </w:r>
                  <w:r w:rsidRPr="005C3FCC">
                    <w:rPr>
                      <w:rFonts w:ascii="Times New Roman" w:eastAsia="Times New Roman" w:hAnsi="Times New Roman" w:cs="Times New Roman"/>
                      <w:sz w:val="24"/>
                      <w:szCs w:val="24"/>
                      <w:vertAlign w:val="superscript"/>
                      <w:lang w:eastAsia="nb-NO"/>
                    </w:rPr>
                    <w:t>1</w:t>
                  </w:r>
                  <w:r w:rsidRPr="005C3FCC">
                    <w:rPr>
                      <w:rFonts w:ascii="Times New Roman" w:eastAsia="Times New Roman" w:hAnsi="Times New Roman" w:cs="Times New Roman"/>
                      <w:sz w:val="24"/>
                      <w:szCs w:val="24"/>
                      <w:lang w:eastAsia="nb-NO"/>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7503"/>
                  </w:tblGrid>
                  <w:tr w:rsidR="005C3FCC" w:rsidRPr="005C3FCC">
                    <w:trPr>
                      <w:tblCellSpacing w:w="15" w:type="dxa"/>
                    </w:trPr>
                    <w:tc>
                      <w:tcPr>
                        <w:tcW w:w="200" w:type="pct"/>
                        <w:hideMark/>
                      </w:tcPr>
                      <w:p w:rsidR="005C3FCC" w:rsidRPr="005C3FCC" w:rsidRDefault="005C3FCC" w:rsidP="005C3FCC">
                        <w:pPr>
                          <w:spacing w:after="0" w:line="240" w:lineRule="auto"/>
                          <w:jc w:val="right"/>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1</w:t>
                        </w:r>
                      </w:p>
                    </w:tc>
                    <w:tc>
                      <w:tcPr>
                        <w:tcW w:w="0" w:type="auto"/>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0"/>
                            <w:szCs w:val="20"/>
                            <w:lang w:eastAsia="nb-NO"/>
                          </w:rPr>
                          <w:t>Iflg. res. 17 juni 2005 nr. 609 trådte loven ikr. 1 jan 2006 med følgende unntak og presiseringer: – § 10-12 sjette ledd trådte ikr. 1 juli 2005. – § 14-9 femte ledd andre punktum får ikke anvendelse overfor midlertidig arbeidsavtale som løper på tidspunktet for lovens ordinære ikrafttreden. – For oppsigelser som fant sted før lovens ikrafttreden, gjelder lov 4 feb 1977 nr. 4 om arbeidervern og arbeidsmiljø m.v. § 61 nr. 4. – For arbeidstakere som på tidspunktet for lovens ordinære ikrafttreden har en særlig uavhengig stilling skal, for så vidt arbeidstakeren fortsetter i denne stillingen, lovens kapittel 10 tre ikr. 1 jan 2011 (ifølge departementet er denne utsatte ikrafttredelsen ikke lenger aktuell etter at bestemmelsene ble endret ved lov 21 des 2005 nr. 121 med ikrafttreden 1 jan 2006), § 10-2 første, andre og fjerde ledd trådte likevel ikr. 1 jan 2006. – Ikrafttreden for § 2-4 fastsettes senere</w:t>
                        </w:r>
                        <w:proofErr w:type="gramStart"/>
                        <w:r w:rsidRPr="005C3FCC">
                          <w:rPr>
                            <w:rFonts w:ascii="Times New Roman" w:eastAsia="Times New Roman" w:hAnsi="Times New Roman" w:cs="Times New Roman"/>
                            <w:sz w:val="20"/>
                            <w:szCs w:val="20"/>
                            <w:lang w:eastAsia="nb-NO"/>
                          </w:rPr>
                          <w:t xml:space="preserve"> (dog virker det som § 2-4 er ment satt ikr.</w:t>
                        </w:r>
                        <w:proofErr w:type="gramEnd"/>
                        <w:r w:rsidRPr="005C3FCC">
                          <w:rPr>
                            <w:rFonts w:ascii="Times New Roman" w:eastAsia="Times New Roman" w:hAnsi="Times New Roman" w:cs="Times New Roman"/>
                            <w:sz w:val="20"/>
                            <w:szCs w:val="20"/>
                            <w:lang w:eastAsia="nb-NO"/>
                          </w:rPr>
                          <w:t xml:space="preserve"> idet den ble endret ved lov 1 des 2006 nr. 64, ikr. 1 jan 2007 iflg. res. 1 des 2006 nr. 1324). </w:t>
                        </w:r>
                      </w:p>
                    </w:tc>
                  </w:tr>
                </w:tbl>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86" w:name="20-2"/>
                  <w:bookmarkEnd w:id="186"/>
                  <w:r w:rsidRPr="005C3FCC">
                    <w:rPr>
                      <w:rFonts w:ascii="Times New Roman" w:eastAsia="Times New Roman" w:hAnsi="Times New Roman" w:cs="Times New Roman"/>
                      <w:b/>
                      <w:bCs/>
                      <w:sz w:val="24"/>
                      <w:szCs w:val="24"/>
                      <w:lang w:eastAsia="nb-NO"/>
                    </w:rPr>
                    <w:t>§ 20-2.</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Overgangsbestemmelser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Forskrifter gitt i medhold av lov 4. februar 1977 nr. 4 om arbeidervern og arbeidsmiljø mv. skal gjelde inntil annet er bestemt.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bookmarkStart w:id="187" w:name="20-3"/>
                  <w:bookmarkEnd w:id="187"/>
                  <w:r w:rsidRPr="005C3FCC">
                    <w:rPr>
                      <w:rFonts w:ascii="Times New Roman" w:eastAsia="Times New Roman" w:hAnsi="Times New Roman" w:cs="Times New Roman"/>
                      <w:b/>
                      <w:bCs/>
                      <w:sz w:val="24"/>
                      <w:szCs w:val="24"/>
                      <w:lang w:eastAsia="nb-NO"/>
                    </w:rPr>
                    <w:t>§ 20-3.</w:t>
                  </w:r>
                  <w:r w:rsidRPr="005C3FCC">
                    <w:rPr>
                      <w:rFonts w:ascii="Times New Roman" w:eastAsia="Times New Roman" w:hAnsi="Times New Roman" w:cs="Times New Roman"/>
                      <w:sz w:val="24"/>
                      <w:szCs w:val="24"/>
                      <w:lang w:eastAsia="nb-NO"/>
                    </w:rPr>
                    <w:t xml:space="preserve"> </w:t>
                  </w:r>
                  <w:r w:rsidRPr="005C3FCC">
                    <w:rPr>
                      <w:rFonts w:ascii="Times New Roman" w:eastAsia="Times New Roman" w:hAnsi="Times New Roman" w:cs="Times New Roman"/>
                      <w:i/>
                      <w:iCs/>
                      <w:sz w:val="24"/>
                      <w:szCs w:val="24"/>
                      <w:lang w:eastAsia="nb-NO"/>
                    </w:rPr>
                    <w:t>Endringer i andre lover</w:t>
                  </w:r>
                  <w:r w:rsidRPr="005C3FCC">
                    <w:rPr>
                      <w:rFonts w:ascii="Times New Roman" w:eastAsia="Times New Roman" w:hAnsi="Times New Roman" w:cs="Times New Roman"/>
                      <w:sz w:val="24"/>
                      <w:szCs w:val="24"/>
                      <w:lang w:eastAsia="nb-NO"/>
                    </w:rPr>
                    <w:t xml:space="preserve"> </w:t>
                  </w: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t xml:space="preserve">       Fra lovens ikrafttredelse gjøres følgende endringer i andre lover: – – – </w:t>
                  </w:r>
                </w:p>
                <w:p w:rsidR="005C3FCC" w:rsidRPr="005C3FCC" w:rsidRDefault="005C3FCC" w:rsidP="005C3FCC">
                  <w:pPr>
                    <w:spacing w:after="0" w:line="240" w:lineRule="auto"/>
                    <w:rPr>
                      <w:rFonts w:ascii="Times New Roman" w:eastAsia="Times New Roman" w:hAnsi="Times New Roman" w:cs="Times New Roman"/>
                      <w:sz w:val="24"/>
                      <w:szCs w:val="24"/>
                      <w:lang w:eastAsia="nb-NO"/>
                    </w:rPr>
                  </w:pPr>
                </w:p>
                <w:p w:rsidR="005C3FCC" w:rsidRPr="005C3FCC" w:rsidRDefault="005C3FCC" w:rsidP="005C3FCC">
                  <w:pPr>
                    <w:spacing w:before="100" w:beforeAutospacing="1" w:after="100" w:afterAutospacing="1"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15"/>
                      <w:szCs w:val="15"/>
                      <w:lang w:eastAsia="nb-NO"/>
                    </w:rPr>
                    <w:t>Databasen sist oppdatert 10. aug 2012</w:t>
                  </w: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0"/>
                      <w:szCs w:val="20"/>
                      <w:lang w:eastAsia="nb-NO"/>
                    </w:rPr>
                  </w:pP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0"/>
                      <w:szCs w:val="20"/>
                      <w:lang w:eastAsia="nb-NO"/>
                    </w:rPr>
                  </w:pPr>
                </w:p>
              </w:tc>
            </w:tr>
          </w:tbl>
          <w:p w:rsidR="005C3FCC" w:rsidRPr="005C3FCC" w:rsidRDefault="005C3FCC" w:rsidP="005C3FCC">
            <w:pPr>
              <w:spacing w:after="0" w:line="240" w:lineRule="auto"/>
              <w:rPr>
                <w:rFonts w:ascii="Times New Roman" w:eastAsia="Times New Roman" w:hAnsi="Times New Roman" w:cs="Times New Roman"/>
                <w:sz w:val="24"/>
                <w:szCs w:val="24"/>
                <w:lang w:eastAsia="nb-NO"/>
              </w:rPr>
            </w:pPr>
          </w:p>
        </w:tc>
        <w:tc>
          <w:tcPr>
            <w:tcW w:w="0" w:type="auto"/>
            <w:vAlign w:val="center"/>
            <w:hideMark/>
          </w:tcPr>
          <w:p w:rsidR="005C3FCC" w:rsidRPr="005C3FCC" w:rsidRDefault="005C3FCC" w:rsidP="005C3FCC">
            <w:pPr>
              <w:spacing w:after="0" w:line="240" w:lineRule="auto"/>
              <w:rPr>
                <w:rFonts w:ascii="Times New Roman" w:eastAsia="Times New Roman" w:hAnsi="Times New Roman" w:cs="Times New Roman"/>
                <w:sz w:val="24"/>
                <w:szCs w:val="24"/>
                <w:lang w:eastAsia="nb-NO"/>
              </w:rPr>
            </w:pPr>
            <w:r w:rsidRPr="005C3FCC">
              <w:rPr>
                <w:rFonts w:ascii="Times New Roman" w:eastAsia="Times New Roman" w:hAnsi="Times New Roman" w:cs="Times New Roman"/>
                <w:sz w:val="24"/>
                <w:szCs w:val="24"/>
                <w:lang w:eastAsia="nb-NO"/>
              </w:rPr>
              <w:lastRenderedPageBreak/>
              <w:t> </w:t>
            </w:r>
          </w:p>
        </w:tc>
      </w:tr>
    </w:tbl>
    <w:p w:rsidR="0053057A" w:rsidRDefault="0053057A"/>
    <w:sectPr w:rsidR="00530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CC"/>
    <w:rsid w:val="0053057A"/>
    <w:rsid w:val="005C3F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5C3FCC"/>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5C3FCC"/>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semiHidden/>
    <w:unhideWhenUsed/>
    <w:rsid w:val="005C3FCC"/>
    <w:rPr>
      <w:color w:val="0000FF"/>
      <w:u w:val="single"/>
    </w:rPr>
  </w:style>
  <w:style w:type="character" w:styleId="Fulgthyperkobling">
    <w:name w:val="FollowedHyperlink"/>
    <w:basedOn w:val="Standardskriftforavsnitt"/>
    <w:uiPriority w:val="99"/>
    <w:semiHidden/>
    <w:unhideWhenUsed/>
    <w:rsid w:val="005C3FCC"/>
    <w:rPr>
      <w:color w:val="800080"/>
      <w:u w:val="single"/>
    </w:rPr>
  </w:style>
  <w:style w:type="character" w:customStyle="1" w:styleId="button">
    <w:name w:val="button"/>
    <w:basedOn w:val="Standardskriftforavsnitt"/>
    <w:rsid w:val="005C3FCC"/>
  </w:style>
  <w:style w:type="paragraph" w:styleId="NormalWeb">
    <w:name w:val="Normal (Web)"/>
    <w:basedOn w:val="Normal"/>
    <w:uiPriority w:val="99"/>
    <w:unhideWhenUsed/>
    <w:rsid w:val="005C3FC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5C3FC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C3F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5C3FCC"/>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5C3FCC"/>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semiHidden/>
    <w:unhideWhenUsed/>
    <w:rsid w:val="005C3FCC"/>
    <w:rPr>
      <w:color w:val="0000FF"/>
      <w:u w:val="single"/>
    </w:rPr>
  </w:style>
  <w:style w:type="character" w:styleId="Fulgthyperkobling">
    <w:name w:val="FollowedHyperlink"/>
    <w:basedOn w:val="Standardskriftforavsnitt"/>
    <w:uiPriority w:val="99"/>
    <w:semiHidden/>
    <w:unhideWhenUsed/>
    <w:rsid w:val="005C3FCC"/>
    <w:rPr>
      <w:color w:val="800080"/>
      <w:u w:val="single"/>
    </w:rPr>
  </w:style>
  <w:style w:type="character" w:customStyle="1" w:styleId="button">
    <w:name w:val="button"/>
    <w:basedOn w:val="Standardskriftforavsnitt"/>
    <w:rsid w:val="005C3FCC"/>
  </w:style>
  <w:style w:type="paragraph" w:styleId="NormalWeb">
    <w:name w:val="Normal (Web)"/>
    <w:basedOn w:val="Normal"/>
    <w:uiPriority w:val="99"/>
    <w:unhideWhenUsed/>
    <w:rsid w:val="005C3FC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5C3FC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C3F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8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ovdata.no/all/hl-20050617-062.html" TargetMode="External"/><Relationship Id="rId21" Type="http://schemas.openxmlformats.org/officeDocument/2006/relationships/hyperlink" Target="http://www.lovdata.no/all/hl-20050617-062.html" TargetMode="External"/><Relationship Id="rId42" Type="http://schemas.openxmlformats.org/officeDocument/2006/relationships/hyperlink" Target="http://www.lovdata.no/all/hl-20050617-062.html" TargetMode="External"/><Relationship Id="rId63" Type="http://schemas.openxmlformats.org/officeDocument/2006/relationships/hyperlink" Target="http://www.lovdata.no/all/hl-20050617-062.html" TargetMode="External"/><Relationship Id="rId84" Type="http://schemas.openxmlformats.org/officeDocument/2006/relationships/hyperlink" Target="http://www.lovdata.no/all/hl-20050617-062.html" TargetMode="External"/><Relationship Id="rId138" Type="http://schemas.openxmlformats.org/officeDocument/2006/relationships/hyperlink" Target="http://www.lovdata.no/all/hl-20050617-062.html" TargetMode="External"/><Relationship Id="rId159" Type="http://schemas.openxmlformats.org/officeDocument/2006/relationships/hyperlink" Target="http://www.lovdata.no/all/hl-20050617-062.html" TargetMode="External"/><Relationship Id="rId170" Type="http://schemas.openxmlformats.org/officeDocument/2006/relationships/hyperlink" Target="http://www.lovdata.no/all/hl-20050617-062.html" TargetMode="External"/><Relationship Id="rId191" Type="http://schemas.openxmlformats.org/officeDocument/2006/relationships/hyperlink" Target="http://www.lovdata.no/all/hl-20050617-062.html" TargetMode="External"/><Relationship Id="rId205" Type="http://schemas.openxmlformats.org/officeDocument/2006/relationships/hyperlink" Target="http://www.lovdata.no/all/hl-20050617-062.html" TargetMode="External"/><Relationship Id="rId107" Type="http://schemas.openxmlformats.org/officeDocument/2006/relationships/hyperlink" Target="http://www.lovdata.no/all/hl-20050617-062.html" TargetMode="External"/><Relationship Id="rId11" Type="http://schemas.openxmlformats.org/officeDocument/2006/relationships/hyperlink" Target="http://www.lovdata.no/info/linker.html" TargetMode="External"/><Relationship Id="rId32" Type="http://schemas.openxmlformats.org/officeDocument/2006/relationships/hyperlink" Target="http://www.lovdata.no/all/hl-20050617-062.html" TargetMode="External"/><Relationship Id="rId53" Type="http://schemas.openxmlformats.org/officeDocument/2006/relationships/hyperlink" Target="http://www.lovdata.no/all/hl-20050617-062.html" TargetMode="External"/><Relationship Id="rId74" Type="http://schemas.openxmlformats.org/officeDocument/2006/relationships/hyperlink" Target="http://www.lovdata.no/all/hl-20050617-062.html" TargetMode="External"/><Relationship Id="rId128" Type="http://schemas.openxmlformats.org/officeDocument/2006/relationships/hyperlink" Target="http://www.lovdata.no/all/hl-20050617-062.html" TargetMode="External"/><Relationship Id="rId149" Type="http://schemas.openxmlformats.org/officeDocument/2006/relationships/hyperlink" Target="http://www.lovdata.no/all/hl-20050617-062.html" TargetMode="External"/><Relationship Id="rId5" Type="http://schemas.openxmlformats.org/officeDocument/2006/relationships/hyperlink" Target="http://www.lovdata.no/" TargetMode="External"/><Relationship Id="rId95" Type="http://schemas.openxmlformats.org/officeDocument/2006/relationships/hyperlink" Target="http://www.lovdata.no/all/hl-20050617-062.html" TargetMode="External"/><Relationship Id="rId160" Type="http://schemas.openxmlformats.org/officeDocument/2006/relationships/hyperlink" Target="http://www.lovdata.no/all/hl-20050617-062.html" TargetMode="External"/><Relationship Id="rId181" Type="http://schemas.openxmlformats.org/officeDocument/2006/relationships/hyperlink" Target="http://www.lovdata.no/all/hl-20050617-062.html" TargetMode="External"/><Relationship Id="rId22" Type="http://schemas.openxmlformats.org/officeDocument/2006/relationships/hyperlink" Target="http://www.lovdata.no/all/hl-20050617-062.html" TargetMode="External"/><Relationship Id="rId43" Type="http://schemas.openxmlformats.org/officeDocument/2006/relationships/hyperlink" Target="http://www.lovdata.no/all/hl-20050617-062.html" TargetMode="External"/><Relationship Id="rId64" Type="http://schemas.openxmlformats.org/officeDocument/2006/relationships/hyperlink" Target="http://www.lovdata.no/all/hl-20050617-062.html" TargetMode="External"/><Relationship Id="rId118" Type="http://schemas.openxmlformats.org/officeDocument/2006/relationships/hyperlink" Target="http://www.lovdata.no/all/hl-20050617-062.html" TargetMode="External"/><Relationship Id="rId139" Type="http://schemas.openxmlformats.org/officeDocument/2006/relationships/hyperlink" Target="http://www.lovdata.no/all/hl-20050617-062.html" TargetMode="External"/><Relationship Id="rId85" Type="http://schemas.openxmlformats.org/officeDocument/2006/relationships/hyperlink" Target="http://www.lovdata.no/all/hl-20050617-062.html" TargetMode="External"/><Relationship Id="rId150" Type="http://schemas.openxmlformats.org/officeDocument/2006/relationships/hyperlink" Target="http://www.lovdata.no/all/hl-20050617-062.html" TargetMode="External"/><Relationship Id="rId171" Type="http://schemas.openxmlformats.org/officeDocument/2006/relationships/hyperlink" Target="http://www.lovdata.no/all/hl-20050617-062.html" TargetMode="External"/><Relationship Id="rId192" Type="http://schemas.openxmlformats.org/officeDocument/2006/relationships/hyperlink" Target="http://www.lovdata.no/all/hl-20050617-062.html" TargetMode="External"/><Relationship Id="rId206" Type="http://schemas.openxmlformats.org/officeDocument/2006/relationships/fontTable" Target="fontTable.xml"/><Relationship Id="rId12" Type="http://schemas.openxmlformats.org/officeDocument/2006/relationships/hyperlink" Target="http://www.lovdata.no/info/fakta.html" TargetMode="External"/><Relationship Id="rId33" Type="http://schemas.openxmlformats.org/officeDocument/2006/relationships/hyperlink" Target="http://www.lovdata.no/all/hl-20050617-062.html" TargetMode="External"/><Relationship Id="rId108" Type="http://schemas.openxmlformats.org/officeDocument/2006/relationships/hyperlink" Target="http://www.lovdata.no/all/hl-20050617-062.html" TargetMode="External"/><Relationship Id="rId129" Type="http://schemas.openxmlformats.org/officeDocument/2006/relationships/hyperlink" Target="http://www.lovdata.no/all/hl-20050617-062.html" TargetMode="External"/><Relationship Id="rId54" Type="http://schemas.openxmlformats.org/officeDocument/2006/relationships/hyperlink" Target="http://www.lovdata.no/all/hl-20050617-062.html" TargetMode="External"/><Relationship Id="rId75" Type="http://schemas.openxmlformats.org/officeDocument/2006/relationships/hyperlink" Target="http://www.lovdata.no/all/hl-20050617-062.html" TargetMode="External"/><Relationship Id="rId96" Type="http://schemas.openxmlformats.org/officeDocument/2006/relationships/hyperlink" Target="http://www.lovdata.no/all/hl-20050617-062.html" TargetMode="External"/><Relationship Id="rId140" Type="http://schemas.openxmlformats.org/officeDocument/2006/relationships/hyperlink" Target="http://www.lovdata.no/all/hl-20050617-062.html" TargetMode="External"/><Relationship Id="rId161" Type="http://schemas.openxmlformats.org/officeDocument/2006/relationships/hyperlink" Target="http://www.lovdata.no/all/hl-20050617-062.html" TargetMode="External"/><Relationship Id="rId182" Type="http://schemas.openxmlformats.org/officeDocument/2006/relationships/hyperlink" Target="http://www.lovdata.no/all/hl-20050617-062.html" TargetMode="External"/><Relationship Id="rId6" Type="http://schemas.openxmlformats.org/officeDocument/2006/relationships/image" Target="media/image1.gif"/><Relationship Id="rId23" Type="http://schemas.openxmlformats.org/officeDocument/2006/relationships/hyperlink" Target="http://www.lovdata.no/all/hl-20050617-062.html" TargetMode="External"/><Relationship Id="rId119" Type="http://schemas.openxmlformats.org/officeDocument/2006/relationships/hyperlink" Target="http://www.lovdata.no/all/hl-20050617-062.html" TargetMode="External"/><Relationship Id="rId44" Type="http://schemas.openxmlformats.org/officeDocument/2006/relationships/hyperlink" Target="http://www.lovdata.no/all/hl-20050617-062.html" TargetMode="External"/><Relationship Id="rId65" Type="http://schemas.openxmlformats.org/officeDocument/2006/relationships/hyperlink" Target="http://www.lovdata.no/all/hl-20050617-062.html" TargetMode="External"/><Relationship Id="rId86" Type="http://schemas.openxmlformats.org/officeDocument/2006/relationships/hyperlink" Target="http://www.lovdata.no/all/hl-20050617-062.html" TargetMode="External"/><Relationship Id="rId130" Type="http://schemas.openxmlformats.org/officeDocument/2006/relationships/hyperlink" Target="http://www.lovdata.no/all/hl-20050617-062.html" TargetMode="External"/><Relationship Id="rId151" Type="http://schemas.openxmlformats.org/officeDocument/2006/relationships/hyperlink" Target="http://www.lovdata.no/all/hl-20050617-062.html" TargetMode="External"/><Relationship Id="rId172" Type="http://schemas.openxmlformats.org/officeDocument/2006/relationships/hyperlink" Target="http://www.lovdata.no/all/hl-20050617-062.html" TargetMode="External"/><Relationship Id="rId193" Type="http://schemas.openxmlformats.org/officeDocument/2006/relationships/hyperlink" Target="http://www.lovdata.no/all/hl-20050617-062.html" TargetMode="External"/><Relationship Id="rId207" Type="http://schemas.openxmlformats.org/officeDocument/2006/relationships/theme" Target="theme/theme1.xml"/><Relationship Id="rId13" Type="http://schemas.openxmlformats.org/officeDocument/2006/relationships/hyperlink" Target="http://www.lovdata.no/info/kontakt.html" TargetMode="External"/><Relationship Id="rId109" Type="http://schemas.openxmlformats.org/officeDocument/2006/relationships/hyperlink" Target="http://www.lovdata.no/all/hl-20050617-062.html" TargetMode="External"/><Relationship Id="rId34" Type="http://schemas.openxmlformats.org/officeDocument/2006/relationships/hyperlink" Target="http://www.lovdata.no/all/hl-20050617-062.html" TargetMode="External"/><Relationship Id="rId55" Type="http://schemas.openxmlformats.org/officeDocument/2006/relationships/hyperlink" Target="http://www.lovdata.no/all/hl-20050617-062.html" TargetMode="External"/><Relationship Id="rId76" Type="http://schemas.openxmlformats.org/officeDocument/2006/relationships/hyperlink" Target="http://www.lovdata.no/all/hl-20050617-062.html" TargetMode="External"/><Relationship Id="rId97" Type="http://schemas.openxmlformats.org/officeDocument/2006/relationships/hyperlink" Target="http://www.lovdata.no/all/hl-20050617-062.html" TargetMode="External"/><Relationship Id="rId120" Type="http://schemas.openxmlformats.org/officeDocument/2006/relationships/hyperlink" Target="http://www.lovdata.no/all/hl-20050617-062.html" TargetMode="External"/><Relationship Id="rId141" Type="http://schemas.openxmlformats.org/officeDocument/2006/relationships/hyperlink" Target="http://www.lovdata.no/all/hl-20050617-062.html" TargetMode="External"/><Relationship Id="rId7" Type="http://schemas.openxmlformats.org/officeDocument/2006/relationships/hyperlink" Target="http://www.lovdata.no/" TargetMode="External"/><Relationship Id="rId162" Type="http://schemas.openxmlformats.org/officeDocument/2006/relationships/hyperlink" Target="http://www.lovdata.no/all/hl-20050617-062.html" TargetMode="External"/><Relationship Id="rId183" Type="http://schemas.openxmlformats.org/officeDocument/2006/relationships/hyperlink" Target="http://www.lovdata.no/all/hl-20050617-062.html" TargetMode="External"/><Relationship Id="rId24" Type="http://schemas.openxmlformats.org/officeDocument/2006/relationships/hyperlink" Target="http://www.lovdata.no/all/hl-20050617-062.html" TargetMode="External"/><Relationship Id="rId40" Type="http://schemas.openxmlformats.org/officeDocument/2006/relationships/hyperlink" Target="http://www.lovdata.no/all/hl-20050617-062.html" TargetMode="External"/><Relationship Id="rId45" Type="http://schemas.openxmlformats.org/officeDocument/2006/relationships/hyperlink" Target="http://www.lovdata.no/all/hl-20050617-062.html" TargetMode="External"/><Relationship Id="rId66" Type="http://schemas.openxmlformats.org/officeDocument/2006/relationships/hyperlink" Target="http://www.lovdata.no/all/hl-20050617-062.html" TargetMode="External"/><Relationship Id="rId87" Type="http://schemas.openxmlformats.org/officeDocument/2006/relationships/hyperlink" Target="http://www.lovdata.no/all/hl-20050617-062.html" TargetMode="External"/><Relationship Id="rId110" Type="http://schemas.openxmlformats.org/officeDocument/2006/relationships/hyperlink" Target="http://www.lovdata.no/all/hl-20050617-062.html" TargetMode="External"/><Relationship Id="rId115" Type="http://schemas.openxmlformats.org/officeDocument/2006/relationships/hyperlink" Target="http://www.lovdata.no/all/hl-20050617-062.html" TargetMode="External"/><Relationship Id="rId131" Type="http://schemas.openxmlformats.org/officeDocument/2006/relationships/hyperlink" Target="http://www.lovdata.no/all/hl-20050617-062.html" TargetMode="External"/><Relationship Id="rId136" Type="http://schemas.openxmlformats.org/officeDocument/2006/relationships/hyperlink" Target="http://www.lovdata.no/all/hl-20050617-062.html" TargetMode="External"/><Relationship Id="rId157" Type="http://schemas.openxmlformats.org/officeDocument/2006/relationships/hyperlink" Target="http://www.lovdata.no/all/hl-20050617-062.html" TargetMode="External"/><Relationship Id="rId178" Type="http://schemas.openxmlformats.org/officeDocument/2006/relationships/hyperlink" Target="http://www.lovdata.no/all/hl-20050617-062.html" TargetMode="External"/><Relationship Id="rId61" Type="http://schemas.openxmlformats.org/officeDocument/2006/relationships/hyperlink" Target="http://www.lovdata.no/all/hl-20050617-062.html" TargetMode="External"/><Relationship Id="rId82" Type="http://schemas.openxmlformats.org/officeDocument/2006/relationships/hyperlink" Target="http://www.lovdata.no/all/hl-20050617-062.html" TargetMode="External"/><Relationship Id="rId152" Type="http://schemas.openxmlformats.org/officeDocument/2006/relationships/hyperlink" Target="http://www.lovdata.no/all/hl-20050617-062.html" TargetMode="External"/><Relationship Id="rId173" Type="http://schemas.openxmlformats.org/officeDocument/2006/relationships/hyperlink" Target="http://www.lovdata.no/all/hl-20050617-062.html" TargetMode="External"/><Relationship Id="rId194" Type="http://schemas.openxmlformats.org/officeDocument/2006/relationships/hyperlink" Target="http://www.lovdata.no/all/hl-20050617-062.html" TargetMode="External"/><Relationship Id="rId199" Type="http://schemas.openxmlformats.org/officeDocument/2006/relationships/hyperlink" Target="http://www.lovdata.no/all/hl-20050617-062.html" TargetMode="External"/><Relationship Id="rId203" Type="http://schemas.openxmlformats.org/officeDocument/2006/relationships/hyperlink" Target="http://www.lovdata.no/all/hl-20050617-062.html" TargetMode="External"/><Relationship Id="rId19" Type="http://schemas.openxmlformats.org/officeDocument/2006/relationships/hyperlink" Target="http://www.lovdata.no/for/sf/sf-20050617-062.html" TargetMode="External"/><Relationship Id="rId14" Type="http://schemas.openxmlformats.org/officeDocument/2006/relationships/hyperlink" Target="http://www.lovdata.no/sok.html" TargetMode="External"/><Relationship Id="rId30" Type="http://schemas.openxmlformats.org/officeDocument/2006/relationships/hyperlink" Target="http://www.lovdata.no/all/hl-20050617-062.html" TargetMode="External"/><Relationship Id="rId35" Type="http://schemas.openxmlformats.org/officeDocument/2006/relationships/hyperlink" Target="http://www.lovdata.no/all/hl-20050617-062.html" TargetMode="External"/><Relationship Id="rId56" Type="http://schemas.openxmlformats.org/officeDocument/2006/relationships/hyperlink" Target="http://www.lovdata.no/all/hl-20050617-062.html" TargetMode="External"/><Relationship Id="rId77" Type="http://schemas.openxmlformats.org/officeDocument/2006/relationships/hyperlink" Target="http://www.lovdata.no/all/hl-20050617-062.html" TargetMode="External"/><Relationship Id="rId100" Type="http://schemas.openxmlformats.org/officeDocument/2006/relationships/hyperlink" Target="http://www.lovdata.no/all/hl-20050617-062.html" TargetMode="External"/><Relationship Id="rId105" Type="http://schemas.openxmlformats.org/officeDocument/2006/relationships/hyperlink" Target="http://www.lovdata.no/all/hl-20050617-062.html" TargetMode="External"/><Relationship Id="rId126" Type="http://schemas.openxmlformats.org/officeDocument/2006/relationships/hyperlink" Target="http://www.lovdata.no/all/hl-20050617-062.html" TargetMode="External"/><Relationship Id="rId147" Type="http://schemas.openxmlformats.org/officeDocument/2006/relationships/hyperlink" Target="http://www.lovdata.no/all/hl-20050617-062.html" TargetMode="External"/><Relationship Id="rId168" Type="http://schemas.openxmlformats.org/officeDocument/2006/relationships/hyperlink" Target="http://www.lovdata.no/all/hl-20050617-062.html" TargetMode="External"/><Relationship Id="rId8" Type="http://schemas.openxmlformats.org/officeDocument/2006/relationships/hyperlink" Target="http://www.lovdata.no/info/ressurser.html" TargetMode="External"/><Relationship Id="rId51" Type="http://schemas.openxmlformats.org/officeDocument/2006/relationships/hyperlink" Target="http://www.lovdata.no/all/hl-20050617-062.html" TargetMode="External"/><Relationship Id="rId72" Type="http://schemas.openxmlformats.org/officeDocument/2006/relationships/hyperlink" Target="http://www.lovdata.no/all/hl-20050617-062.html" TargetMode="External"/><Relationship Id="rId93" Type="http://schemas.openxmlformats.org/officeDocument/2006/relationships/hyperlink" Target="http://www.lovdata.no/all/hl-20050617-062.html" TargetMode="External"/><Relationship Id="rId98" Type="http://schemas.openxmlformats.org/officeDocument/2006/relationships/hyperlink" Target="http://www.lovdata.no/all/hl-20050617-062.html" TargetMode="External"/><Relationship Id="rId121" Type="http://schemas.openxmlformats.org/officeDocument/2006/relationships/hyperlink" Target="http://www.lovdata.no/all/hl-20050617-062.html" TargetMode="External"/><Relationship Id="rId142" Type="http://schemas.openxmlformats.org/officeDocument/2006/relationships/hyperlink" Target="http://www.lovdata.no/all/hl-20050617-062.html" TargetMode="External"/><Relationship Id="rId163" Type="http://schemas.openxmlformats.org/officeDocument/2006/relationships/hyperlink" Target="http://www.lovdata.no/all/hl-20050617-062.html" TargetMode="External"/><Relationship Id="rId184" Type="http://schemas.openxmlformats.org/officeDocument/2006/relationships/hyperlink" Target="http://www.lovdata.no/all/hl-20050617-062.html" TargetMode="External"/><Relationship Id="rId189" Type="http://schemas.openxmlformats.org/officeDocument/2006/relationships/hyperlink" Target="http://www.lovdata.no/all/hl-20050617-062.html" TargetMode="External"/><Relationship Id="rId3" Type="http://schemas.openxmlformats.org/officeDocument/2006/relationships/settings" Target="settings.xml"/><Relationship Id="rId25" Type="http://schemas.openxmlformats.org/officeDocument/2006/relationships/hyperlink" Target="http://www.lovdata.no/all/hl-20050617-062.html" TargetMode="External"/><Relationship Id="rId46" Type="http://schemas.openxmlformats.org/officeDocument/2006/relationships/hyperlink" Target="http://www.lovdata.no/all/hl-20050617-062.html" TargetMode="External"/><Relationship Id="rId67" Type="http://schemas.openxmlformats.org/officeDocument/2006/relationships/hyperlink" Target="http://www.lovdata.no/all/hl-20050617-062.html" TargetMode="External"/><Relationship Id="rId116" Type="http://schemas.openxmlformats.org/officeDocument/2006/relationships/hyperlink" Target="http://www.lovdata.no/all/hl-20050617-062.html" TargetMode="External"/><Relationship Id="rId137" Type="http://schemas.openxmlformats.org/officeDocument/2006/relationships/hyperlink" Target="http://www.lovdata.no/all/hl-20050617-062.html" TargetMode="External"/><Relationship Id="rId158" Type="http://schemas.openxmlformats.org/officeDocument/2006/relationships/hyperlink" Target="http://www.lovdata.no/all/hl-20050617-062.html" TargetMode="External"/><Relationship Id="rId20" Type="http://schemas.openxmlformats.org/officeDocument/2006/relationships/hyperlink" Target="http://www.lovdata.no/all/hl-20050617-062.html" TargetMode="External"/><Relationship Id="rId41" Type="http://schemas.openxmlformats.org/officeDocument/2006/relationships/hyperlink" Target="http://www.lovdata.no/all/hl-20050617-062.html" TargetMode="External"/><Relationship Id="rId62" Type="http://schemas.openxmlformats.org/officeDocument/2006/relationships/hyperlink" Target="http://www.lovdata.no/all/hl-20050617-062.html" TargetMode="External"/><Relationship Id="rId83" Type="http://schemas.openxmlformats.org/officeDocument/2006/relationships/hyperlink" Target="http://www.lovdata.no/all/hl-20050617-062.html" TargetMode="External"/><Relationship Id="rId88" Type="http://schemas.openxmlformats.org/officeDocument/2006/relationships/hyperlink" Target="http://www.lovdata.no/all/hl-20050617-062.html" TargetMode="External"/><Relationship Id="rId111" Type="http://schemas.openxmlformats.org/officeDocument/2006/relationships/hyperlink" Target="http://www.lovdata.no/all/hl-20050617-062.html" TargetMode="External"/><Relationship Id="rId132" Type="http://schemas.openxmlformats.org/officeDocument/2006/relationships/hyperlink" Target="http://www.lovdata.no/all/hl-20050617-062.html" TargetMode="External"/><Relationship Id="rId153" Type="http://schemas.openxmlformats.org/officeDocument/2006/relationships/hyperlink" Target="http://www.lovdata.no/all/hl-20050617-062.html" TargetMode="External"/><Relationship Id="rId174" Type="http://schemas.openxmlformats.org/officeDocument/2006/relationships/hyperlink" Target="http://www.lovdata.no/all/hl-20050617-062.html" TargetMode="External"/><Relationship Id="rId179" Type="http://schemas.openxmlformats.org/officeDocument/2006/relationships/hyperlink" Target="http://www.lovdata.no/all/hl-20050617-062.html" TargetMode="External"/><Relationship Id="rId195" Type="http://schemas.openxmlformats.org/officeDocument/2006/relationships/hyperlink" Target="http://www.lovdata.no/all/hl-20050617-062.html" TargetMode="External"/><Relationship Id="rId190" Type="http://schemas.openxmlformats.org/officeDocument/2006/relationships/hyperlink" Target="http://www.lovdata.no/all/hl-20050617-062.html" TargetMode="External"/><Relationship Id="rId204" Type="http://schemas.openxmlformats.org/officeDocument/2006/relationships/hyperlink" Target="http://www.lovdata.no/all/hl-20050617-062.html" TargetMode="External"/><Relationship Id="rId15" Type="http://schemas.openxmlformats.org/officeDocument/2006/relationships/hyperlink" Target="http://www.lovdata.no/cgi-wift/wiftldrens?/app/gratis/www/docroot/all/hl-20050617-062.html" TargetMode="External"/><Relationship Id="rId36" Type="http://schemas.openxmlformats.org/officeDocument/2006/relationships/hyperlink" Target="http://www.lovdata.no/all/hl-20050617-062.html" TargetMode="External"/><Relationship Id="rId57" Type="http://schemas.openxmlformats.org/officeDocument/2006/relationships/hyperlink" Target="http://www.lovdata.no/all/hl-20050617-062.html" TargetMode="External"/><Relationship Id="rId106" Type="http://schemas.openxmlformats.org/officeDocument/2006/relationships/hyperlink" Target="http://www.lovdata.no/all/hl-20050617-062.html" TargetMode="External"/><Relationship Id="rId127" Type="http://schemas.openxmlformats.org/officeDocument/2006/relationships/hyperlink" Target="http://www.lovdata.no/all/hl-20050617-062.html" TargetMode="External"/><Relationship Id="rId10" Type="http://schemas.openxmlformats.org/officeDocument/2006/relationships/hyperlink" Target="http://www.lovdata.no/info/faq.html" TargetMode="External"/><Relationship Id="rId31" Type="http://schemas.openxmlformats.org/officeDocument/2006/relationships/hyperlink" Target="http://www.lovdata.no/all/hl-20050617-062.html" TargetMode="External"/><Relationship Id="rId52" Type="http://schemas.openxmlformats.org/officeDocument/2006/relationships/hyperlink" Target="http://www.lovdata.no/all/hl-20050617-062.html" TargetMode="External"/><Relationship Id="rId73" Type="http://schemas.openxmlformats.org/officeDocument/2006/relationships/hyperlink" Target="http://www.lovdata.no/all/hl-20050617-062.html" TargetMode="External"/><Relationship Id="rId78" Type="http://schemas.openxmlformats.org/officeDocument/2006/relationships/hyperlink" Target="http://www.lovdata.no/all/hl-20050617-062.html" TargetMode="External"/><Relationship Id="rId94" Type="http://schemas.openxmlformats.org/officeDocument/2006/relationships/hyperlink" Target="http://www.lovdata.no/all/hl-20050617-062.html" TargetMode="External"/><Relationship Id="rId99" Type="http://schemas.openxmlformats.org/officeDocument/2006/relationships/hyperlink" Target="http://www.lovdata.no/all/hl-20050617-062.html" TargetMode="External"/><Relationship Id="rId101" Type="http://schemas.openxmlformats.org/officeDocument/2006/relationships/hyperlink" Target="http://www.lovdata.no/all/hl-20050617-062.html" TargetMode="External"/><Relationship Id="rId122" Type="http://schemas.openxmlformats.org/officeDocument/2006/relationships/hyperlink" Target="http://www.lovdata.no/all/hl-20050617-062.html" TargetMode="External"/><Relationship Id="rId143" Type="http://schemas.openxmlformats.org/officeDocument/2006/relationships/hyperlink" Target="http://www.lovdata.no/all/hl-20050617-062.html" TargetMode="External"/><Relationship Id="rId148" Type="http://schemas.openxmlformats.org/officeDocument/2006/relationships/hyperlink" Target="http://www.lovdata.no/all/hl-20050617-062.html" TargetMode="External"/><Relationship Id="rId164" Type="http://schemas.openxmlformats.org/officeDocument/2006/relationships/hyperlink" Target="http://www.lovdata.no/all/hl-20050617-062.html" TargetMode="External"/><Relationship Id="rId169" Type="http://schemas.openxmlformats.org/officeDocument/2006/relationships/hyperlink" Target="http://www.lovdata.no/all/hl-20050617-062.html" TargetMode="External"/><Relationship Id="rId185" Type="http://schemas.openxmlformats.org/officeDocument/2006/relationships/hyperlink" Target="http://www.lovdata.no/all/hl-20050617-062.html" TargetMode="External"/><Relationship Id="rId4" Type="http://schemas.openxmlformats.org/officeDocument/2006/relationships/webSettings" Target="webSettings.xml"/><Relationship Id="rId9" Type="http://schemas.openxmlformats.org/officeDocument/2006/relationships/hyperlink" Target="http://www.lovdata.no/info/tjenester.html" TargetMode="External"/><Relationship Id="rId180" Type="http://schemas.openxmlformats.org/officeDocument/2006/relationships/hyperlink" Target="http://www.lovdata.no/all/hl-20050617-062.html" TargetMode="External"/><Relationship Id="rId26" Type="http://schemas.openxmlformats.org/officeDocument/2006/relationships/hyperlink" Target="http://www.lovdata.no/all/hl-20050617-062.html" TargetMode="External"/><Relationship Id="rId47" Type="http://schemas.openxmlformats.org/officeDocument/2006/relationships/hyperlink" Target="http://www.lovdata.no/all/hl-20050617-062.html" TargetMode="External"/><Relationship Id="rId68" Type="http://schemas.openxmlformats.org/officeDocument/2006/relationships/hyperlink" Target="http://www.lovdata.no/all/hl-20050617-062.html" TargetMode="External"/><Relationship Id="rId89" Type="http://schemas.openxmlformats.org/officeDocument/2006/relationships/hyperlink" Target="http://www.lovdata.no/all/hl-20050617-062.html" TargetMode="External"/><Relationship Id="rId112" Type="http://schemas.openxmlformats.org/officeDocument/2006/relationships/hyperlink" Target="http://www.lovdata.no/all/hl-20050617-062.html" TargetMode="External"/><Relationship Id="rId133" Type="http://schemas.openxmlformats.org/officeDocument/2006/relationships/hyperlink" Target="http://www.lovdata.no/all/hl-20050617-062.html" TargetMode="External"/><Relationship Id="rId154" Type="http://schemas.openxmlformats.org/officeDocument/2006/relationships/hyperlink" Target="http://www.lovdata.no/all/hl-20050617-062.html" TargetMode="External"/><Relationship Id="rId175" Type="http://schemas.openxmlformats.org/officeDocument/2006/relationships/hyperlink" Target="http://www.lovdata.no/all/hl-20050617-062.html" TargetMode="External"/><Relationship Id="rId196" Type="http://schemas.openxmlformats.org/officeDocument/2006/relationships/hyperlink" Target="http://www.lovdata.no/all/hl-20050617-062.html" TargetMode="External"/><Relationship Id="rId200" Type="http://schemas.openxmlformats.org/officeDocument/2006/relationships/hyperlink" Target="http://www.lovdata.no/all/hl-20050617-062.html" TargetMode="External"/><Relationship Id="rId16" Type="http://schemas.openxmlformats.org/officeDocument/2006/relationships/image" Target="media/image2.gif"/><Relationship Id="rId37" Type="http://schemas.openxmlformats.org/officeDocument/2006/relationships/hyperlink" Target="http://www.lovdata.no/all/hl-20050617-062.html" TargetMode="External"/><Relationship Id="rId58" Type="http://schemas.openxmlformats.org/officeDocument/2006/relationships/hyperlink" Target="http://www.lovdata.no/all/hl-20050617-062.html" TargetMode="External"/><Relationship Id="rId79" Type="http://schemas.openxmlformats.org/officeDocument/2006/relationships/hyperlink" Target="http://www.lovdata.no/all/hl-20050617-062.html" TargetMode="External"/><Relationship Id="rId102" Type="http://schemas.openxmlformats.org/officeDocument/2006/relationships/hyperlink" Target="http://www.lovdata.no/all/hl-20050617-062.html" TargetMode="External"/><Relationship Id="rId123" Type="http://schemas.openxmlformats.org/officeDocument/2006/relationships/hyperlink" Target="http://www.lovdata.no/all/hl-20050617-062.html" TargetMode="External"/><Relationship Id="rId144" Type="http://schemas.openxmlformats.org/officeDocument/2006/relationships/hyperlink" Target="http://www.lovdata.no/all/hl-20050617-062.html" TargetMode="External"/><Relationship Id="rId90" Type="http://schemas.openxmlformats.org/officeDocument/2006/relationships/hyperlink" Target="http://www.lovdata.no/all/hl-20050617-062.html" TargetMode="External"/><Relationship Id="rId165" Type="http://schemas.openxmlformats.org/officeDocument/2006/relationships/hyperlink" Target="http://www.lovdata.no/all/hl-20050617-062.html" TargetMode="External"/><Relationship Id="rId186" Type="http://schemas.openxmlformats.org/officeDocument/2006/relationships/hyperlink" Target="http://www.lovdata.no/all/hl-20050617-062.html" TargetMode="External"/><Relationship Id="rId27" Type="http://schemas.openxmlformats.org/officeDocument/2006/relationships/hyperlink" Target="http://www.lovdata.no/all/hl-20050617-062.html" TargetMode="External"/><Relationship Id="rId48" Type="http://schemas.openxmlformats.org/officeDocument/2006/relationships/hyperlink" Target="http://www.lovdata.no/all/hl-20050617-062.html" TargetMode="External"/><Relationship Id="rId69" Type="http://schemas.openxmlformats.org/officeDocument/2006/relationships/hyperlink" Target="http://www.lovdata.no/all/hl-20050617-062.html" TargetMode="External"/><Relationship Id="rId113" Type="http://schemas.openxmlformats.org/officeDocument/2006/relationships/hyperlink" Target="http://www.lovdata.no/all/hl-20050617-062.html" TargetMode="External"/><Relationship Id="rId134" Type="http://schemas.openxmlformats.org/officeDocument/2006/relationships/hyperlink" Target="http://www.lovdata.no/all/hl-20050617-062.html" TargetMode="External"/><Relationship Id="rId80" Type="http://schemas.openxmlformats.org/officeDocument/2006/relationships/hyperlink" Target="http://www.lovdata.no/all/hl-20050617-062.html" TargetMode="External"/><Relationship Id="rId155" Type="http://schemas.openxmlformats.org/officeDocument/2006/relationships/hyperlink" Target="http://www.lovdata.no/all/hl-20050617-062.html" TargetMode="External"/><Relationship Id="rId176" Type="http://schemas.openxmlformats.org/officeDocument/2006/relationships/hyperlink" Target="http://www.lovdata.no/all/hl-20050617-062.html" TargetMode="External"/><Relationship Id="rId197" Type="http://schemas.openxmlformats.org/officeDocument/2006/relationships/hyperlink" Target="http://www.lovdata.no/all/hl-20050617-062.html" TargetMode="External"/><Relationship Id="rId201" Type="http://schemas.openxmlformats.org/officeDocument/2006/relationships/hyperlink" Target="http://www.lovdata.no/all/hl-20050617-062.html" TargetMode="External"/><Relationship Id="rId17" Type="http://schemas.openxmlformats.org/officeDocument/2006/relationships/hyperlink" Target="http://www.lovdata.no/cgi-wift/ldles?xdoc=/all/nl-20120127-009.html" TargetMode="External"/><Relationship Id="rId38" Type="http://schemas.openxmlformats.org/officeDocument/2006/relationships/hyperlink" Target="http://www.lovdata.no/all/hl-20050617-062.html" TargetMode="External"/><Relationship Id="rId59" Type="http://schemas.openxmlformats.org/officeDocument/2006/relationships/hyperlink" Target="http://www.lovdata.no/all/hl-20050617-062.html" TargetMode="External"/><Relationship Id="rId103" Type="http://schemas.openxmlformats.org/officeDocument/2006/relationships/hyperlink" Target="http://www.lovdata.no/all/hl-20050617-062.html" TargetMode="External"/><Relationship Id="rId124" Type="http://schemas.openxmlformats.org/officeDocument/2006/relationships/hyperlink" Target="http://www.lovdata.no/all/hl-20050617-062.html" TargetMode="External"/><Relationship Id="rId70" Type="http://schemas.openxmlformats.org/officeDocument/2006/relationships/hyperlink" Target="http://www.lovdata.no/all/hl-20050617-062.html" TargetMode="External"/><Relationship Id="rId91" Type="http://schemas.openxmlformats.org/officeDocument/2006/relationships/hyperlink" Target="http://www.lovdata.no/all/hl-20050617-062.html" TargetMode="External"/><Relationship Id="rId145" Type="http://schemas.openxmlformats.org/officeDocument/2006/relationships/hyperlink" Target="http://www.lovdata.no/all/hl-20050617-062.html" TargetMode="External"/><Relationship Id="rId166" Type="http://schemas.openxmlformats.org/officeDocument/2006/relationships/hyperlink" Target="http://www.lovdata.no/all/hl-20050617-062.html" TargetMode="External"/><Relationship Id="rId187" Type="http://schemas.openxmlformats.org/officeDocument/2006/relationships/hyperlink" Target="http://www.lovdata.no/all/hl-20050617-062.html" TargetMode="External"/><Relationship Id="rId1" Type="http://schemas.openxmlformats.org/officeDocument/2006/relationships/styles" Target="styles.xml"/><Relationship Id="rId28" Type="http://schemas.openxmlformats.org/officeDocument/2006/relationships/hyperlink" Target="http://www.lovdata.no/all/hl-20050617-062.html" TargetMode="External"/><Relationship Id="rId49" Type="http://schemas.openxmlformats.org/officeDocument/2006/relationships/hyperlink" Target="http://www.lovdata.no/all/hl-20050617-062.html" TargetMode="External"/><Relationship Id="rId114" Type="http://schemas.openxmlformats.org/officeDocument/2006/relationships/hyperlink" Target="http://www.lovdata.no/all/hl-20050617-062.html" TargetMode="External"/><Relationship Id="rId60" Type="http://schemas.openxmlformats.org/officeDocument/2006/relationships/hyperlink" Target="http://www.lovdata.no/all/hl-20050617-062.html" TargetMode="External"/><Relationship Id="rId81" Type="http://schemas.openxmlformats.org/officeDocument/2006/relationships/hyperlink" Target="http://www.lovdata.no/all/hl-20050617-062.html" TargetMode="External"/><Relationship Id="rId135" Type="http://schemas.openxmlformats.org/officeDocument/2006/relationships/hyperlink" Target="http://www.lovdata.no/all/hl-20050617-062.html" TargetMode="External"/><Relationship Id="rId156" Type="http://schemas.openxmlformats.org/officeDocument/2006/relationships/hyperlink" Target="http://www.lovdata.no/all/hl-20050617-062.html" TargetMode="External"/><Relationship Id="rId177" Type="http://schemas.openxmlformats.org/officeDocument/2006/relationships/hyperlink" Target="http://www.lovdata.no/all/hl-20050617-062.html" TargetMode="External"/><Relationship Id="rId198" Type="http://schemas.openxmlformats.org/officeDocument/2006/relationships/hyperlink" Target="http://www.lovdata.no/all/hl-20050617-062.html" TargetMode="External"/><Relationship Id="rId202" Type="http://schemas.openxmlformats.org/officeDocument/2006/relationships/hyperlink" Target="http://www.lovdata.no/all/hl-20050617-062.html" TargetMode="External"/><Relationship Id="rId18" Type="http://schemas.openxmlformats.org/officeDocument/2006/relationships/hyperlink" Target="http://www.lovdata.no/cgi-wift/ldles?doc=/all/nl-19770204-004.html" TargetMode="External"/><Relationship Id="rId39" Type="http://schemas.openxmlformats.org/officeDocument/2006/relationships/hyperlink" Target="http://www.lovdata.no/all/hl-20050617-062.html" TargetMode="External"/><Relationship Id="rId50" Type="http://schemas.openxmlformats.org/officeDocument/2006/relationships/hyperlink" Target="http://www.lovdata.no/all/hl-20050617-062.html" TargetMode="External"/><Relationship Id="rId104" Type="http://schemas.openxmlformats.org/officeDocument/2006/relationships/hyperlink" Target="http://www.lovdata.no/all/hl-20050617-062.html" TargetMode="External"/><Relationship Id="rId125" Type="http://schemas.openxmlformats.org/officeDocument/2006/relationships/hyperlink" Target="http://www.lovdata.no/all/hl-20050617-062.html" TargetMode="External"/><Relationship Id="rId146" Type="http://schemas.openxmlformats.org/officeDocument/2006/relationships/hyperlink" Target="http://www.lovdata.no/all/hl-20050617-062.html" TargetMode="External"/><Relationship Id="rId167" Type="http://schemas.openxmlformats.org/officeDocument/2006/relationships/hyperlink" Target="http://www.lovdata.no/all/hl-20050617-062.html" TargetMode="External"/><Relationship Id="rId188" Type="http://schemas.openxmlformats.org/officeDocument/2006/relationships/hyperlink" Target="http://www.lovdata.no/all/hl-20050617-062.html" TargetMode="External"/><Relationship Id="rId71" Type="http://schemas.openxmlformats.org/officeDocument/2006/relationships/hyperlink" Target="http://www.lovdata.no/all/hl-20050617-062.html" TargetMode="External"/><Relationship Id="rId92" Type="http://schemas.openxmlformats.org/officeDocument/2006/relationships/hyperlink" Target="http://www.lovdata.no/all/hl-20050617-062.html" TargetMode="External"/><Relationship Id="rId2" Type="http://schemas.microsoft.com/office/2007/relationships/stylesWithEffects" Target="stylesWithEffects.xml"/><Relationship Id="rId29" Type="http://schemas.openxmlformats.org/officeDocument/2006/relationships/hyperlink" Target="http://www.lovdata.no/all/hl-20050617-062.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28018</Words>
  <Characters>148497</Characters>
  <Application>Microsoft Office Word</Application>
  <DocSecurity>0</DocSecurity>
  <Lines>1237</Lines>
  <Paragraphs>352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Synnøve Wiseth</dc:creator>
  <cp:lastModifiedBy>Synnøve Wiseth</cp:lastModifiedBy>
  <cp:revision>1</cp:revision>
  <dcterms:created xsi:type="dcterms:W3CDTF">2012-08-16T12:26:00Z</dcterms:created>
  <dcterms:modified xsi:type="dcterms:W3CDTF">2012-08-16T12:27:00Z</dcterms:modified>
</cp:coreProperties>
</file>