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77" w:rsidRDefault="004A7377" w:rsidP="003977E2">
      <w:pPr>
        <w:autoSpaceDE w:val="0"/>
        <w:autoSpaceDN w:val="0"/>
        <w:adjustRightInd w:val="0"/>
        <w:spacing w:after="0" w:line="240" w:lineRule="auto"/>
        <w:rPr>
          <w:rFonts w:ascii="TimesNewRoman,Bold" w:hAnsi="TimesNewRoman,Bold" w:cs="TimesNewRoman,Bold"/>
          <w:b/>
          <w:bCs/>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1. FORMÅL</w:t>
      </w:r>
    </w:p>
    <w:p w:rsidR="004A7377" w:rsidRDefault="004A7377" w:rsidP="003977E2">
      <w:pPr>
        <w:autoSpaceDE w:val="0"/>
        <w:autoSpaceDN w:val="0"/>
        <w:adjustRightInd w:val="0"/>
        <w:spacing w:after="0" w:line="240" w:lineRule="auto"/>
        <w:rPr>
          <w:rFonts w:ascii="TimesNewRoman" w:hAnsi="TimesNewRoman" w:cs="TimesNewRoman"/>
          <w:color w:val="000000"/>
          <w:sz w:val="28"/>
          <w:szCs w:val="28"/>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Formålet med denne retningslinjen er å etablere et felles regelverk </w:t>
      </w:r>
      <w:r w:rsidR="0087382D">
        <w:rPr>
          <w:rFonts w:ascii="TimesNewRoman" w:hAnsi="TimesNewRoman" w:cs="TimesNewRoman"/>
          <w:color w:val="000000"/>
          <w:sz w:val="24"/>
          <w:szCs w:val="24"/>
        </w:rPr>
        <w:t xml:space="preserve">I Hole kommune for håndtering av papirbaserte klientmapper </w:t>
      </w:r>
      <w:proofErr w:type="gramStart"/>
      <w:r w:rsidR="0087382D">
        <w:rPr>
          <w:rFonts w:ascii="TimesNewRoman" w:hAnsi="TimesNewRoman" w:cs="TimesNewRoman"/>
          <w:color w:val="000000"/>
          <w:sz w:val="24"/>
          <w:szCs w:val="24"/>
        </w:rPr>
        <w:t xml:space="preserve">i </w:t>
      </w:r>
      <w:r>
        <w:rPr>
          <w:rFonts w:ascii="TimesNewRoman" w:hAnsi="TimesNewRoman" w:cs="TimesNewRoman"/>
          <w:color w:val="000000"/>
          <w:sz w:val="24"/>
          <w:szCs w:val="24"/>
        </w:rPr>
        <w:t xml:space="preserve"> PP</w:t>
      </w:r>
      <w:proofErr w:type="gramEnd"/>
      <w:r>
        <w:rPr>
          <w:rFonts w:ascii="TimesNewRoman" w:hAnsi="TimesNewRoman" w:cs="TimesNewRoman"/>
          <w:color w:val="000000"/>
          <w:sz w:val="24"/>
          <w:szCs w:val="24"/>
        </w:rPr>
        <w:t>-tjenesten innenfor</w:t>
      </w:r>
      <w:r w:rsidR="0087382D">
        <w:rPr>
          <w:rFonts w:ascii="TimesNewRoman" w:hAnsi="TimesNewRoman" w:cs="TimesNewRoman"/>
          <w:color w:val="000000"/>
          <w:sz w:val="24"/>
          <w:szCs w:val="24"/>
        </w:rPr>
        <w:t xml:space="preserve"> </w:t>
      </w:r>
      <w:r>
        <w:rPr>
          <w:rFonts w:ascii="TimesNewRoman" w:hAnsi="TimesNewRoman" w:cs="TimesNewRoman"/>
          <w:color w:val="000000"/>
          <w:sz w:val="24"/>
          <w:szCs w:val="24"/>
        </w:rPr>
        <w:t>rammen av gjeldende lover</w:t>
      </w:r>
      <w:r w:rsidR="0087382D">
        <w:rPr>
          <w:rFonts w:ascii="TimesNewRoman" w:hAnsi="TimesNewRoman" w:cs="TimesNewRoman"/>
          <w:color w:val="000000"/>
          <w:sz w:val="24"/>
          <w:szCs w:val="24"/>
        </w:rPr>
        <w:t xml:space="preserve">, forskrifter </w:t>
      </w:r>
      <w:r>
        <w:rPr>
          <w:rFonts w:ascii="TimesNewRoman" w:hAnsi="TimesNewRoman" w:cs="TimesNewRoman"/>
          <w:color w:val="000000"/>
          <w:sz w:val="24"/>
          <w:szCs w:val="24"/>
        </w:rPr>
        <w:t>og retningslinjer.</w:t>
      </w:r>
    </w:p>
    <w:p w:rsidR="0087382D" w:rsidRDefault="0087382D" w:rsidP="003977E2">
      <w:pPr>
        <w:autoSpaceDE w:val="0"/>
        <w:autoSpaceDN w:val="0"/>
        <w:adjustRightInd w:val="0"/>
        <w:spacing w:after="0" w:line="240" w:lineRule="auto"/>
        <w:rPr>
          <w:rFonts w:ascii="TimesNewRoman" w:hAnsi="TimesNewRoman" w:cs="TimesNewRoman"/>
          <w:color w:val="000000"/>
          <w:sz w:val="24"/>
          <w:szCs w:val="24"/>
        </w:rPr>
      </w:pPr>
    </w:p>
    <w:p w:rsidR="0087382D" w:rsidRDefault="0087382D"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Hole kommune har ikke godkjent elektronisk arkiv etter Riksarkivarens retningslinjer.  All klientinformasjon som skal tas vare </w:t>
      </w:r>
      <w:proofErr w:type="spellStart"/>
      <w:r>
        <w:rPr>
          <w:rFonts w:ascii="TimesNewRoman" w:hAnsi="TimesNewRoman" w:cs="TimesNewRoman"/>
          <w:color w:val="000000"/>
          <w:sz w:val="24"/>
          <w:szCs w:val="24"/>
        </w:rPr>
        <w:t>pp</w:t>
      </w:r>
      <w:proofErr w:type="spellEnd"/>
      <w:r>
        <w:rPr>
          <w:rFonts w:ascii="TimesNewRoman" w:hAnsi="TimesNewRoman" w:cs="TimesNewRoman"/>
          <w:color w:val="000000"/>
          <w:sz w:val="24"/>
          <w:szCs w:val="24"/>
        </w:rPr>
        <w:t xml:space="preserve"> må derfor også være papirbasert.  Dokumenter som kun finnes elektronisk i kommunens fagsystemer skal tas ut på papir og arkiveres i papirbaserte mapper.</w:t>
      </w:r>
    </w:p>
    <w:p w:rsidR="004A7377" w:rsidRDefault="004A7377" w:rsidP="003977E2">
      <w:pPr>
        <w:autoSpaceDE w:val="0"/>
        <w:autoSpaceDN w:val="0"/>
        <w:adjustRightInd w:val="0"/>
        <w:spacing w:after="0" w:line="240" w:lineRule="auto"/>
        <w:rPr>
          <w:rFonts w:ascii="TimesNewRoman" w:hAnsi="TimesNewRoman" w:cs="TimesNewRoman"/>
          <w:color w:val="000000"/>
          <w:sz w:val="28"/>
          <w:szCs w:val="28"/>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2. VIRKEOMRÅDE</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Denne retningslinjen gjelder for klientsaker som blir behandlet </w:t>
      </w:r>
      <w:r w:rsidR="0087382D">
        <w:rPr>
          <w:rFonts w:ascii="TimesNewRoman" w:hAnsi="TimesNewRoman" w:cs="TimesNewRoman"/>
          <w:color w:val="000000"/>
          <w:sz w:val="24"/>
          <w:szCs w:val="24"/>
        </w:rPr>
        <w:t>i</w:t>
      </w:r>
      <w:r>
        <w:rPr>
          <w:rFonts w:ascii="TimesNewRoman" w:hAnsi="TimesNewRoman" w:cs="TimesNewRoman"/>
          <w:color w:val="000000"/>
          <w:sz w:val="24"/>
          <w:szCs w:val="24"/>
        </w:rPr>
        <w:t xml:space="preserve"> PP-tjenesten etter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Lov av 17. juli 1998 nr. 61 om grunnskolen og den videregående opplæringa</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0087382D">
        <w:rPr>
          <w:rFonts w:ascii="TimesNewRoman" w:hAnsi="TimesNewRoman" w:cs="TimesNewRoman"/>
          <w:color w:val="000000"/>
          <w:sz w:val="24"/>
          <w:szCs w:val="24"/>
        </w:rPr>
        <w:t>O</w:t>
      </w:r>
      <w:r>
        <w:rPr>
          <w:rFonts w:ascii="TimesNewRoman" w:hAnsi="TimesNewRoman" w:cs="TimesNewRoman"/>
          <w:color w:val="000000"/>
          <w:sz w:val="24"/>
          <w:szCs w:val="24"/>
        </w:rPr>
        <w:t>pplæringslova).</w:t>
      </w:r>
    </w:p>
    <w:p w:rsidR="00D244B7" w:rsidRDefault="00D244B7" w:rsidP="003977E2">
      <w:pPr>
        <w:autoSpaceDE w:val="0"/>
        <w:autoSpaceDN w:val="0"/>
        <w:adjustRightInd w:val="0"/>
        <w:spacing w:after="0" w:line="240" w:lineRule="auto"/>
        <w:rPr>
          <w:rFonts w:ascii="TimesNewRoman" w:hAnsi="TimesNewRoman" w:cs="TimesNewRoman"/>
          <w:color w:val="000000"/>
          <w:sz w:val="24"/>
          <w:szCs w:val="24"/>
        </w:rPr>
      </w:pPr>
    </w:p>
    <w:p w:rsidR="00D244B7" w:rsidRDefault="00D244B7"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I Hole kommune gjelder retningslinjene for barn og unge opp til 16 år som er bosatt i Hole kommune, og voksne som har særlige opplæringsbehov på grunnskolens område.  </w:t>
      </w:r>
    </w:p>
    <w:p w:rsidR="00D244B7" w:rsidRDefault="00D244B7" w:rsidP="003977E2">
      <w:pPr>
        <w:autoSpaceDE w:val="0"/>
        <w:autoSpaceDN w:val="0"/>
        <w:adjustRightInd w:val="0"/>
        <w:spacing w:after="0" w:line="240" w:lineRule="auto"/>
        <w:rPr>
          <w:rFonts w:ascii="TimesNewRoman" w:hAnsi="TimesNewRoman" w:cs="TimesNewRoman"/>
          <w:color w:val="000000"/>
          <w:sz w:val="24"/>
          <w:szCs w:val="24"/>
        </w:rPr>
      </w:pPr>
    </w:p>
    <w:p w:rsidR="00D244B7" w:rsidRDefault="00D244B7"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w:t>
      </w:r>
      <w:r w:rsidRPr="00D244B7">
        <w:rPr>
          <w:rFonts w:ascii="TimesNewRoman" w:hAnsi="TimesNewRoman" w:cs="TimesNewRoman"/>
          <w:color w:val="FF0000"/>
          <w:sz w:val="24"/>
          <w:szCs w:val="24"/>
        </w:rPr>
        <w:t xml:space="preserve">Retningslinjen gjelder også for arkivering av klientsaker som behandles av PP-tjenesten v/psykologspesialist etter kommunehelsetjenestelovens § 1-3 (klientsaker ved </w:t>
      </w:r>
      <w:proofErr w:type="gramStart"/>
      <w:r w:rsidRPr="00D244B7">
        <w:rPr>
          <w:rFonts w:ascii="TimesNewRoman" w:hAnsi="TimesNewRoman" w:cs="TimesNewRoman"/>
          <w:color w:val="FF0000"/>
          <w:sz w:val="24"/>
          <w:szCs w:val="24"/>
        </w:rPr>
        <w:t>helsestasjonene)</w:t>
      </w:r>
      <w:r>
        <w:rPr>
          <w:rFonts w:ascii="TimesNewRoman" w:hAnsi="TimesNewRoman" w:cs="TimesNewRoman"/>
          <w:color w:val="FF0000"/>
          <w:sz w:val="24"/>
          <w:szCs w:val="24"/>
        </w:rPr>
        <w:t xml:space="preserve">  ?</w:t>
      </w:r>
      <w:proofErr w:type="gramEnd"/>
      <w:r>
        <w:rPr>
          <w:rFonts w:ascii="TimesNewRoman" w:hAnsi="TimesNewRoman" w:cs="TimesNewRoman"/>
          <w:color w:val="FF0000"/>
          <w:sz w:val="24"/>
          <w:szCs w:val="24"/>
        </w:rPr>
        <w:t>?</w:t>
      </w:r>
    </w:p>
    <w:p w:rsidR="004A7377" w:rsidRDefault="004A7377" w:rsidP="003977E2">
      <w:pPr>
        <w:autoSpaceDE w:val="0"/>
        <w:autoSpaceDN w:val="0"/>
        <w:adjustRightInd w:val="0"/>
        <w:spacing w:after="0" w:line="240" w:lineRule="auto"/>
        <w:rPr>
          <w:rFonts w:ascii="TimesNewRoman" w:hAnsi="TimesNewRoman" w:cs="TimesNewRoman"/>
          <w:color w:val="000000"/>
          <w:sz w:val="28"/>
          <w:szCs w:val="28"/>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3. DEFINISJONER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I denne retningslinjen definere</w:t>
      </w:r>
      <w:r w:rsidR="00D244B7">
        <w:rPr>
          <w:rFonts w:ascii="TimesNewRoman" w:hAnsi="TimesNewRoman" w:cs="TimesNewRoman"/>
          <w:color w:val="000000"/>
          <w:sz w:val="24"/>
          <w:szCs w:val="24"/>
        </w:rPr>
        <w:t>s</w:t>
      </w:r>
      <w:r>
        <w:rPr>
          <w:rFonts w:ascii="TimesNewRoman" w:hAnsi="TimesNewRoman" w:cs="TimesNewRoman"/>
          <w:color w:val="000000"/>
          <w:sz w:val="24"/>
          <w:szCs w:val="24"/>
        </w:rPr>
        <w:t xml:space="preserve"> en sak som klientsak når PP-tjenesten </w:t>
      </w:r>
      <w:r w:rsidR="0029720A">
        <w:rPr>
          <w:rFonts w:ascii="TimesNewRoman" w:hAnsi="TimesNewRoman" w:cs="TimesNewRoman"/>
          <w:color w:val="000000"/>
          <w:sz w:val="24"/>
          <w:szCs w:val="24"/>
        </w:rPr>
        <w:t xml:space="preserve">har mottatt en skriftlig henvisning </w:t>
      </w:r>
      <w:r>
        <w:rPr>
          <w:rFonts w:ascii="TimesNewRoman" w:hAnsi="TimesNewRoman" w:cs="TimesNewRoman"/>
          <w:color w:val="000000"/>
          <w:sz w:val="24"/>
          <w:szCs w:val="24"/>
        </w:rPr>
        <w:t>fra foreldre/foresatte, skole, barnehage,</w:t>
      </w:r>
      <w:r w:rsidR="0029720A">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helsesøster, barnevernet evt. andre. </w:t>
      </w: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PPT-HK er et fagsystem for PP-tjenesten, utviklet av HK-data A/S.  PPT_HK registrerer og bevarer elektronisk en stor mengde informasjon om den enkelte klient.  PPT-HK skal vurderes bevart på lik linje med alle andre fagsystemer i Hole kommune.</w:t>
      </w: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Med aktiv klientsak menes at klienten er registrert som en aktiv sak i PP-tjenestens fagsystem – PPT-HK.</w:t>
      </w: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Med avsluttet klientsak menes at klienten er registrert som en avsluttet sak i PP-tjenestens fagsystem.  En sak avsluttes når klienten ikke lenger har behov for å motta flere tjenester fra </w:t>
      </w:r>
      <w:proofErr w:type="spellStart"/>
      <w:r>
        <w:rPr>
          <w:rFonts w:ascii="TimesNewRoman" w:hAnsi="TimesNewRoman" w:cs="TimesNewRoman"/>
          <w:color w:val="000000"/>
          <w:sz w:val="24"/>
          <w:szCs w:val="24"/>
        </w:rPr>
        <w:t>PPt</w:t>
      </w:r>
      <w:proofErr w:type="spellEnd"/>
      <w:r>
        <w:rPr>
          <w:rFonts w:ascii="TimesNewRoman" w:hAnsi="TimesNewRoman" w:cs="TimesNewRoman"/>
          <w:color w:val="000000"/>
          <w:sz w:val="24"/>
          <w:szCs w:val="24"/>
        </w:rPr>
        <w:t>, enten fordi klienten er blitt «friskmeldt», ikke lenger ønsker hjelp, flytter til annen kommune eller har avsluttet grunnskolen.</w:t>
      </w: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Med klientmapper menes papirbaserte mapper som inneholder en samling dokumenter med informasjon om klienten.</w:t>
      </w: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p>
    <w:p w:rsidR="00872EBF" w:rsidRDefault="00872EBF" w:rsidP="003977E2">
      <w:pPr>
        <w:autoSpaceDE w:val="0"/>
        <w:autoSpaceDN w:val="0"/>
        <w:adjustRightInd w:val="0"/>
        <w:spacing w:after="0" w:line="240" w:lineRule="auto"/>
        <w:rPr>
          <w:rFonts w:ascii="TimesNewRoman" w:hAnsi="TimesNewRoman" w:cs="TimesNewRoman"/>
          <w:color w:val="000000"/>
          <w:sz w:val="24"/>
          <w:szCs w:val="24"/>
          <w:u w:val="single"/>
        </w:rPr>
      </w:pPr>
    </w:p>
    <w:p w:rsidR="0029720A" w:rsidRDefault="0029720A" w:rsidP="003977E2">
      <w:pPr>
        <w:autoSpaceDE w:val="0"/>
        <w:autoSpaceDN w:val="0"/>
        <w:adjustRightInd w:val="0"/>
        <w:spacing w:after="0" w:line="240" w:lineRule="auto"/>
        <w:rPr>
          <w:rFonts w:ascii="TimesNewRoman" w:hAnsi="TimesNewRoman" w:cs="TimesNewRoman"/>
          <w:i/>
          <w:color w:val="000000"/>
          <w:sz w:val="24"/>
          <w:szCs w:val="24"/>
        </w:rPr>
      </w:pPr>
      <w:r w:rsidRPr="0029720A">
        <w:rPr>
          <w:rFonts w:ascii="TimesNewRoman" w:hAnsi="TimesNewRoman" w:cs="TimesNewRoman"/>
          <w:color w:val="000000"/>
          <w:sz w:val="24"/>
          <w:szCs w:val="24"/>
          <w:u w:val="single"/>
        </w:rPr>
        <w:lastRenderedPageBreak/>
        <w:t>Aktivt arkiv</w:t>
      </w:r>
      <w:r>
        <w:rPr>
          <w:rFonts w:ascii="TimesNewRoman" w:hAnsi="TimesNewRoman" w:cs="TimesNewRoman"/>
          <w:color w:val="000000"/>
          <w:sz w:val="24"/>
          <w:szCs w:val="24"/>
        </w:rPr>
        <w:t xml:space="preserve"> </w:t>
      </w:r>
      <w:r w:rsidRPr="0029720A">
        <w:rPr>
          <w:rFonts w:ascii="TimesNewRoman" w:hAnsi="TimesNewRoman" w:cs="TimesNewRoman"/>
          <w:i/>
          <w:color w:val="000000"/>
          <w:sz w:val="24"/>
          <w:szCs w:val="24"/>
        </w:rPr>
        <w:t>(er to-delt, avhengig av status i saken):</w:t>
      </w:r>
    </w:p>
    <w:p w:rsidR="004A7377" w:rsidRPr="0029720A" w:rsidRDefault="0029720A" w:rsidP="0029720A">
      <w:pPr>
        <w:pStyle w:val="Listeavsnitt"/>
        <w:numPr>
          <w:ilvl w:val="0"/>
          <w:numId w:val="2"/>
        </w:numPr>
        <w:autoSpaceDE w:val="0"/>
        <w:autoSpaceDN w:val="0"/>
        <w:adjustRightInd w:val="0"/>
        <w:spacing w:after="0" w:line="240" w:lineRule="auto"/>
        <w:rPr>
          <w:rFonts w:ascii="TimesNewRoman" w:hAnsi="TimesNewRoman" w:cs="TimesNewRoman"/>
          <w:color w:val="000000"/>
          <w:sz w:val="24"/>
          <w:szCs w:val="24"/>
        </w:rPr>
      </w:pPr>
      <w:r w:rsidRPr="0029720A">
        <w:rPr>
          <w:rFonts w:ascii="TimesNewRoman" w:hAnsi="TimesNewRoman" w:cs="TimesNewRoman"/>
          <w:color w:val="000000"/>
          <w:sz w:val="24"/>
          <w:szCs w:val="24"/>
        </w:rPr>
        <w:t>Kontorarkiv: Klientmapper til disposisjon for den enkelte saksbehandler (ansvarlig 1)</w:t>
      </w:r>
    </w:p>
    <w:p w:rsidR="0029720A" w:rsidRPr="0029720A" w:rsidRDefault="0029720A" w:rsidP="0029720A">
      <w:pPr>
        <w:pStyle w:val="Listeavsnitt"/>
        <w:numPr>
          <w:ilvl w:val="0"/>
          <w:numId w:val="2"/>
        </w:num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Felles </w:t>
      </w:r>
      <w:proofErr w:type="gramStart"/>
      <w:r>
        <w:rPr>
          <w:rFonts w:ascii="TimesNewRoman" w:hAnsi="TimesNewRoman" w:cs="TimesNewRoman"/>
          <w:color w:val="000000"/>
          <w:sz w:val="24"/>
          <w:szCs w:val="24"/>
        </w:rPr>
        <w:t>bruksarkiv:  Klientmapper</w:t>
      </w:r>
      <w:proofErr w:type="gramEnd"/>
      <w:r>
        <w:rPr>
          <w:rFonts w:ascii="TimesNewRoman" w:hAnsi="TimesNewRoman" w:cs="TimesNewRoman"/>
          <w:color w:val="000000"/>
          <w:sz w:val="24"/>
          <w:szCs w:val="24"/>
        </w:rPr>
        <w:t xml:space="preserve"> til disposisjon for alle saksbehandlerne</w:t>
      </w:r>
    </w:p>
    <w:p w:rsidR="0029720A" w:rsidRDefault="0029720A" w:rsidP="003977E2">
      <w:pPr>
        <w:autoSpaceDE w:val="0"/>
        <w:autoSpaceDN w:val="0"/>
        <w:adjustRightInd w:val="0"/>
        <w:spacing w:after="0" w:line="240" w:lineRule="auto"/>
        <w:rPr>
          <w:rFonts w:ascii="TimesNewRoman" w:hAnsi="TimesNewRoman" w:cs="TimesNewRoman"/>
          <w:color w:val="000000"/>
          <w:sz w:val="28"/>
          <w:szCs w:val="28"/>
        </w:rPr>
      </w:pPr>
    </w:p>
    <w:p w:rsidR="0029720A" w:rsidRDefault="0029720A" w:rsidP="003977E2">
      <w:pPr>
        <w:autoSpaceDE w:val="0"/>
        <w:autoSpaceDN w:val="0"/>
        <w:adjustRightInd w:val="0"/>
        <w:spacing w:after="0" w:line="240" w:lineRule="auto"/>
        <w:rPr>
          <w:rFonts w:ascii="TimesNewRoman" w:hAnsi="TimesNewRoman" w:cs="TimesNewRoman"/>
          <w:color w:val="000000"/>
          <w:sz w:val="24"/>
          <w:szCs w:val="24"/>
          <w:u w:val="single"/>
        </w:rPr>
      </w:pPr>
      <w:proofErr w:type="spellStart"/>
      <w:r w:rsidRPr="0029720A">
        <w:rPr>
          <w:rFonts w:ascii="TimesNewRoman" w:hAnsi="TimesNewRoman" w:cs="TimesNewRoman"/>
          <w:color w:val="000000"/>
          <w:sz w:val="24"/>
          <w:szCs w:val="24"/>
          <w:u w:val="single"/>
        </w:rPr>
        <w:t>Bortsettingsarkiv</w:t>
      </w:r>
      <w:proofErr w:type="spellEnd"/>
      <w:r w:rsidRPr="0029720A">
        <w:rPr>
          <w:rFonts w:ascii="TimesNewRoman" w:hAnsi="TimesNewRoman" w:cs="TimesNewRoman"/>
          <w:color w:val="000000"/>
          <w:sz w:val="24"/>
          <w:szCs w:val="24"/>
          <w:u w:val="single"/>
        </w:rPr>
        <w:t>:</w:t>
      </w: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r w:rsidRPr="0029720A">
        <w:rPr>
          <w:rFonts w:ascii="TimesNewRoman" w:hAnsi="TimesNewRoman" w:cs="TimesNewRoman"/>
          <w:color w:val="000000"/>
          <w:sz w:val="24"/>
          <w:szCs w:val="24"/>
        </w:rPr>
        <w:t>Avsluttede klientsaker, mindre enn 10 år siden saksavslutning eller mindre enn 10 år siden avsluttet grunnskole</w:t>
      </w:r>
      <w:r>
        <w:rPr>
          <w:rFonts w:ascii="TimesNewRoman" w:hAnsi="TimesNewRoman" w:cs="TimesNewRoman"/>
          <w:color w:val="000000"/>
          <w:sz w:val="24"/>
          <w:szCs w:val="24"/>
        </w:rPr>
        <w:t>.</w:t>
      </w:r>
    </w:p>
    <w:p w:rsidR="0029720A" w:rsidRDefault="0029720A" w:rsidP="003977E2">
      <w:pPr>
        <w:autoSpaceDE w:val="0"/>
        <w:autoSpaceDN w:val="0"/>
        <w:adjustRightInd w:val="0"/>
        <w:spacing w:after="0" w:line="240" w:lineRule="auto"/>
        <w:rPr>
          <w:rFonts w:ascii="TimesNewRoman" w:hAnsi="TimesNewRoman" w:cs="TimesNewRoman"/>
          <w:color w:val="000000"/>
          <w:sz w:val="24"/>
          <w:szCs w:val="24"/>
        </w:rPr>
      </w:pPr>
    </w:p>
    <w:p w:rsidR="00872EBF" w:rsidRDefault="00872EBF" w:rsidP="003977E2">
      <w:pPr>
        <w:autoSpaceDE w:val="0"/>
        <w:autoSpaceDN w:val="0"/>
        <w:adjustRightInd w:val="0"/>
        <w:spacing w:after="0" w:line="240" w:lineRule="auto"/>
        <w:rPr>
          <w:rFonts w:ascii="TimesNewRoman" w:hAnsi="TimesNewRoman" w:cs="TimesNewRoman"/>
          <w:color w:val="000000"/>
          <w:sz w:val="24"/>
          <w:szCs w:val="24"/>
          <w:u w:val="single"/>
        </w:rPr>
      </w:pPr>
      <w:r w:rsidRPr="00872EBF">
        <w:rPr>
          <w:rFonts w:ascii="TimesNewRoman" w:hAnsi="TimesNewRoman" w:cs="TimesNewRoman"/>
          <w:color w:val="000000"/>
          <w:sz w:val="24"/>
          <w:szCs w:val="24"/>
          <w:u w:val="single"/>
        </w:rPr>
        <w:t>Arkivdepot:</w:t>
      </w:r>
    </w:p>
    <w:p w:rsidR="00872EBF" w:rsidRPr="00872EBF" w:rsidRDefault="00872EBF"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Håndteres av IKA Kongsberg.  Mer enn 10 år siden saksavslutning eller mer enn 10 år siden avsluttet grunnskole.</w:t>
      </w:r>
    </w:p>
    <w:p w:rsidR="0029720A" w:rsidRDefault="0029720A" w:rsidP="003977E2">
      <w:pPr>
        <w:autoSpaceDE w:val="0"/>
        <w:autoSpaceDN w:val="0"/>
        <w:adjustRightInd w:val="0"/>
        <w:spacing w:after="0" w:line="240" w:lineRule="auto"/>
        <w:rPr>
          <w:rFonts w:ascii="TimesNewRoman" w:hAnsi="TimesNewRoman" w:cs="TimesNewRoman"/>
          <w:color w:val="000000"/>
          <w:sz w:val="28"/>
          <w:szCs w:val="28"/>
        </w:rPr>
      </w:pPr>
    </w:p>
    <w:p w:rsidR="00872EBF" w:rsidRPr="00872EBF" w:rsidRDefault="00872EBF" w:rsidP="003977E2">
      <w:pPr>
        <w:autoSpaceDE w:val="0"/>
        <w:autoSpaceDN w:val="0"/>
        <w:adjustRightInd w:val="0"/>
        <w:spacing w:after="0" w:line="240" w:lineRule="auto"/>
        <w:rPr>
          <w:rFonts w:ascii="TimesNewRoman" w:hAnsi="TimesNewRoman" w:cs="TimesNewRoman"/>
          <w:color w:val="000000"/>
          <w:sz w:val="24"/>
          <w:szCs w:val="24"/>
        </w:rPr>
      </w:pPr>
      <w:r w:rsidRPr="00872EBF">
        <w:rPr>
          <w:rFonts w:ascii="TimesNewRoman" w:hAnsi="TimesNewRoman" w:cs="TimesNewRoman"/>
          <w:color w:val="000000"/>
          <w:sz w:val="24"/>
          <w:szCs w:val="24"/>
        </w:rPr>
        <w:t>PERSONREGISTRE</w:t>
      </w:r>
    </w:p>
    <w:p w:rsidR="00872EBF" w:rsidRDefault="00872EBF" w:rsidP="003977E2">
      <w:pPr>
        <w:autoSpaceDE w:val="0"/>
        <w:autoSpaceDN w:val="0"/>
        <w:adjustRightInd w:val="0"/>
        <w:spacing w:after="0" w:line="240" w:lineRule="auto"/>
        <w:rPr>
          <w:rFonts w:ascii="TimesNewRoman" w:hAnsi="TimesNewRoman" w:cs="TimesNewRoman"/>
          <w:color w:val="000000"/>
          <w:sz w:val="28"/>
          <w:szCs w:val="28"/>
        </w:rPr>
      </w:pPr>
    </w:p>
    <w:p w:rsidR="00872EBF" w:rsidRDefault="00872EBF" w:rsidP="003977E2">
      <w:pPr>
        <w:autoSpaceDE w:val="0"/>
        <w:autoSpaceDN w:val="0"/>
        <w:adjustRightInd w:val="0"/>
        <w:spacing w:after="0" w:line="240" w:lineRule="auto"/>
        <w:rPr>
          <w:rFonts w:ascii="TimesNewRoman" w:hAnsi="TimesNewRoman" w:cs="TimesNewRoman"/>
          <w:color w:val="000000"/>
          <w:sz w:val="24"/>
          <w:szCs w:val="24"/>
        </w:rPr>
      </w:pPr>
      <w:r w:rsidRPr="00872EBF">
        <w:rPr>
          <w:rFonts w:ascii="TimesNewRoman" w:hAnsi="TimesNewRoman" w:cs="TimesNewRoman"/>
          <w:color w:val="000000"/>
          <w:sz w:val="24"/>
          <w:szCs w:val="24"/>
        </w:rPr>
        <w:t>Både klien</w:t>
      </w:r>
      <w:r>
        <w:rPr>
          <w:rFonts w:ascii="TimesNewRoman" w:hAnsi="TimesNewRoman" w:cs="TimesNewRoman"/>
          <w:color w:val="000000"/>
          <w:sz w:val="24"/>
          <w:szCs w:val="24"/>
        </w:rPr>
        <w:t>tmappene og den elektroniske innsamlingen av personopplysninger i PP-tjenesten utgjør et personregister og skal følge reglene i personopplysningsloven.  Personopplysningene er tilgjengelig for ansatte i PP-tjenesten i den utstrekning det er nødvendig for saksbehandlingen og i den utstrekning de er nødvendige for en hensiktsmessig arbeids- og arkivordning (jfr. forvaltningslovens § 13 b, pkt. 3).</w:t>
      </w:r>
    </w:p>
    <w:p w:rsidR="00872EBF" w:rsidRDefault="00872EBF" w:rsidP="003977E2">
      <w:pPr>
        <w:autoSpaceDE w:val="0"/>
        <w:autoSpaceDN w:val="0"/>
        <w:adjustRightInd w:val="0"/>
        <w:spacing w:after="0" w:line="240" w:lineRule="auto"/>
        <w:rPr>
          <w:rFonts w:ascii="TimesNewRoman" w:hAnsi="TimesNewRoman" w:cs="TimesNewRoman"/>
          <w:color w:val="000000"/>
          <w:sz w:val="24"/>
          <w:szCs w:val="24"/>
        </w:rPr>
      </w:pPr>
    </w:p>
    <w:p w:rsidR="00872EBF" w:rsidRPr="00872EBF" w:rsidRDefault="00872EBF"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Fagleder i PP-tjenesten er behandlingsansvarlig for personopplysninger etter Personopplysningslovens</w:t>
      </w:r>
      <w:proofErr w:type="gramStart"/>
      <w:r>
        <w:rPr>
          <w:rFonts w:ascii="TimesNewRoman" w:hAnsi="TimesNewRoman" w:cs="TimesNewRoman"/>
          <w:color w:val="000000"/>
          <w:sz w:val="24"/>
          <w:szCs w:val="24"/>
        </w:rPr>
        <w:t xml:space="preserve"> §2</w:t>
      </w:r>
      <w:proofErr w:type="gramEnd"/>
      <w:r>
        <w:rPr>
          <w:rFonts w:ascii="TimesNewRoman" w:hAnsi="TimesNewRoman" w:cs="TimesNewRoman"/>
          <w:color w:val="000000"/>
          <w:sz w:val="24"/>
          <w:szCs w:val="24"/>
        </w:rPr>
        <w:t>.  Personopplysningslovens § 18 gir enhver som ber om det rett til innsyn i hva slags behandling av personopplysninger en behandlingsansvarlig foretar seg.  Behandlingsansvarlig skal etter eget tiltak rette, slette eller supplere opplysninger som er uriktige eller ufullstendige.  Uriktige opplysninger som har hatt konsekvenser for klienten skal rettes.</w:t>
      </w:r>
    </w:p>
    <w:p w:rsidR="00872EBF" w:rsidRDefault="00872EBF" w:rsidP="003977E2">
      <w:pPr>
        <w:autoSpaceDE w:val="0"/>
        <w:autoSpaceDN w:val="0"/>
        <w:adjustRightInd w:val="0"/>
        <w:spacing w:after="0" w:line="240" w:lineRule="auto"/>
        <w:rPr>
          <w:rFonts w:ascii="TimesNewRoman" w:hAnsi="TimesNewRoman" w:cs="TimesNewRoman"/>
          <w:color w:val="000000"/>
          <w:sz w:val="28"/>
          <w:szCs w:val="28"/>
        </w:rPr>
      </w:pPr>
    </w:p>
    <w:p w:rsidR="00872EBF" w:rsidRPr="0029720A" w:rsidRDefault="00872EBF" w:rsidP="003977E2">
      <w:pPr>
        <w:autoSpaceDE w:val="0"/>
        <w:autoSpaceDN w:val="0"/>
        <w:adjustRightInd w:val="0"/>
        <w:spacing w:after="0" w:line="240" w:lineRule="auto"/>
        <w:rPr>
          <w:rFonts w:ascii="TimesNewRoman" w:hAnsi="TimesNewRoman" w:cs="TimesNewRoman"/>
          <w:color w:val="000000"/>
          <w:sz w:val="28"/>
          <w:szCs w:val="28"/>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4. REGISTRERING</w:t>
      </w:r>
      <w:r w:rsidR="005A14D9">
        <w:rPr>
          <w:rFonts w:ascii="TimesNewRoman" w:hAnsi="TimesNewRoman" w:cs="TimesNewRoman"/>
          <w:color w:val="000000"/>
          <w:sz w:val="28"/>
          <w:szCs w:val="28"/>
        </w:rPr>
        <w:t xml:space="preserve"> AV KLIENTSAK</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4A6342" w:rsidRDefault="004A634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I forkant av saksopprettelsen skal det alltid fylles ut et eget henvisningsskjema med skriftlig samtykke fra foreldre/foresatte eller klienten selv.  Klientinformasjonen skal inneholde oppdatert og riktig informasjon om klientens navn, fødselsdato /evt. </w:t>
      </w:r>
      <w:proofErr w:type="spellStart"/>
      <w:r>
        <w:rPr>
          <w:rFonts w:ascii="TimesNewRoman" w:hAnsi="TimesNewRoman" w:cs="TimesNewRoman"/>
          <w:color w:val="000000"/>
          <w:sz w:val="24"/>
          <w:szCs w:val="24"/>
        </w:rPr>
        <w:t>personnr</w:t>
      </w:r>
      <w:proofErr w:type="spellEnd"/>
      <w:r>
        <w:rPr>
          <w:rFonts w:ascii="TimesNewRoman" w:hAnsi="TimesNewRoman" w:cs="TimesNewRoman"/>
          <w:color w:val="000000"/>
          <w:sz w:val="24"/>
          <w:szCs w:val="24"/>
        </w:rPr>
        <w:t xml:space="preserve">.), adresse og </w:t>
      </w:r>
      <w:proofErr w:type="spellStart"/>
      <w:r>
        <w:rPr>
          <w:rFonts w:ascii="TimesNewRoman" w:hAnsi="TimesNewRoman" w:cs="TimesNewRoman"/>
          <w:color w:val="000000"/>
          <w:sz w:val="24"/>
          <w:szCs w:val="24"/>
        </w:rPr>
        <w:t>telefonnr</w:t>
      </w:r>
      <w:proofErr w:type="spellEnd"/>
      <w:r>
        <w:rPr>
          <w:rFonts w:ascii="TimesNewRoman" w:hAnsi="TimesNewRoman" w:cs="TimesNewRoman"/>
          <w:color w:val="000000"/>
          <w:sz w:val="24"/>
          <w:szCs w:val="24"/>
        </w:rPr>
        <w:t>.</w:t>
      </w:r>
    </w:p>
    <w:p w:rsidR="005A14D9" w:rsidRDefault="005A14D9" w:rsidP="003977E2">
      <w:pPr>
        <w:autoSpaceDE w:val="0"/>
        <w:autoSpaceDN w:val="0"/>
        <w:adjustRightInd w:val="0"/>
        <w:spacing w:after="0" w:line="240" w:lineRule="auto"/>
        <w:rPr>
          <w:rFonts w:ascii="TimesNewRoman" w:hAnsi="TimesNewRoman" w:cs="TimesNewRoman"/>
          <w:color w:val="000000"/>
          <w:sz w:val="24"/>
          <w:szCs w:val="24"/>
        </w:rPr>
      </w:pPr>
    </w:p>
    <w:p w:rsidR="005A14D9" w:rsidRPr="005A14D9" w:rsidRDefault="005A14D9" w:rsidP="005A14D9">
      <w:pPr>
        <w:pStyle w:val="Listeavsnitt"/>
        <w:numPr>
          <w:ilvl w:val="0"/>
          <w:numId w:val="3"/>
        </w:numPr>
        <w:autoSpaceDE w:val="0"/>
        <w:autoSpaceDN w:val="0"/>
        <w:adjustRightInd w:val="0"/>
        <w:spacing w:after="0" w:line="240" w:lineRule="auto"/>
        <w:rPr>
          <w:rFonts w:ascii="TimesNewRoman" w:hAnsi="TimesNewRoman" w:cs="TimesNewRoman"/>
          <w:color w:val="000000"/>
          <w:sz w:val="24"/>
          <w:szCs w:val="24"/>
        </w:rPr>
      </w:pPr>
      <w:r w:rsidRPr="005A14D9">
        <w:rPr>
          <w:rFonts w:ascii="TimesNewRoman" w:hAnsi="TimesNewRoman" w:cs="TimesNewRoman"/>
          <w:color w:val="000000"/>
          <w:sz w:val="24"/>
          <w:szCs w:val="24"/>
        </w:rPr>
        <w:t>Hver ny henvisning blir først registrert i et personregister i PPT-HK</w:t>
      </w:r>
    </w:p>
    <w:p w:rsidR="005A14D9" w:rsidRPr="005A14D9" w:rsidRDefault="005A14D9" w:rsidP="005A14D9">
      <w:pPr>
        <w:pStyle w:val="Listeavsnitt"/>
        <w:numPr>
          <w:ilvl w:val="0"/>
          <w:numId w:val="3"/>
        </w:numPr>
        <w:autoSpaceDE w:val="0"/>
        <w:autoSpaceDN w:val="0"/>
        <w:adjustRightInd w:val="0"/>
        <w:spacing w:after="0" w:line="240" w:lineRule="auto"/>
        <w:rPr>
          <w:rFonts w:ascii="TimesNewRoman" w:hAnsi="TimesNewRoman" w:cs="TimesNewRoman"/>
          <w:color w:val="000000"/>
          <w:sz w:val="24"/>
          <w:szCs w:val="24"/>
        </w:rPr>
      </w:pPr>
      <w:r w:rsidRPr="005A14D9">
        <w:rPr>
          <w:rFonts w:ascii="TimesNewRoman" w:hAnsi="TimesNewRoman" w:cs="TimesNewRoman"/>
          <w:color w:val="000000"/>
          <w:sz w:val="24"/>
          <w:szCs w:val="24"/>
        </w:rPr>
        <w:t>Deretter journalføres henvisningen i PPT-HK *</w:t>
      </w:r>
    </w:p>
    <w:p w:rsidR="005A14D9" w:rsidRPr="005A14D9" w:rsidRDefault="005A14D9" w:rsidP="005A14D9">
      <w:pPr>
        <w:pStyle w:val="Listeavsnitt"/>
        <w:numPr>
          <w:ilvl w:val="0"/>
          <w:numId w:val="3"/>
        </w:numPr>
        <w:autoSpaceDE w:val="0"/>
        <w:autoSpaceDN w:val="0"/>
        <w:adjustRightInd w:val="0"/>
        <w:spacing w:after="0" w:line="240" w:lineRule="auto"/>
        <w:rPr>
          <w:rFonts w:ascii="TimesNewRoman" w:hAnsi="TimesNewRoman" w:cs="TimesNewRoman"/>
          <w:color w:val="000000"/>
          <w:sz w:val="24"/>
          <w:szCs w:val="24"/>
        </w:rPr>
      </w:pPr>
      <w:r w:rsidRPr="005A14D9">
        <w:rPr>
          <w:rFonts w:ascii="TimesNewRoman" w:hAnsi="TimesNewRoman" w:cs="TimesNewRoman"/>
          <w:color w:val="000000"/>
          <w:sz w:val="24"/>
          <w:szCs w:val="24"/>
        </w:rPr>
        <w:t>Når en ny klientsak er registrert i PPT-HK, opprettes samtidig en klientmappe.</w:t>
      </w:r>
    </w:p>
    <w:p w:rsidR="005A14D9" w:rsidRDefault="005A14D9" w:rsidP="003977E2">
      <w:pPr>
        <w:autoSpaceDE w:val="0"/>
        <w:autoSpaceDN w:val="0"/>
        <w:adjustRightInd w:val="0"/>
        <w:spacing w:after="0" w:line="240" w:lineRule="auto"/>
        <w:rPr>
          <w:rFonts w:ascii="TimesNewRoman" w:hAnsi="TimesNewRoman" w:cs="TimesNewRoman"/>
          <w:color w:val="000000"/>
          <w:sz w:val="24"/>
          <w:szCs w:val="24"/>
        </w:rPr>
      </w:pPr>
    </w:p>
    <w:p w:rsidR="005A14D9" w:rsidRDefault="005A14D9" w:rsidP="003977E2">
      <w:pPr>
        <w:autoSpaceDE w:val="0"/>
        <w:autoSpaceDN w:val="0"/>
        <w:adjustRightInd w:val="0"/>
        <w:spacing w:after="0" w:line="240" w:lineRule="auto"/>
        <w:rPr>
          <w:rFonts w:ascii="TimesNewRoman" w:hAnsi="TimesNewRoman" w:cs="TimesNewRoman"/>
          <w:color w:val="000000"/>
          <w:sz w:val="24"/>
          <w:szCs w:val="24"/>
          <w:u w:val="single"/>
        </w:rPr>
      </w:pPr>
      <w:r>
        <w:rPr>
          <w:rFonts w:ascii="TimesNewRoman" w:hAnsi="TimesNewRoman" w:cs="TimesNewRoman"/>
          <w:color w:val="000000"/>
          <w:sz w:val="24"/>
          <w:szCs w:val="24"/>
        </w:rPr>
        <w:t xml:space="preserve">Hvis foresatte eller klienten selv – etter at henvisningen er registrert, likevel </w:t>
      </w:r>
      <w:r w:rsidRPr="005A14D9">
        <w:rPr>
          <w:rFonts w:ascii="TimesNewRoman" w:hAnsi="TimesNewRoman" w:cs="TimesNewRoman"/>
          <w:color w:val="000000"/>
          <w:sz w:val="24"/>
          <w:szCs w:val="24"/>
          <w:u w:val="single"/>
        </w:rPr>
        <w:t>ikke</w:t>
      </w:r>
    </w:p>
    <w:p w:rsidR="005A14D9" w:rsidRPr="005A14D9" w:rsidRDefault="005A14D9"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w:t>
      </w:r>
      <w:r w:rsidRPr="005A14D9">
        <w:rPr>
          <w:rFonts w:ascii="TimesNewRoman" w:hAnsi="TimesNewRoman" w:cs="TimesNewRoman"/>
          <w:color w:val="000000"/>
          <w:sz w:val="24"/>
          <w:szCs w:val="24"/>
        </w:rPr>
        <w:t>amtykker i at tiltak iverksettes, skal det lages et notat i klient</w:t>
      </w:r>
      <w:r>
        <w:rPr>
          <w:rFonts w:ascii="TimesNewRoman" w:hAnsi="TimesNewRoman" w:cs="TimesNewRoman"/>
          <w:color w:val="000000"/>
          <w:sz w:val="24"/>
          <w:szCs w:val="24"/>
        </w:rPr>
        <w:t>ens journal om dette.  Dette for senere</w:t>
      </w:r>
      <w:r w:rsidR="00BC2CFE">
        <w:rPr>
          <w:rFonts w:ascii="TimesNewRoman" w:hAnsi="TimesNewRoman" w:cs="TimesNewRoman"/>
          <w:color w:val="000000"/>
          <w:sz w:val="24"/>
          <w:szCs w:val="24"/>
        </w:rPr>
        <w:t xml:space="preserve"> å</w:t>
      </w:r>
      <w:r>
        <w:rPr>
          <w:rFonts w:ascii="TimesNewRoman" w:hAnsi="TimesNewRoman" w:cs="TimesNewRoman"/>
          <w:color w:val="000000"/>
          <w:sz w:val="24"/>
          <w:szCs w:val="24"/>
        </w:rPr>
        <w:t xml:space="preserve"> kunne dokumentere at det ble gitt et tilbud om tiltak som ikke ble tatt imot.  Saken registreres deretter som henlagt sak og avsluttes i fagsystemet.  Mappen blir i tråd med dette arkivert på lik linje med andre avsluttede klientmapper.</w:t>
      </w:r>
    </w:p>
    <w:p w:rsidR="005A14D9" w:rsidRDefault="005A14D9" w:rsidP="003977E2">
      <w:pPr>
        <w:autoSpaceDE w:val="0"/>
        <w:autoSpaceDN w:val="0"/>
        <w:adjustRightInd w:val="0"/>
        <w:spacing w:after="0" w:line="240" w:lineRule="auto"/>
        <w:rPr>
          <w:rFonts w:ascii="TimesNewRoman" w:hAnsi="TimesNewRoman" w:cs="TimesNewRoman"/>
          <w:color w:val="000000"/>
          <w:sz w:val="24"/>
          <w:szCs w:val="24"/>
        </w:rPr>
      </w:pPr>
    </w:p>
    <w:p w:rsidR="005A14D9" w:rsidRDefault="005A14D9" w:rsidP="003977E2">
      <w:pPr>
        <w:autoSpaceDE w:val="0"/>
        <w:autoSpaceDN w:val="0"/>
        <w:adjustRightInd w:val="0"/>
        <w:spacing w:after="0" w:line="240" w:lineRule="auto"/>
        <w:rPr>
          <w:rFonts w:ascii="TimesNewRoman" w:hAnsi="TimesNewRoman" w:cs="TimesNewRoman"/>
          <w:color w:val="000000"/>
          <w:sz w:val="24"/>
          <w:szCs w:val="24"/>
        </w:rPr>
      </w:pPr>
    </w:p>
    <w:p w:rsidR="005A14D9" w:rsidRDefault="00BC2CFE" w:rsidP="005A14D9">
      <w:pPr>
        <w:autoSpaceDE w:val="0"/>
        <w:autoSpaceDN w:val="0"/>
        <w:adjustRightInd w:val="0"/>
        <w:spacing w:after="0" w:line="240" w:lineRule="auto"/>
        <w:rPr>
          <w:rFonts w:ascii="TimesNewRoman,Italic" w:hAnsi="TimesNewRoman,Italic" w:cs="TimesNewRoman,Italic"/>
          <w:i/>
          <w:iCs/>
          <w:color w:val="000000"/>
          <w:sz w:val="24"/>
          <w:szCs w:val="24"/>
        </w:rPr>
      </w:pPr>
      <w:r>
        <w:rPr>
          <w:rFonts w:ascii="TimesNewRoman,Italic" w:hAnsi="TimesNewRoman,Italic" w:cs="TimesNewRoman,Italic"/>
          <w:i/>
          <w:iCs/>
          <w:color w:val="000000"/>
          <w:sz w:val="24"/>
          <w:szCs w:val="24"/>
        </w:rPr>
        <w:t>*</w:t>
      </w:r>
      <w:r w:rsidR="005A14D9">
        <w:rPr>
          <w:rFonts w:ascii="TimesNewRoman,Italic" w:hAnsi="TimesNewRoman,Italic" w:cs="TimesNewRoman,Italic"/>
          <w:i/>
          <w:iCs/>
          <w:color w:val="000000"/>
          <w:sz w:val="24"/>
          <w:szCs w:val="24"/>
        </w:rPr>
        <w:t>Etter anbefalinger fra Datatilsynet skal PP-tjenestens postjournal, som inneholder</w:t>
      </w:r>
    </w:p>
    <w:p w:rsidR="005A14D9" w:rsidRDefault="005A14D9" w:rsidP="005A14D9">
      <w:pPr>
        <w:autoSpaceDE w:val="0"/>
        <w:autoSpaceDN w:val="0"/>
        <w:adjustRightInd w:val="0"/>
        <w:spacing w:after="0" w:line="240" w:lineRule="auto"/>
        <w:rPr>
          <w:rFonts w:ascii="TimesNewRoman,Italic" w:hAnsi="TimesNewRoman,Italic" w:cs="TimesNewRoman,Italic"/>
          <w:i/>
          <w:iCs/>
          <w:color w:val="000000"/>
          <w:sz w:val="24"/>
          <w:szCs w:val="24"/>
        </w:rPr>
      </w:pPr>
      <w:r>
        <w:rPr>
          <w:rFonts w:ascii="TimesNewRoman,Italic" w:hAnsi="TimesNewRoman,Italic" w:cs="TimesNewRoman,Italic"/>
          <w:i/>
          <w:iCs/>
          <w:color w:val="000000"/>
          <w:sz w:val="24"/>
          <w:szCs w:val="24"/>
        </w:rPr>
        <w:t>sensitive opplysninger som er unntatt offentlighet, ikke føres i kommunens felles sak-</w:t>
      </w:r>
    </w:p>
    <w:p w:rsidR="005A14D9" w:rsidRDefault="005A14D9" w:rsidP="005A14D9">
      <w:pPr>
        <w:autoSpaceDE w:val="0"/>
        <w:autoSpaceDN w:val="0"/>
        <w:adjustRightInd w:val="0"/>
        <w:spacing w:after="0" w:line="240" w:lineRule="auto"/>
        <w:rPr>
          <w:rFonts w:ascii="TimesNewRoman,Italic" w:hAnsi="TimesNewRoman,Italic" w:cs="TimesNewRoman,Italic"/>
          <w:i/>
          <w:iCs/>
          <w:color w:val="000000"/>
          <w:sz w:val="24"/>
          <w:szCs w:val="24"/>
        </w:rPr>
      </w:pPr>
      <w:r>
        <w:rPr>
          <w:rFonts w:ascii="TimesNewRoman,Italic" w:hAnsi="TimesNewRoman,Italic" w:cs="TimesNewRoman,Italic"/>
          <w:i/>
          <w:iCs/>
          <w:color w:val="000000"/>
          <w:sz w:val="24"/>
          <w:szCs w:val="24"/>
        </w:rPr>
        <w:lastRenderedPageBreak/>
        <w:t>/arkivsystem. Alternativt kan man registrere i egen postregistreringsmodul i edb</w:t>
      </w:r>
      <w:r>
        <w:rPr>
          <w:rFonts w:ascii="TimesNewRoman,Italic" w:hAnsi="TimesNewRoman,Italic" w:cs="TimesNewRoman,Italic"/>
          <w:i/>
          <w:iCs/>
          <w:color w:val="000000"/>
          <w:sz w:val="24"/>
          <w:szCs w:val="24"/>
        </w:rPr>
        <w:t>-</w:t>
      </w:r>
      <w:r>
        <w:rPr>
          <w:rFonts w:ascii="TimesNewRoman,Italic" w:hAnsi="TimesNewRoman,Italic" w:cs="TimesNewRoman,Italic"/>
          <w:i/>
          <w:iCs/>
          <w:color w:val="000000"/>
          <w:sz w:val="24"/>
          <w:szCs w:val="24"/>
        </w:rPr>
        <w:t>basert</w:t>
      </w:r>
      <w:r>
        <w:rPr>
          <w:rFonts w:ascii="TimesNewRoman,Italic" w:hAnsi="TimesNewRoman,Italic" w:cs="TimesNewRoman,Italic"/>
          <w:i/>
          <w:iCs/>
          <w:color w:val="000000"/>
          <w:sz w:val="24"/>
          <w:szCs w:val="24"/>
        </w:rPr>
        <w:t xml:space="preserve"> k</w:t>
      </w:r>
      <w:r>
        <w:rPr>
          <w:rFonts w:ascii="TimesNewRoman,Italic" w:hAnsi="TimesNewRoman,Italic" w:cs="TimesNewRoman,Italic"/>
          <w:i/>
          <w:iCs/>
          <w:color w:val="000000"/>
          <w:sz w:val="24"/>
          <w:szCs w:val="24"/>
        </w:rPr>
        <w:t>lientregister</w:t>
      </w:r>
    </w:p>
    <w:p w:rsidR="005A14D9" w:rsidRDefault="005A14D9" w:rsidP="005A14D9">
      <w:pPr>
        <w:autoSpaceDE w:val="0"/>
        <w:autoSpaceDN w:val="0"/>
        <w:adjustRightInd w:val="0"/>
        <w:spacing w:after="0" w:line="240" w:lineRule="auto"/>
        <w:rPr>
          <w:rFonts w:ascii="TimesNewRoman,Italic" w:hAnsi="TimesNewRoman,Italic" w:cs="TimesNewRoman,Italic"/>
          <w:i/>
          <w:iCs/>
          <w:color w:val="000000"/>
          <w:sz w:val="24"/>
          <w:szCs w:val="24"/>
        </w:rPr>
      </w:pPr>
    </w:p>
    <w:p w:rsidR="004A7377" w:rsidRDefault="004A7377" w:rsidP="003977E2">
      <w:pPr>
        <w:autoSpaceDE w:val="0"/>
        <w:autoSpaceDN w:val="0"/>
        <w:adjustRightInd w:val="0"/>
        <w:spacing w:after="0" w:line="240" w:lineRule="auto"/>
        <w:rPr>
          <w:rFonts w:ascii="TimesNewRoman,Italic" w:hAnsi="TimesNewRoman,Italic" w:cs="TimesNewRoman,Italic"/>
          <w:i/>
          <w:iCs/>
          <w:color w:val="000000"/>
          <w:sz w:val="24"/>
          <w:szCs w:val="24"/>
        </w:rPr>
      </w:pPr>
    </w:p>
    <w:p w:rsidR="004A7377" w:rsidRDefault="004A7377" w:rsidP="003977E2">
      <w:pPr>
        <w:autoSpaceDE w:val="0"/>
        <w:autoSpaceDN w:val="0"/>
        <w:adjustRightInd w:val="0"/>
        <w:spacing w:after="0" w:line="240" w:lineRule="auto"/>
        <w:rPr>
          <w:rFonts w:ascii="TimesNewRoman,Italic" w:hAnsi="TimesNewRoman,Italic" w:cs="TimesNewRoman,Italic"/>
          <w:i/>
          <w:iCs/>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5. INNHENTING OG KONTROLL AV OPPLYSNINGER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Opplysninger kan bare hentes inn etter skriftlig samtykke fra klient eller foresatte.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Opplysninger kan en hente inn fra klienten selv, </w:t>
      </w:r>
      <w:proofErr w:type="gramStart"/>
      <w:r>
        <w:rPr>
          <w:rFonts w:ascii="TimesNewRoman" w:hAnsi="TimesNewRoman" w:cs="TimesNewRoman"/>
          <w:color w:val="000000"/>
          <w:sz w:val="24"/>
          <w:szCs w:val="24"/>
        </w:rPr>
        <w:t>klienten sine</w:t>
      </w:r>
      <w:proofErr w:type="gramEnd"/>
      <w:r>
        <w:rPr>
          <w:rFonts w:ascii="TimesNewRoman" w:hAnsi="TimesNewRoman" w:cs="TimesNewRoman"/>
          <w:color w:val="000000"/>
          <w:sz w:val="24"/>
          <w:szCs w:val="24"/>
        </w:rPr>
        <w:t xml:space="preserve"> foresatte og nærmeste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familie, lærerne til klienten, barnehage, andre skoler eller PPT-kontor. Om nødvendig</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kan en hente inn opplysninger fra helsevesen, sosialvesen eller påtalemyndigheten.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Behandlingsansvarlig skal etter eget tiltak rette, slette eller supplere opplysninger som</w:t>
      </w:r>
      <w:r w:rsidR="004A7377">
        <w:rPr>
          <w:rFonts w:ascii="TimesNewRoman" w:hAnsi="TimesNewRoman" w:cs="TimesNewRoman"/>
          <w:color w:val="000000"/>
          <w:sz w:val="24"/>
          <w:szCs w:val="24"/>
        </w:rPr>
        <w:t xml:space="preserve"> </w:t>
      </w:r>
      <w:r>
        <w:rPr>
          <w:rFonts w:ascii="TimesNewRoman" w:hAnsi="TimesNewRoman" w:cs="TimesNewRoman"/>
          <w:color w:val="000000"/>
          <w:sz w:val="24"/>
          <w:szCs w:val="24"/>
        </w:rPr>
        <w:t>er uriktige eller ufullstendige. Uriktige opplysninger som har hatt konsekvenser for</w:t>
      </w:r>
      <w:r w:rsidR="004A7377">
        <w:rPr>
          <w:rFonts w:ascii="TimesNewRoman" w:hAnsi="TimesNewRoman" w:cs="TimesNewRoman"/>
          <w:color w:val="000000"/>
          <w:sz w:val="24"/>
          <w:szCs w:val="24"/>
        </w:rPr>
        <w:t xml:space="preserve"> </w:t>
      </w:r>
      <w:r>
        <w:rPr>
          <w:rFonts w:ascii="TimesNewRoman" w:hAnsi="TimesNewRoman" w:cs="TimesNewRoman"/>
          <w:color w:val="000000"/>
          <w:sz w:val="24"/>
          <w:szCs w:val="24"/>
        </w:rPr>
        <w:t>klienten skal rettes ved tilføyelser.</w:t>
      </w:r>
    </w:p>
    <w:p w:rsidR="004A7377" w:rsidRDefault="004A7377" w:rsidP="003977E2">
      <w:pPr>
        <w:autoSpaceDE w:val="0"/>
        <w:autoSpaceDN w:val="0"/>
        <w:adjustRightInd w:val="0"/>
        <w:spacing w:after="0" w:line="240" w:lineRule="auto"/>
        <w:rPr>
          <w:rFonts w:ascii="TimesNewRoman" w:hAnsi="TimesNewRoman" w:cs="TimesNewRoman"/>
          <w:color w:val="000000"/>
          <w:sz w:val="28"/>
          <w:szCs w:val="28"/>
        </w:rPr>
      </w:pPr>
    </w:p>
    <w:p w:rsidR="004A7377" w:rsidRDefault="004A7377" w:rsidP="003977E2">
      <w:pPr>
        <w:autoSpaceDE w:val="0"/>
        <w:autoSpaceDN w:val="0"/>
        <w:adjustRightInd w:val="0"/>
        <w:spacing w:after="0" w:line="240" w:lineRule="auto"/>
        <w:rPr>
          <w:rFonts w:ascii="TimesNewRoman" w:hAnsi="TimesNewRoman" w:cs="TimesNewRoman"/>
          <w:color w:val="000000"/>
          <w:sz w:val="28"/>
          <w:szCs w:val="28"/>
        </w:rPr>
      </w:pPr>
    </w:p>
    <w:p w:rsidR="004A7377"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6. OPPRETTING AV </w:t>
      </w:r>
      <w:r w:rsidR="00BC2CFE">
        <w:rPr>
          <w:rFonts w:ascii="TimesNewRoman" w:hAnsi="TimesNewRoman" w:cs="TimesNewRoman"/>
          <w:color w:val="000000"/>
          <w:sz w:val="28"/>
          <w:szCs w:val="28"/>
        </w:rPr>
        <w:t>KLIENTMAPPE</w:t>
      </w:r>
    </w:p>
    <w:p w:rsidR="005C3C82" w:rsidRDefault="005C3C82" w:rsidP="003977E2">
      <w:pPr>
        <w:autoSpaceDE w:val="0"/>
        <w:autoSpaceDN w:val="0"/>
        <w:adjustRightInd w:val="0"/>
        <w:spacing w:after="0" w:line="240" w:lineRule="auto"/>
        <w:rPr>
          <w:rFonts w:ascii="TimesNewRoman" w:hAnsi="TimesNewRoman" w:cs="TimesNewRoman"/>
          <w:color w:val="000000"/>
          <w:sz w:val="28"/>
          <w:szCs w:val="28"/>
        </w:rPr>
      </w:pPr>
    </w:p>
    <w:p w:rsidR="00BC2CFE" w:rsidRDefault="005C3C82" w:rsidP="00BC2CFE">
      <w:pPr>
        <w:autoSpaceDE w:val="0"/>
        <w:autoSpaceDN w:val="0"/>
        <w:adjustRightInd w:val="0"/>
        <w:spacing w:after="0" w:line="240" w:lineRule="auto"/>
        <w:rPr>
          <w:rFonts w:ascii="TimesNewRoman" w:hAnsi="TimesNewRoman" w:cs="TimesNewRoman"/>
          <w:color w:val="000000"/>
          <w:sz w:val="24"/>
          <w:szCs w:val="24"/>
        </w:rPr>
      </w:pPr>
      <w:r w:rsidRPr="005C3C82">
        <w:rPr>
          <w:rFonts w:ascii="TimesNewRoman" w:hAnsi="TimesNewRoman" w:cs="TimesNewRoman"/>
          <w:color w:val="000000"/>
          <w:sz w:val="24"/>
          <w:szCs w:val="24"/>
        </w:rPr>
        <w:t>Overordnet prinsipp er at all dokumentasjon om en klient skal arkiveres på ett sted, i klientmappen.</w:t>
      </w:r>
      <w:r w:rsidR="00040D15">
        <w:rPr>
          <w:rFonts w:ascii="TimesNewRoman" w:hAnsi="TimesNewRoman" w:cs="TimesNewRoman"/>
          <w:color w:val="000000"/>
          <w:sz w:val="24"/>
          <w:szCs w:val="24"/>
        </w:rPr>
        <w:t xml:space="preserve"> </w:t>
      </w:r>
      <w:r w:rsidR="00BC2CFE">
        <w:rPr>
          <w:rFonts w:ascii="TimesNewRoman" w:hAnsi="TimesNewRoman" w:cs="TimesNewRoman"/>
          <w:color w:val="000000"/>
          <w:sz w:val="24"/>
          <w:szCs w:val="24"/>
        </w:rPr>
        <w:t>Klientmappa</w:t>
      </w:r>
      <w:r>
        <w:rPr>
          <w:rFonts w:ascii="TimesNewRoman" w:hAnsi="TimesNewRoman" w:cs="TimesNewRoman"/>
          <w:color w:val="000000"/>
          <w:sz w:val="24"/>
          <w:szCs w:val="24"/>
        </w:rPr>
        <w:t xml:space="preserve"> </w:t>
      </w:r>
      <w:r w:rsidR="00BC2CFE">
        <w:rPr>
          <w:rFonts w:ascii="TimesNewRoman" w:hAnsi="TimesNewRoman" w:cs="TimesNewRoman"/>
          <w:color w:val="000000"/>
          <w:sz w:val="24"/>
          <w:szCs w:val="24"/>
        </w:rPr>
        <w:t>skal samle inn- og utgående korrespondanse, rapporter, utskrifter av klientjournal og</w:t>
      </w:r>
      <w:r>
        <w:rPr>
          <w:rFonts w:ascii="TimesNewRoman" w:hAnsi="TimesNewRoman" w:cs="TimesNewRoman"/>
          <w:color w:val="000000"/>
          <w:sz w:val="24"/>
          <w:szCs w:val="24"/>
        </w:rPr>
        <w:t xml:space="preserve"> </w:t>
      </w:r>
      <w:r w:rsidR="00BC2CFE">
        <w:rPr>
          <w:rFonts w:ascii="TimesNewRoman" w:hAnsi="TimesNewRoman" w:cs="TimesNewRoman"/>
          <w:color w:val="000000"/>
          <w:sz w:val="24"/>
          <w:szCs w:val="24"/>
        </w:rPr>
        <w:t>annet skriftlig materiale som gjelder klienten.</w:t>
      </w:r>
    </w:p>
    <w:p w:rsidR="00BC2CFE" w:rsidRDefault="00BC2CFE" w:rsidP="00BC2CFE">
      <w:pPr>
        <w:autoSpaceDE w:val="0"/>
        <w:autoSpaceDN w:val="0"/>
        <w:adjustRightInd w:val="0"/>
        <w:spacing w:after="0" w:line="240" w:lineRule="auto"/>
        <w:rPr>
          <w:rFonts w:ascii="TimesNewRoman" w:hAnsi="TimesNewRoman" w:cs="TimesNewRoman"/>
          <w:color w:val="000000"/>
          <w:sz w:val="24"/>
          <w:szCs w:val="24"/>
        </w:rPr>
      </w:pPr>
    </w:p>
    <w:p w:rsidR="00BC2CFE" w:rsidRDefault="00BC2CFE"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6.1 </w:t>
      </w:r>
      <w:r w:rsidR="00040D15">
        <w:rPr>
          <w:rFonts w:ascii="TimesNewRoman" w:hAnsi="TimesNewRoman" w:cs="TimesNewRoman"/>
          <w:color w:val="000000"/>
          <w:sz w:val="24"/>
          <w:szCs w:val="24"/>
        </w:rPr>
        <w:t>Ordningsprinsipp</w:t>
      </w:r>
    </w:p>
    <w:p w:rsidR="00040D15" w:rsidRDefault="00040D15" w:rsidP="003977E2">
      <w:pPr>
        <w:autoSpaceDE w:val="0"/>
        <w:autoSpaceDN w:val="0"/>
        <w:adjustRightInd w:val="0"/>
        <w:spacing w:after="0" w:line="240" w:lineRule="auto"/>
        <w:rPr>
          <w:rFonts w:ascii="TimesNewRoman" w:hAnsi="TimesNewRoman" w:cs="TimesNewRoman"/>
          <w:color w:val="000000"/>
          <w:sz w:val="24"/>
          <w:szCs w:val="24"/>
        </w:rPr>
      </w:pPr>
    </w:p>
    <w:p w:rsidR="00040D15" w:rsidRDefault="00040D15"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Hver klientmappe blir opprettet med utgangspunkt i et unikt ordningsprinsipp der det benyttes numerisk inndeling etter saksnummer.</w:t>
      </w:r>
    </w:p>
    <w:p w:rsidR="00040D15" w:rsidRPr="00040D15" w:rsidRDefault="00040D15" w:rsidP="00040D15">
      <w:pPr>
        <w:pStyle w:val="Listeavsnitt"/>
        <w:numPr>
          <w:ilvl w:val="0"/>
          <w:numId w:val="4"/>
        </w:numPr>
        <w:autoSpaceDE w:val="0"/>
        <w:autoSpaceDN w:val="0"/>
        <w:adjustRightInd w:val="0"/>
        <w:spacing w:after="0" w:line="240" w:lineRule="auto"/>
        <w:rPr>
          <w:rFonts w:ascii="TimesNewRoman" w:hAnsi="TimesNewRoman" w:cs="TimesNewRoman"/>
          <w:color w:val="000000"/>
          <w:sz w:val="24"/>
          <w:szCs w:val="24"/>
        </w:rPr>
      </w:pPr>
      <w:r w:rsidRPr="00040D15">
        <w:rPr>
          <w:rFonts w:ascii="TimesNewRoman" w:hAnsi="TimesNewRoman" w:cs="TimesNewRoman"/>
          <w:color w:val="000000"/>
          <w:sz w:val="24"/>
          <w:szCs w:val="24"/>
        </w:rPr>
        <w:t>Automatisk saksnummer genereres via PPT-HK og kan ikke endres</w:t>
      </w:r>
    </w:p>
    <w:p w:rsidR="00040D15" w:rsidRDefault="00040D15" w:rsidP="00040D15">
      <w:pPr>
        <w:pStyle w:val="Listeavsnitt"/>
        <w:numPr>
          <w:ilvl w:val="0"/>
          <w:numId w:val="4"/>
        </w:numPr>
        <w:autoSpaceDE w:val="0"/>
        <w:autoSpaceDN w:val="0"/>
        <w:adjustRightInd w:val="0"/>
        <w:spacing w:after="0" w:line="240" w:lineRule="auto"/>
        <w:rPr>
          <w:rFonts w:ascii="TimesNewRoman" w:hAnsi="TimesNewRoman" w:cs="TimesNewRoman"/>
          <w:color w:val="000000"/>
          <w:sz w:val="24"/>
          <w:szCs w:val="24"/>
        </w:rPr>
      </w:pPr>
      <w:r w:rsidRPr="00040D15">
        <w:rPr>
          <w:rFonts w:ascii="TimesNewRoman" w:hAnsi="TimesNewRoman" w:cs="TimesNewRoman"/>
          <w:color w:val="000000"/>
          <w:sz w:val="24"/>
          <w:szCs w:val="24"/>
        </w:rPr>
        <w:t>Saksnummeret påføres klientmappen</w:t>
      </w:r>
    </w:p>
    <w:p w:rsidR="00040D15" w:rsidRPr="00040D15" w:rsidRDefault="00040D15" w:rsidP="00040D15">
      <w:pPr>
        <w:pStyle w:val="Listeavsnitt"/>
        <w:numPr>
          <w:ilvl w:val="0"/>
          <w:numId w:val="4"/>
        </w:num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I tillegg påføres klientens for- og etternavn i nevnte rekkefølge, samt fødselsdato (evt. personnummer)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6.2 </w:t>
      </w:r>
      <w:r w:rsidR="00040D15">
        <w:rPr>
          <w:rFonts w:ascii="TimesNewRoman" w:hAnsi="TimesNewRoman" w:cs="TimesNewRoman"/>
          <w:color w:val="000000"/>
          <w:sz w:val="24"/>
          <w:szCs w:val="24"/>
        </w:rPr>
        <w:t>Innhold i k</w:t>
      </w:r>
      <w:r>
        <w:rPr>
          <w:rFonts w:ascii="TimesNewRoman" w:hAnsi="TimesNewRoman" w:cs="TimesNewRoman"/>
          <w:color w:val="000000"/>
          <w:sz w:val="24"/>
          <w:szCs w:val="24"/>
        </w:rPr>
        <w:t>lientmappe</w:t>
      </w:r>
      <w:r w:rsidR="00040D15">
        <w:rPr>
          <w:rFonts w:ascii="TimesNewRoman" w:hAnsi="TimesNewRoman" w:cs="TimesNewRoman"/>
          <w:color w:val="000000"/>
          <w:sz w:val="24"/>
          <w:szCs w:val="24"/>
        </w:rPr>
        <w:t>n</w:t>
      </w:r>
    </w:p>
    <w:p w:rsidR="002F6CC4" w:rsidRDefault="002F6CC4" w:rsidP="003977E2">
      <w:pPr>
        <w:autoSpaceDE w:val="0"/>
        <w:autoSpaceDN w:val="0"/>
        <w:adjustRightInd w:val="0"/>
        <w:spacing w:after="0" w:line="240" w:lineRule="auto"/>
        <w:rPr>
          <w:rFonts w:ascii="TimesNewRoman" w:hAnsi="TimesNewRoman" w:cs="TimesNewRoman"/>
          <w:color w:val="000000"/>
          <w:sz w:val="24"/>
          <w:szCs w:val="24"/>
        </w:rPr>
      </w:pPr>
      <w:bookmarkStart w:id="0" w:name="_GoBack"/>
      <w:bookmarkEnd w:id="0"/>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Det skal opprettes en klientmappe for hver klient som har sak til behandling hos PP</w:t>
      </w:r>
      <w:r w:rsidR="004A6342">
        <w:rPr>
          <w:rFonts w:ascii="TimesNewRoman" w:hAnsi="TimesNewRoman" w:cs="TimesNewRoman"/>
          <w:color w:val="000000"/>
          <w:sz w:val="24"/>
          <w:szCs w:val="24"/>
        </w:rPr>
        <w:t>-</w:t>
      </w:r>
      <w:r>
        <w:rPr>
          <w:rFonts w:ascii="TimesNewRoman" w:hAnsi="TimesNewRoman" w:cs="TimesNewRoman"/>
          <w:color w:val="000000"/>
          <w:sz w:val="24"/>
          <w:szCs w:val="24"/>
        </w:rPr>
        <w:t>tjenesten.</w:t>
      </w:r>
      <w:r w:rsidR="004A7377">
        <w:rPr>
          <w:rFonts w:ascii="TimesNewRoman" w:hAnsi="TimesNewRoman" w:cs="TimesNewRoman"/>
          <w:color w:val="000000"/>
          <w:sz w:val="24"/>
          <w:szCs w:val="24"/>
        </w:rPr>
        <w:t xml:space="preserve"> </w:t>
      </w:r>
      <w:r>
        <w:rPr>
          <w:rFonts w:ascii="TimesNewRoman" w:hAnsi="TimesNewRoman" w:cs="TimesNewRoman"/>
          <w:color w:val="000000"/>
          <w:sz w:val="24"/>
          <w:szCs w:val="24"/>
        </w:rPr>
        <w:t>Klientmappen skal minst ha følgende innhold:</w:t>
      </w:r>
    </w:p>
    <w:p w:rsidR="004A7377" w:rsidRDefault="004A7377" w:rsidP="003977E2">
      <w:pPr>
        <w:autoSpaceDE w:val="0"/>
        <w:autoSpaceDN w:val="0"/>
        <w:adjustRightInd w:val="0"/>
        <w:spacing w:after="0" w:line="240" w:lineRule="auto"/>
        <w:rPr>
          <w:rFonts w:ascii="Symbol" w:hAnsi="Symbol" w:cs="Symbol"/>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Mappeomslag med fødselsnummer (KLIENTMAPPE)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Liste over dokumenter i kronologisk orden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Henvisning og samtykke (gult falset ark)</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Klientjournal med journalnotat, referater, (hvitt falset ark)</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meldinger og korrespondanse, sakkyndige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vurderinger, rapporter og testprotokoller*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Dokumenter unntatt partsinnsyn (rødt falset ark)</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Saksbehandlers personlige arbeidsnotat, samt (blått falset ark)</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annet som ikke dokumenterer forhold til klient</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hentet utenfra</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lastRenderedPageBreak/>
        <w:t></w:t>
      </w:r>
      <w:r>
        <w:rPr>
          <w:rFonts w:ascii="Symbol" w:hAnsi="Symbol" w:cs="Symbol"/>
          <w:color w:val="000000"/>
          <w:sz w:val="24"/>
          <w:szCs w:val="24"/>
        </w:rPr>
        <w:t></w:t>
      </w:r>
      <w:r>
        <w:rPr>
          <w:rFonts w:ascii="TimesNewRoman" w:hAnsi="TimesNewRoman" w:cs="TimesNewRoman"/>
          <w:color w:val="000000"/>
          <w:sz w:val="24"/>
          <w:szCs w:val="24"/>
        </w:rPr>
        <w:t>Prøver, tester og individuelle læreplaner som (grønt falset ark)</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er utarbeidet ved skolene</w:t>
      </w:r>
    </w:p>
    <w:p w:rsidR="004A7377" w:rsidRDefault="004A7377" w:rsidP="003977E2">
      <w:pPr>
        <w:autoSpaceDE w:val="0"/>
        <w:autoSpaceDN w:val="0"/>
        <w:adjustRightInd w:val="0"/>
        <w:spacing w:after="0" w:line="240" w:lineRule="auto"/>
        <w:rPr>
          <w:rFonts w:ascii="TimesNewRoman" w:hAnsi="TimesNewRoman" w:cs="TimesNewRoman"/>
          <w:color w:val="000000"/>
          <w:sz w:val="18"/>
          <w:szCs w:val="18"/>
        </w:rPr>
      </w:pPr>
    </w:p>
    <w:p w:rsidR="003977E2" w:rsidRDefault="003977E2" w:rsidP="003977E2">
      <w:pPr>
        <w:autoSpaceDE w:val="0"/>
        <w:autoSpaceDN w:val="0"/>
        <w:adjustRightInd w:val="0"/>
        <w:spacing w:after="0" w:line="240" w:lineRule="auto"/>
        <w:rPr>
          <w:rFonts w:ascii="TimesNewRoman" w:hAnsi="TimesNewRoman" w:cs="TimesNewRoman"/>
          <w:color w:val="000000"/>
          <w:sz w:val="16"/>
          <w:szCs w:val="16"/>
        </w:rPr>
      </w:pPr>
      <w:r>
        <w:rPr>
          <w:rFonts w:ascii="TimesNewRoman" w:hAnsi="TimesNewRoman" w:cs="TimesNewRoman"/>
          <w:color w:val="000000"/>
          <w:sz w:val="18"/>
          <w:szCs w:val="18"/>
        </w:rPr>
        <w:t>*</w:t>
      </w:r>
      <w:r>
        <w:rPr>
          <w:rFonts w:ascii="TimesNewRoman" w:hAnsi="TimesNewRoman" w:cs="TimesNewRoman"/>
          <w:color w:val="000000"/>
          <w:sz w:val="16"/>
          <w:szCs w:val="16"/>
        </w:rPr>
        <w:t>Råmaterialet i testprotokollene, f.eks. i KOAS og WISC-R testene, er unntatt partsinnsyn mens det samlede resultatet ikke er</w:t>
      </w:r>
    </w:p>
    <w:p w:rsidR="003977E2" w:rsidRDefault="003977E2" w:rsidP="003977E2">
      <w:pPr>
        <w:autoSpaceDE w:val="0"/>
        <w:autoSpaceDN w:val="0"/>
        <w:adjustRightInd w:val="0"/>
        <w:spacing w:after="0" w:line="240" w:lineRule="auto"/>
        <w:rPr>
          <w:rFonts w:ascii="TimesNewRoman" w:hAnsi="TimesNewRoman" w:cs="TimesNewRoman"/>
          <w:color w:val="000000"/>
          <w:sz w:val="16"/>
          <w:szCs w:val="16"/>
        </w:rPr>
      </w:pPr>
      <w:proofErr w:type="gramStart"/>
      <w:r>
        <w:rPr>
          <w:rFonts w:ascii="TimesNewRoman" w:hAnsi="TimesNewRoman" w:cs="TimesNewRoman"/>
          <w:color w:val="000000"/>
          <w:sz w:val="16"/>
          <w:szCs w:val="16"/>
        </w:rPr>
        <w:t>unntatt partsinnsyn.</w:t>
      </w:r>
      <w:proofErr w:type="gramEnd"/>
      <w:r>
        <w:rPr>
          <w:rFonts w:ascii="TimesNewRoman" w:hAnsi="TimesNewRoman" w:cs="TimesNewRoman"/>
          <w:color w:val="000000"/>
          <w:sz w:val="16"/>
          <w:szCs w:val="16"/>
        </w:rPr>
        <w:t xml:space="preserve"> Ved innsyn i klientmappe tas råmaterialet ut. Ved deponering tas råmaterialet ut og makuleres, mens det</w:t>
      </w:r>
    </w:p>
    <w:p w:rsidR="003977E2" w:rsidRDefault="003977E2" w:rsidP="003977E2">
      <w:pPr>
        <w:autoSpaceDE w:val="0"/>
        <w:autoSpaceDN w:val="0"/>
        <w:adjustRightInd w:val="0"/>
        <w:spacing w:after="0" w:line="240" w:lineRule="auto"/>
        <w:rPr>
          <w:rFonts w:ascii="TimesNewRoman" w:hAnsi="TimesNewRoman" w:cs="TimesNewRoman"/>
          <w:color w:val="000000"/>
          <w:sz w:val="16"/>
          <w:szCs w:val="16"/>
        </w:rPr>
      </w:pPr>
      <w:proofErr w:type="gramStart"/>
      <w:r>
        <w:rPr>
          <w:rFonts w:ascii="TimesNewRoman" w:hAnsi="TimesNewRoman" w:cs="TimesNewRoman"/>
          <w:color w:val="000000"/>
          <w:sz w:val="16"/>
          <w:szCs w:val="16"/>
        </w:rPr>
        <w:t>samlede resultat bevares.</w:t>
      </w:r>
      <w:proofErr w:type="gramEnd"/>
      <w:r>
        <w:rPr>
          <w:rFonts w:ascii="TimesNewRoman" w:hAnsi="TimesNewRoman" w:cs="TimesNewRoman"/>
          <w:color w:val="000000"/>
          <w:sz w:val="16"/>
          <w:szCs w:val="16"/>
        </w:rPr>
        <w:t xml:space="preserve"> Ved å bevare det samlede resultat har man dokumentert hvilke tester som er tatt og resultatene av disse.</w:t>
      </w:r>
    </w:p>
    <w:p w:rsidR="004A7377" w:rsidRDefault="004A7377" w:rsidP="003977E2">
      <w:pPr>
        <w:autoSpaceDE w:val="0"/>
        <w:autoSpaceDN w:val="0"/>
        <w:adjustRightInd w:val="0"/>
        <w:spacing w:after="0" w:line="240" w:lineRule="auto"/>
        <w:rPr>
          <w:rFonts w:ascii="TimesNewRoman" w:hAnsi="TimesNewRoman" w:cs="TimesNewRoman"/>
          <w:color w:val="004B8E"/>
          <w:sz w:val="30"/>
          <w:szCs w:val="30"/>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Halvårsrapporter fra skolene kan kasseres om de er kopier.</w:t>
      </w:r>
    </w:p>
    <w:p w:rsidR="004A7377" w:rsidRDefault="004A7377" w:rsidP="003977E2">
      <w:pPr>
        <w:autoSpaceDE w:val="0"/>
        <w:autoSpaceDN w:val="0"/>
        <w:adjustRightInd w:val="0"/>
        <w:spacing w:after="0" w:line="240" w:lineRule="auto"/>
        <w:rPr>
          <w:rFonts w:ascii="TimesNewRoman" w:hAnsi="TimesNewRoman" w:cs="TimesNewRoman"/>
          <w:color w:val="000000"/>
          <w:sz w:val="28"/>
          <w:szCs w:val="28"/>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7. UTLÅN OG OVERFØRING AV KLIENTMAPPER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7.1 Utlånskort</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Ingen klientmapper må fjernes fra sin plass i arkivet uten at utlånet registreres. Det</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skal fylles ut utlånskort påført mappens nummer, navn, låntakers navn og dato for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utlån. Utlånskortet settes på sakens plass i arkivet til informasjon om hvem som har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saken, </w:t>
      </w:r>
      <w:proofErr w:type="gramStart"/>
      <w:r>
        <w:rPr>
          <w:rFonts w:ascii="TimesNewRoman" w:hAnsi="TimesNewRoman" w:cs="TimesNewRoman"/>
          <w:color w:val="000000"/>
          <w:sz w:val="24"/>
          <w:szCs w:val="24"/>
        </w:rPr>
        <w:t>og</w:t>
      </w:r>
      <w:proofErr w:type="gramEnd"/>
      <w:r>
        <w:rPr>
          <w:rFonts w:ascii="TimesNewRoman" w:hAnsi="TimesNewRoman" w:cs="TimesNewRoman"/>
          <w:color w:val="000000"/>
          <w:sz w:val="24"/>
          <w:szCs w:val="24"/>
        </w:rPr>
        <w:t xml:space="preserve"> tas ut når mappen leveres tilbake.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Utlånte dokumenter skal normalt ikke bringes med utenfor virksomhetens</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kontorlokaler.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7.2 Eksternt utlån</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Klientmapper skal ikke lånes ut til andre virksomheter.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7.3 Innsyn</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Krav om innsyn behandles etter forvaltningslovens regler om partsinnsyn § 18.</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Ønsker en klient innsyn i sin mappe (partsinnsyn) – direkte eller via advokat – bør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dette skje på PPT-kontoret med leder </w:t>
      </w:r>
      <w:proofErr w:type="gramStart"/>
      <w:r>
        <w:rPr>
          <w:rFonts w:ascii="TimesNewRoman" w:hAnsi="TimesNewRoman" w:cs="TimesNewRoman"/>
          <w:color w:val="000000"/>
          <w:sz w:val="24"/>
          <w:szCs w:val="24"/>
        </w:rPr>
        <w:t>tilstede</w:t>
      </w:r>
      <w:proofErr w:type="gramEnd"/>
      <w:r>
        <w:rPr>
          <w:rFonts w:ascii="TimesNewRoman" w:hAnsi="TimesNewRoman" w:cs="TimesNewRoman"/>
          <w:color w:val="000000"/>
          <w:sz w:val="24"/>
          <w:szCs w:val="24"/>
        </w:rPr>
        <w:t>. Eventuelt kan kontoret sende 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dokumentliste hvor klienten kan krysse av for hvilke dokumenter hun/han vil ha kopi</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av.</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7.4 Oversending av kopier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Kopier av dokumenter som inneholder personsensitive opplysninger bør sendes</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rekommandert eller som verdipost.</w:t>
      </w:r>
      <w:proofErr w:type="gramEnd"/>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7.5 Ved flytting til en annen kommune</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Når PPT-klient flytter til en annen kommune eller ved overgang til videregående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skole, kan nødvendig informasjon om klienten overføres til annet PPT-kontor når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klient eller foresatte har gitt skriftlig samtykke til dette.</w:t>
      </w:r>
      <w:proofErr w:type="gramEnd"/>
      <w:r>
        <w:rPr>
          <w:rFonts w:ascii="TimesNewRoman" w:hAnsi="TimesNewRoman" w:cs="TimesNewRoman"/>
          <w:color w:val="000000"/>
          <w:sz w:val="24"/>
          <w:szCs w:val="24"/>
        </w:rPr>
        <w:t xml:space="preserve"> Ved slik overføring skal 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sende over kopi av arkivdokumentene, slik at PPT-kontoret også for fremtiden skal</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kunne dokumentere sitt arbeid med klienten med originale dokument.</w:t>
      </w:r>
      <w:proofErr w:type="gramEnd"/>
    </w:p>
    <w:p w:rsidR="004A7377" w:rsidRDefault="004A7377" w:rsidP="003977E2">
      <w:pPr>
        <w:autoSpaceDE w:val="0"/>
        <w:autoSpaceDN w:val="0"/>
        <w:adjustRightInd w:val="0"/>
        <w:spacing w:after="0" w:line="240" w:lineRule="auto"/>
        <w:rPr>
          <w:rFonts w:ascii="TimesNewRoman" w:hAnsi="TimesNewRoman" w:cs="TimesNewRoman"/>
          <w:color w:val="004B8E"/>
          <w:sz w:val="30"/>
          <w:szCs w:val="30"/>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7.6 Bruk av telefaks ved overføring av klientopplysninger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En skal som hovedregel aldri sende personopplysninger over telenettet. Dette fordi</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telefaksen benytter åpne telelinjer det er enkelt å avlytte og fordi avsender lett kan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sende opplysninger til feil adressat.</w:t>
      </w:r>
      <w:proofErr w:type="gramEnd"/>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Hovedregelen bør kun fravikes dersom det er av vital betydning for klienten/saken at</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slike opplysninger utleveres straks.</w:t>
      </w:r>
      <w:proofErr w:type="gramEnd"/>
      <w:r>
        <w:rPr>
          <w:rFonts w:ascii="TimesNewRoman" w:hAnsi="TimesNewRoman" w:cs="TimesNewRoman"/>
          <w:color w:val="000000"/>
          <w:sz w:val="24"/>
          <w:szCs w:val="24"/>
        </w:rPr>
        <w:t xml:space="preserve"> I slike tilfeller bør følgende prosedyre følges:</w:t>
      </w:r>
    </w:p>
    <w:p w:rsidR="004A7377" w:rsidRDefault="004A7377" w:rsidP="003977E2">
      <w:pPr>
        <w:autoSpaceDE w:val="0"/>
        <w:autoSpaceDN w:val="0"/>
        <w:adjustRightInd w:val="0"/>
        <w:spacing w:after="0" w:line="240" w:lineRule="auto"/>
        <w:rPr>
          <w:rFonts w:ascii="Symbol" w:hAnsi="Symbol" w:cs="Symbol"/>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Det lages en arbeidskopi av originaldokumentet</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Personopplysninger om klienten fjernes med korrekturlakk eller lignende fra</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arbeidskopien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 xml:space="preserve">Den anonymiserte arbeidskopien kopieres på nytt og sistnevnte kopi </w:t>
      </w:r>
      <w:proofErr w:type="spellStart"/>
      <w:r>
        <w:rPr>
          <w:rFonts w:ascii="TimesNewRoman" w:hAnsi="TimesNewRoman" w:cs="TimesNewRoman"/>
          <w:color w:val="000000"/>
          <w:sz w:val="24"/>
          <w:szCs w:val="24"/>
        </w:rPr>
        <w:t>kontrolleses</w:t>
      </w:r>
      <w:proofErr w:type="spellEnd"/>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for personopplysninger før opplysningene sendes over faks</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Mottaker må bekrefte telefonisk at opplysningene er kommet frem</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Alle kopier makuleres etter overføringen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Navn på den som har godkjent forsendelsen noteres på klientmappen</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7.7 Bruk av e-post ved overføring av klientopplysninger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Det skal som hovedregel aldri sendes personsensitive dokumenter elektronisk. Kreves</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likevel dette av klient eller dens advokat, skal man forsikre seg om at dokumentet er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forskriftsmessig sikret ved kryptering der dette er innført i de interne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sikkerhetsrutinene. Er ikke rutiner for bruk av ”kryptert e-post” innført skal</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dokumentet anonymiseres før det blir sendt.</w:t>
      </w:r>
      <w:proofErr w:type="gramEnd"/>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Ved overføring av dokumenter skal navnet på den som har godkjent overføringen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alltid noteres på klientmappen.</w:t>
      </w:r>
      <w:proofErr w:type="gramEnd"/>
    </w:p>
    <w:p w:rsidR="004A7377" w:rsidRDefault="004A7377" w:rsidP="003977E2">
      <w:pPr>
        <w:autoSpaceDE w:val="0"/>
        <w:autoSpaceDN w:val="0"/>
        <w:adjustRightInd w:val="0"/>
        <w:spacing w:after="0" w:line="240" w:lineRule="auto"/>
        <w:rPr>
          <w:rFonts w:ascii="TimesNewRoman" w:hAnsi="TimesNewRoman" w:cs="TimesNewRoman"/>
          <w:color w:val="000000"/>
          <w:sz w:val="28"/>
          <w:szCs w:val="28"/>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8. ARKIVERING AV KLIENTMAPPER</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8.1 Arkivering</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Klientsaker i PP-tjenesten skal arkiveres som en egen serie. Mappene skal være sortert</w:t>
      </w:r>
      <w:r w:rsidR="004E06DF">
        <w:rPr>
          <w:rFonts w:ascii="TimesNewRoman" w:hAnsi="TimesNewRoman" w:cs="TimesNewRoman"/>
          <w:color w:val="000000"/>
          <w:sz w:val="24"/>
          <w:szCs w:val="24"/>
        </w:rPr>
        <w:t xml:space="preserve"> </w:t>
      </w:r>
      <w:r>
        <w:rPr>
          <w:rFonts w:ascii="TimesNewRoman" w:hAnsi="TimesNewRoman" w:cs="TimesNewRoman"/>
          <w:color w:val="000000"/>
          <w:sz w:val="24"/>
          <w:szCs w:val="24"/>
        </w:rPr>
        <w:t>etter fødselsnummer i låsbart og brannhemmende arkivskap.</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8.2 Aktivt arkiv</w:t>
      </w:r>
    </w:p>
    <w:p w:rsidR="004A7377" w:rsidRDefault="004A7377"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I aktivt arkiv skal det bare oppbevares saker som er under behandling eller som er i</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bruk i tilknytning til saksbehandlingen.</w:t>
      </w:r>
      <w:proofErr w:type="gramEnd"/>
    </w:p>
    <w:p w:rsidR="004E06DF" w:rsidRDefault="004E06DF" w:rsidP="003977E2">
      <w:pPr>
        <w:autoSpaceDE w:val="0"/>
        <w:autoSpaceDN w:val="0"/>
        <w:adjustRightInd w:val="0"/>
        <w:spacing w:after="0" w:line="240" w:lineRule="auto"/>
        <w:rPr>
          <w:rFonts w:ascii="TimesNewRoman" w:hAnsi="TimesNewRoman" w:cs="TimesNewRoman"/>
          <w:color w:val="004B8E"/>
          <w:sz w:val="30"/>
          <w:szCs w:val="30"/>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8.3 </w:t>
      </w:r>
      <w:proofErr w:type="spellStart"/>
      <w:r>
        <w:rPr>
          <w:rFonts w:ascii="TimesNewRoman" w:hAnsi="TimesNewRoman" w:cs="TimesNewRoman"/>
          <w:color w:val="000000"/>
          <w:sz w:val="24"/>
          <w:szCs w:val="24"/>
        </w:rPr>
        <w:t>Bortsetting</w:t>
      </w:r>
      <w:proofErr w:type="spellEnd"/>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8.3.1 Ansvar for </w:t>
      </w:r>
      <w:proofErr w:type="spellStart"/>
      <w:r>
        <w:rPr>
          <w:rFonts w:ascii="TimesNewRoman" w:hAnsi="TimesNewRoman" w:cs="TimesNewRoman"/>
          <w:color w:val="000000"/>
          <w:sz w:val="24"/>
          <w:szCs w:val="24"/>
        </w:rPr>
        <w:t>bortsetting</w:t>
      </w:r>
      <w:proofErr w:type="spellEnd"/>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Arkivansvarlig i virksomheten har ansvar for at </w:t>
      </w:r>
      <w:proofErr w:type="spellStart"/>
      <w:r>
        <w:rPr>
          <w:rFonts w:ascii="TimesNewRoman" w:hAnsi="TimesNewRoman" w:cs="TimesNewRoman"/>
          <w:color w:val="000000"/>
          <w:sz w:val="24"/>
          <w:szCs w:val="24"/>
        </w:rPr>
        <w:t>bortsettingen</w:t>
      </w:r>
      <w:proofErr w:type="spellEnd"/>
      <w:r>
        <w:rPr>
          <w:rFonts w:ascii="TimesNewRoman" w:hAnsi="TimesNewRoman" w:cs="TimesNewRoman"/>
          <w:color w:val="000000"/>
          <w:sz w:val="24"/>
          <w:szCs w:val="24"/>
        </w:rPr>
        <w:t xml:space="preserve"> skjer etter gjeldende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retningslinjer.</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Alle klientsaker som ikke har vært aktive de siste 24 måneder, skal overføres til</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spellStart"/>
      <w:r>
        <w:rPr>
          <w:rFonts w:ascii="TimesNewRoman" w:hAnsi="TimesNewRoman" w:cs="TimesNewRoman"/>
          <w:color w:val="000000"/>
          <w:sz w:val="24"/>
          <w:szCs w:val="24"/>
        </w:rPr>
        <w:t>bortsettingsarkivet</w:t>
      </w:r>
      <w:proofErr w:type="spellEnd"/>
      <w:r>
        <w:rPr>
          <w:rFonts w:ascii="TimesNewRoman" w:hAnsi="TimesNewRoman" w:cs="TimesNewRoman"/>
          <w:color w:val="000000"/>
          <w:sz w:val="24"/>
          <w:szCs w:val="24"/>
        </w:rPr>
        <w:t>. PP-tjenestens arkivlokaler skal tilfredsstille kravene i Lov om</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arkiv av 4. desember 1992 med forskrifter fastsatt ved kgl. res. 11. desember 1998.</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8.3.2 Ordning i </w:t>
      </w:r>
      <w:proofErr w:type="spellStart"/>
      <w:r>
        <w:rPr>
          <w:rFonts w:ascii="TimesNewRoman" w:hAnsi="TimesNewRoman" w:cs="TimesNewRoman"/>
          <w:color w:val="000000"/>
          <w:sz w:val="24"/>
          <w:szCs w:val="24"/>
        </w:rPr>
        <w:t>bortsettingsarkivet</w:t>
      </w:r>
      <w:proofErr w:type="spellEnd"/>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lastRenderedPageBreak/>
        <w:t xml:space="preserve">Ordningen i </w:t>
      </w:r>
      <w:proofErr w:type="spellStart"/>
      <w:r>
        <w:rPr>
          <w:rFonts w:ascii="TimesNewRoman" w:hAnsi="TimesNewRoman" w:cs="TimesNewRoman"/>
          <w:color w:val="000000"/>
          <w:sz w:val="24"/>
          <w:szCs w:val="24"/>
        </w:rPr>
        <w:t>bortsettingsarkivet</w:t>
      </w:r>
      <w:proofErr w:type="spellEnd"/>
      <w:r>
        <w:rPr>
          <w:rFonts w:ascii="TimesNewRoman" w:hAnsi="TimesNewRoman" w:cs="TimesNewRoman"/>
          <w:color w:val="000000"/>
          <w:sz w:val="24"/>
          <w:szCs w:val="24"/>
        </w:rPr>
        <w:t xml:space="preserve"> skal følge samme system som ble benyttet da</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klientmappene befant seg i aktivt arkiv.</w:t>
      </w:r>
      <w:proofErr w:type="gramEnd"/>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8.4 Adgang til arkivlokaler</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Adgang til arkivlokaler skal tilfredsstille arkivforskriftens § 4-9, tredje ledd.</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Saksbehandlere gis adgang til arkivlokalet av arkivansvarlig.</w:t>
      </w:r>
    </w:p>
    <w:p w:rsidR="004E06DF" w:rsidRDefault="004E06DF" w:rsidP="003977E2">
      <w:pPr>
        <w:autoSpaceDE w:val="0"/>
        <w:autoSpaceDN w:val="0"/>
        <w:adjustRightInd w:val="0"/>
        <w:spacing w:after="0" w:line="240" w:lineRule="auto"/>
        <w:rPr>
          <w:rFonts w:ascii="TimesNewRoman" w:hAnsi="TimesNewRoman" w:cs="TimesNewRoman"/>
          <w:color w:val="000000"/>
          <w:sz w:val="28"/>
          <w:szCs w:val="28"/>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9. ARKIVBEGRENSNING OG KASSASJON</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9.1 Arkivbegrensning</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Etter at et klientforhold er avsluttet, skal klientmappa inneholde dokumentasjon av</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PPT-kontorets klientbehandling og av de tiltakene som er satt i verk for klienten.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Behandlingsansvarlig har et særlig ansvar i å se til at bare relevante og nødvendige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opplysninger blir arkivert for fremtiden.</w:t>
      </w:r>
      <w:proofErr w:type="gramEnd"/>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Herunder tas grønt falset ark ut og makuleres.</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9.2 Kassasjon</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I påvente av nye kassasjonsregler for PPT-kontor kan en foreløpig kassere følgende: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Saksbehandlers personlige vurderinger og arbeidsnotat, dubletter, konsept og</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arbeidsdokument som bare inneholder opplysninger som finnes i andre dokumenter i</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samme klientmappe.</w:t>
      </w:r>
      <w:proofErr w:type="gramEnd"/>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Blått falset ark tas ut og makuleres.</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9.3 Rensing</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Plastomslag, binders, stifter og strikker skal fjernes.</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All arkivbegrensning og kassasjon av dokumenter skal skje ved at materialet brennes</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eller makuleres.</w:t>
      </w:r>
      <w:proofErr w:type="gramEnd"/>
    </w:p>
    <w:p w:rsidR="004E06DF" w:rsidRDefault="004E06DF" w:rsidP="003977E2">
      <w:pPr>
        <w:autoSpaceDE w:val="0"/>
        <w:autoSpaceDN w:val="0"/>
        <w:adjustRightInd w:val="0"/>
        <w:spacing w:after="0" w:line="240" w:lineRule="auto"/>
        <w:rPr>
          <w:rFonts w:ascii="TimesNewRoman" w:hAnsi="TimesNewRoman" w:cs="TimesNewRoman"/>
          <w:color w:val="004B8E"/>
          <w:sz w:val="30"/>
          <w:szCs w:val="30"/>
        </w:rPr>
      </w:pPr>
    </w:p>
    <w:p w:rsidR="004E06DF" w:rsidRDefault="004E06DF" w:rsidP="003977E2">
      <w:pPr>
        <w:autoSpaceDE w:val="0"/>
        <w:autoSpaceDN w:val="0"/>
        <w:adjustRightInd w:val="0"/>
        <w:spacing w:after="0" w:line="240" w:lineRule="auto"/>
        <w:rPr>
          <w:rFonts w:ascii="TimesNewRoman" w:hAnsi="TimesNewRoman" w:cs="TimesNewRoman"/>
          <w:color w:val="000000"/>
          <w:sz w:val="28"/>
          <w:szCs w:val="28"/>
        </w:rPr>
      </w:pPr>
    </w:p>
    <w:p w:rsidR="003977E2" w:rsidRDefault="003977E2" w:rsidP="003977E2">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10. DEPONERING AV KLIENTMAPPER TIL IKA KONGSBERG</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10.1 Tidspunkt for deponering</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Kommuner i Buskerud, Vestfold og Telemark som har gjort vedtak om deponering av</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sine klientregistre til IKA Kongsberg, skal deponere klientmappene sine når</w:t>
      </w:r>
    </w:p>
    <w:p w:rsidR="004E06DF" w:rsidRDefault="004E06DF" w:rsidP="003977E2">
      <w:pPr>
        <w:autoSpaceDE w:val="0"/>
        <w:autoSpaceDN w:val="0"/>
        <w:adjustRightInd w:val="0"/>
        <w:spacing w:after="0" w:line="240" w:lineRule="auto"/>
        <w:rPr>
          <w:rFonts w:ascii="Symbol" w:hAnsi="Symbol" w:cs="Symbol"/>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NewRoman" w:hAnsi="TimesNewRoman" w:cs="TimesNewRoman"/>
          <w:color w:val="000000"/>
          <w:sz w:val="24"/>
          <w:szCs w:val="24"/>
        </w:rPr>
        <w:t>de er å regne som avsluttet, senest 10 år etter sakene er ute av aktivt bruk</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Deponeringen skal skje etter avtale med IKA Kongsberg hvert 4. år med utgangspunkt</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i året for første deponering.</w:t>
      </w:r>
      <w:proofErr w:type="gramEnd"/>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10.2 Ansvar for deponering</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Øverste leder for PP-tjenesten har ansvar for at deponering utføres i samsvar med</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retningslinjer vedtatt i kommunen.</w:t>
      </w:r>
      <w:proofErr w:type="gramEnd"/>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Ved deponering til IKA Kongsberg vil arkivene bli forvaltet i samsvar med lover og</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lastRenderedPageBreak/>
        <w:t>regler så lenge de er plassert her (praktisk råderett).</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10.3 Klientmapper som deponeres</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Klientmapper som deponeres, skal være fri for materiale som kan begrenses eller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kasseres etter retningslinjens pkt. 9.</w:t>
      </w:r>
      <w:proofErr w:type="gramEnd"/>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Virksomheten skal lage lister med oversikt over det deponerte materialet.</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10.4 Pakking, merking og rengjøring av klientmapper</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Klientmappene skal deponeres i stående arkivbokser. Disse skal være merket med</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opplysninger om innholdet, med blyant:</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Navn på kommunen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Navn på etat</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Klientmapper med fødselsnummer fra-til</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Tidsrom</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Klientmapper skal være rengjort før deponering, jf. pkt. 8.3.</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10.5 </w:t>
      </w:r>
      <w:proofErr w:type="spellStart"/>
      <w:r>
        <w:rPr>
          <w:rFonts w:ascii="TimesNewRoman" w:hAnsi="TimesNewRoman" w:cs="TimesNewRoman"/>
          <w:color w:val="000000"/>
          <w:sz w:val="24"/>
          <w:szCs w:val="24"/>
        </w:rPr>
        <w:t>Tilbakelån</w:t>
      </w:r>
      <w:proofErr w:type="spellEnd"/>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spellStart"/>
      <w:r>
        <w:rPr>
          <w:rFonts w:ascii="TimesNewRoman" w:hAnsi="TimesNewRoman" w:cs="TimesNewRoman"/>
          <w:color w:val="000000"/>
          <w:sz w:val="24"/>
          <w:szCs w:val="24"/>
        </w:rPr>
        <w:t>Tilbakelån</w:t>
      </w:r>
      <w:proofErr w:type="spellEnd"/>
      <w:r>
        <w:rPr>
          <w:rFonts w:ascii="TimesNewRoman" w:hAnsi="TimesNewRoman" w:cs="TimesNewRoman"/>
          <w:color w:val="000000"/>
          <w:sz w:val="24"/>
          <w:szCs w:val="24"/>
        </w:rPr>
        <w:t xml:space="preserve"> skal skje i samsvar med §§ 5-10 og 5-12 i arkivforskriften, og instruks for</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deponering av arkivmateriale ved IKA Kongsberg.</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Ved </w:t>
      </w:r>
      <w:proofErr w:type="spellStart"/>
      <w:r>
        <w:rPr>
          <w:rFonts w:ascii="TimesNewRoman" w:hAnsi="TimesNewRoman" w:cs="TimesNewRoman"/>
          <w:color w:val="000000"/>
          <w:sz w:val="24"/>
          <w:szCs w:val="24"/>
        </w:rPr>
        <w:t>tilbakelån</w:t>
      </w:r>
      <w:proofErr w:type="spellEnd"/>
      <w:r>
        <w:rPr>
          <w:rFonts w:ascii="TimesNewRoman" w:hAnsi="TimesNewRoman" w:cs="TimesNewRoman"/>
          <w:color w:val="000000"/>
          <w:sz w:val="24"/>
          <w:szCs w:val="24"/>
        </w:rPr>
        <w:t xml:space="preserve"> av klientmapper skal forvaltningsorganet ta kontakt med IKA</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Kongsberg, som returnerer klientmappen rekommandert til kommunen.</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IKA Kongsberg må få beskjed om klientmappe ønskes beholdt i kommunen for evt.</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videre saksbehandling.</w:t>
      </w:r>
      <w:proofErr w:type="gramEnd"/>
      <w:r>
        <w:rPr>
          <w:rFonts w:ascii="TimesNewRoman" w:hAnsi="TimesNewRoman" w:cs="TimesNewRoman"/>
          <w:color w:val="000000"/>
          <w:sz w:val="24"/>
          <w:szCs w:val="24"/>
        </w:rPr>
        <w:t xml:space="preserve"> Dette er å anse som en tilbakeføring av klientmappe.</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10.6 Partsinnsyn</w:t>
      </w:r>
    </w:p>
    <w:p w:rsidR="004E06DF" w:rsidRDefault="004E06DF" w:rsidP="003977E2">
      <w:pPr>
        <w:autoSpaceDE w:val="0"/>
        <w:autoSpaceDN w:val="0"/>
        <w:adjustRightInd w:val="0"/>
        <w:spacing w:after="0" w:line="240" w:lineRule="auto"/>
        <w:rPr>
          <w:rFonts w:ascii="TimesNewRoman" w:hAnsi="TimesNewRoman" w:cs="TimesNewRoman"/>
          <w:color w:val="000000"/>
          <w:sz w:val="24"/>
          <w:szCs w:val="24"/>
        </w:rPr>
      </w:pP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Privat personer som tar kontakt med IKA Kongsberg for innsyn i deponert materiale,</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henvises til behandlingsansvarlig i kommunen slik at vurdering om innsyn skjer på</w:t>
      </w:r>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proofErr w:type="gramStart"/>
      <w:r>
        <w:rPr>
          <w:rFonts w:ascii="TimesNewRoman" w:hAnsi="TimesNewRoman" w:cs="TimesNewRoman"/>
          <w:color w:val="000000"/>
          <w:sz w:val="24"/>
          <w:szCs w:val="24"/>
        </w:rPr>
        <w:t>faglig grunnlag.</w:t>
      </w:r>
      <w:proofErr w:type="gramEnd"/>
    </w:p>
    <w:p w:rsidR="003977E2" w:rsidRDefault="003977E2" w:rsidP="003977E2">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Innsyn i materiale gis i henhold til offentlighetsloven, forvaltningsloven og</w:t>
      </w:r>
    </w:p>
    <w:p w:rsidR="00F0083D" w:rsidRDefault="003977E2" w:rsidP="003977E2">
      <w:r>
        <w:rPr>
          <w:rFonts w:ascii="TimesNewRoman" w:hAnsi="TimesNewRoman" w:cs="TimesNewRoman"/>
          <w:color w:val="000000"/>
          <w:sz w:val="24"/>
          <w:szCs w:val="24"/>
        </w:rPr>
        <w:t>personopplysningsloven.</w:t>
      </w:r>
    </w:p>
    <w:sectPr w:rsidR="00F00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9C5"/>
    <w:multiLevelType w:val="hybridMultilevel"/>
    <w:tmpl w:val="AF0286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3BAD0B1C"/>
    <w:multiLevelType w:val="hybridMultilevel"/>
    <w:tmpl w:val="D0340E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FD25FFD"/>
    <w:multiLevelType w:val="hybridMultilevel"/>
    <w:tmpl w:val="5942B7AA"/>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
    <w:nsid w:val="6C8A39CB"/>
    <w:multiLevelType w:val="hybridMultilevel"/>
    <w:tmpl w:val="C01474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E2"/>
    <w:rsid w:val="00040D15"/>
    <w:rsid w:val="0027011F"/>
    <w:rsid w:val="0029720A"/>
    <w:rsid w:val="002F6CC4"/>
    <w:rsid w:val="003977E2"/>
    <w:rsid w:val="004A6342"/>
    <w:rsid w:val="004A7377"/>
    <w:rsid w:val="004E06DF"/>
    <w:rsid w:val="005A14D9"/>
    <w:rsid w:val="005C3C82"/>
    <w:rsid w:val="00872EBF"/>
    <w:rsid w:val="0087382D"/>
    <w:rsid w:val="00B16072"/>
    <w:rsid w:val="00BC2CFE"/>
    <w:rsid w:val="00D244B7"/>
    <w:rsid w:val="00F008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72"/>
    <w:pPr>
      <w:spacing w:after="200" w:line="276" w:lineRule="auto"/>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A73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72"/>
    <w:pPr>
      <w:spacing w:after="200" w:line="276" w:lineRule="auto"/>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A7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Pages>
  <Words>2200</Words>
  <Characters>11660</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Gunhild G. Solheim</dc:creator>
  <cp:lastModifiedBy>Gunhild G. Solheim</cp:lastModifiedBy>
  <cp:revision>11</cp:revision>
  <dcterms:created xsi:type="dcterms:W3CDTF">2013-02-06T12:14:00Z</dcterms:created>
  <dcterms:modified xsi:type="dcterms:W3CDTF">2013-02-07T11:22:00Z</dcterms:modified>
</cp:coreProperties>
</file>