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29" w:rsidRPr="00F56B29" w:rsidRDefault="00F56B29" w:rsidP="00F56B29">
      <w:pPr>
        <w:pBdr>
          <w:bottom w:val="single" w:sz="6" w:space="1" w:color="auto"/>
        </w:pBdr>
        <w:spacing w:after="0" w:line="240" w:lineRule="auto"/>
        <w:jc w:val="center"/>
        <w:rPr>
          <w:rFonts w:ascii="Arial" w:eastAsia="Times New Roman" w:hAnsi="Arial" w:cs="Arial"/>
          <w:vanish/>
          <w:sz w:val="16"/>
          <w:szCs w:val="16"/>
          <w:lang w:eastAsia="nn-NO"/>
        </w:rPr>
      </w:pPr>
      <w:r w:rsidRPr="00F56B29">
        <w:rPr>
          <w:rFonts w:ascii="Arial" w:eastAsia="Times New Roman" w:hAnsi="Arial" w:cs="Arial"/>
          <w:vanish/>
          <w:sz w:val="16"/>
          <w:szCs w:val="16"/>
          <w:lang w:eastAsia="nn-NO"/>
        </w:rPr>
        <w:t>Øverst i skjemaet</w:t>
      </w:r>
    </w:p>
    <w:tbl>
      <w:tblPr>
        <w:tblW w:w="4000" w:type="pct"/>
        <w:tblCellSpacing w:w="37" w:type="dxa"/>
        <w:tblCellMar>
          <w:left w:w="0" w:type="dxa"/>
          <w:right w:w="0" w:type="dxa"/>
        </w:tblCellMar>
        <w:tblLook w:val="04A0" w:firstRow="1" w:lastRow="0" w:firstColumn="1" w:lastColumn="0" w:noHBand="0" w:noVBand="1"/>
      </w:tblPr>
      <w:tblGrid>
        <w:gridCol w:w="7376"/>
      </w:tblGrid>
      <w:tr w:rsidR="00F56B29" w:rsidRPr="00F56B29">
        <w:trPr>
          <w:tblCellSpacing w:w="37" w:type="dxa"/>
        </w:trPr>
        <w:tc>
          <w:tcPr>
            <w:tcW w:w="0" w:type="auto"/>
            <w:vAlign w:val="center"/>
            <w:hideMark/>
          </w:tcPr>
          <w:p w:rsidR="00C73E96" w:rsidRDefault="00C73E96" w:rsidP="00F56B29">
            <w:pPr>
              <w:spacing w:before="100" w:beforeAutospacing="1" w:after="100" w:afterAutospacing="1" w:line="240" w:lineRule="auto"/>
              <w:outlineLvl w:val="0"/>
              <w:divId w:val="1384452703"/>
              <w:rPr>
                <w:rFonts w:ascii="Verdana" w:eastAsia="Times New Roman" w:hAnsi="Verdana" w:cs="Arial"/>
                <w:b/>
                <w:bCs/>
                <w:color w:val="4A5A80"/>
                <w:kern w:val="36"/>
                <w:sz w:val="24"/>
                <w:szCs w:val="24"/>
                <w:lang w:eastAsia="nn-NO"/>
              </w:rPr>
            </w:pPr>
            <w:r>
              <w:rPr>
                <w:rFonts w:ascii="Verdana" w:eastAsia="Times New Roman" w:hAnsi="Verdana" w:cs="Arial"/>
                <w:b/>
                <w:bCs/>
                <w:color w:val="4A5A80"/>
                <w:kern w:val="36"/>
                <w:sz w:val="24"/>
                <w:szCs w:val="24"/>
                <w:lang w:eastAsia="nn-NO"/>
              </w:rPr>
              <w:t xml:space="preserve">Elevmapper – Årås og Kaland barne- og </w:t>
            </w:r>
          </w:p>
          <w:p w:rsidR="00F56B29" w:rsidRDefault="00C73E96" w:rsidP="00F56B29">
            <w:pPr>
              <w:spacing w:before="100" w:beforeAutospacing="1" w:after="100" w:afterAutospacing="1" w:line="240" w:lineRule="auto"/>
              <w:outlineLvl w:val="0"/>
              <w:divId w:val="1384452703"/>
              <w:rPr>
                <w:rFonts w:ascii="Verdana" w:eastAsia="Times New Roman" w:hAnsi="Verdana" w:cs="Arial"/>
                <w:b/>
                <w:bCs/>
                <w:color w:val="4A5A80"/>
                <w:kern w:val="36"/>
                <w:sz w:val="24"/>
                <w:szCs w:val="24"/>
                <w:lang w:eastAsia="nn-NO"/>
              </w:rPr>
            </w:pPr>
            <w:r>
              <w:rPr>
                <w:rFonts w:ascii="Verdana" w:eastAsia="Times New Roman" w:hAnsi="Verdana" w:cs="Arial"/>
                <w:b/>
                <w:bCs/>
                <w:color w:val="4A5A80"/>
                <w:kern w:val="36"/>
                <w:sz w:val="24"/>
                <w:szCs w:val="24"/>
                <w:lang w:eastAsia="nn-NO"/>
              </w:rPr>
              <w:t>ungdoms</w:t>
            </w:r>
            <w:r w:rsidR="00F56B29" w:rsidRPr="00F56B29">
              <w:rPr>
                <w:rFonts w:ascii="Verdana" w:eastAsia="Times New Roman" w:hAnsi="Verdana" w:cs="Arial"/>
                <w:b/>
                <w:bCs/>
                <w:color w:val="4A5A80"/>
                <w:kern w:val="36"/>
                <w:sz w:val="24"/>
                <w:szCs w:val="24"/>
                <w:lang w:eastAsia="nn-NO"/>
              </w:rPr>
              <w:t xml:space="preserve"> skule</w:t>
            </w:r>
          </w:p>
          <w:tbl>
            <w:tblPr>
              <w:tblW w:w="5000" w:type="pct"/>
              <w:tblCellSpacing w:w="15" w:type="dxa"/>
              <w:tblCellMar>
                <w:left w:w="0" w:type="dxa"/>
                <w:right w:w="0" w:type="dxa"/>
              </w:tblCellMar>
              <w:tblLook w:val="04A0" w:firstRow="1" w:lastRow="0" w:firstColumn="1" w:lastColumn="0" w:noHBand="0" w:noVBand="1"/>
            </w:tblPr>
            <w:tblGrid>
              <w:gridCol w:w="2827"/>
              <w:gridCol w:w="31"/>
              <w:gridCol w:w="3947"/>
              <w:gridCol w:w="423"/>
            </w:tblGrid>
            <w:tr w:rsidR="00F56B29" w:rsidRPr="00F56B29" w:rsidTr="00AE6CE5">
              <w:trPr>
                <w:tblCellSpacing w:w="15" w:type="dxa"/>
              </w:trPr>
              <w:tc>
                <w:tcPr>
                  <w:tcW w:w="1941" w:type="pct"/>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Arkivserie:</w:t>
                  </w:r>
                </w:p>
              </w:tc>
              <w:tc>
                <w:tcPr>
                  <w:tcW w:w="2997" w:type="pct"/>
                  <w:gridSpan w:val="3"/>
                  <w:vAlign w:val="center"/>
                  <w:hideMark/>
                </w:tcPr>
                <w:p w:rsidR="00F56B29" w:rsidRDefault="00C73E96"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Elevmapper – Årås barne og ungdoms</w:t>
                  </w:r>
                  <w:r w:rsidR="00F56B29" w:rsidRPr="00F56B29">
                    <w:rPr>
                      <w:rFonts w:ascii="Verdana" w:eastAsia="Times New Roman" w:hAnsi="Verdana" w:cs="Arial"/>
                      <w:color w:val="000000"/>
                      <w:sz w:val="18"/>
                      <w:szCs w:val="18"/>
                      <w:lang w:eastAsia="nn-NO"/>
                    </w:rPr>
                    <w:t>skule</w:t>
                  </w:r>
                  <w:r>
                    <w:rPr>
                      <w:rFonts w:ascii="Verdana" w:eastAsia="Times New Roman" w:hAnsi="Verdana" w:cs="Arial"/>
                      <w:color w:val="000000"/>
                      <w:sz w:val="18"/>
                      <w:szCs w:val="18"/>
                      <w:lang w:eastAsia="nn-NO"/>
                    </w:rPr>
                    <w:t xml:space="preserve"> og </w:t>
                  </w:r>
                </w:p>
                <w:p w:rsidR="00C73E96" w:rsidRDefault="00C73E96"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Kaland barne og ungdomsskule</w:t>
                  </w:r>
                </w:p>
                <w:p w:rsidR="00C73E96" w:rsidRPr="00F56B29" w:rsidRDefault="00C73E96"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Daglig ansvar:</w:t>
                  </w:r>
                </w:p>
              </w:tc>
              <w:tc>
                <w:tcPr>
                  <w:tcW w:w="0" w:type="auto"/>
                  <w:gridSpan w:val="3"/>
                  <w:vAlign w:val="center"/>
                  <w:hideMark/>
                </w:tcPr>
                <w:p w:rsidR="00C73E96" w:rsidRDefault="00A63D43" w:rsidP="00A63D43">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Sekretær ved skulen/rektor</w:t>
                  </w:r>
                </w:p>
                <w:p w:rsidR="00A63D43" w:rsidRPr="00F56B29" w:rsidRDefault="00A63D43" w:rsidP="00A63D43">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Arkiv:</w:t>
                  </w:r>
                </w:p>
              </w:tc>
              <w:tc>
                <w:tcPr>
                  <w:tcW w:w="0" w:type="auto"/>
                  <w:gridSpan w:val="3"/>
                  <w:vAlign w:val="center"/>
                  <w:hideMark/>
                </w:tcPr>
                <w:p w:rsidR="00F56B29"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Austrheim</w:t>
                  </w:r>
                  <w:r w:rsidR="00F56B29" w:rsidRPr="00F56B29">
                    <w:rPr>
                      <w:rFonts w:ascii="Verdana" w:eastAsia="Times New Roman" w:hAnsi="Verdana" w:cs="Arial"/>
                      <w:color w:val="000000"/>
                      <w:sz w:val="18"/>
                      <w:szCs w:val="18"/>
                      <w:lang w:eastAsia="nn-NO"/>
                    </w:rPr>
                    <w:t xml:space="preserve"> kommune</w:t>
                  </w:r>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Journalførende enhet:</w:t>
                  </w:r>
                </w:p>
              </w:tc>
              <w:tc>
                <w:tcPr>
                  <w:tcW w:w="0" w:type="auto"/>
                  <w:gridSpan w:val="3"/>
                  <w:vAlign w:val="center"/>
                  <w:hideMark/>
                </w:tcPr>
                <w:p w:rsidR="00F56B29"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Årås barne og ungdoms</w:t>
                  </w:r>
                  <w:r w:rsidR="00F56B29" w:rsidRPr="00F56B29">
                    <w:rPr>
                      <w:rFonts w:ascii="Verdana" w:eastAsia="Times New Roman" w:hAnsi="Verdana" w:cs="Arial"/>
                      <w:color w:val="000000"/>
                      <w:sz w:val="18"/>
                      <w:szCs w:val="18"/>
                      <w:lang w:eastAsia="nn-NO"/>
                    </w:rPr>
                    <w:t>skule</w:t>
                  </w:r>
                  <w:r>
                    <w:rPr>
                      <w:rFonts w:ascii="Verdana" w:eastAsia="Times New Roman" w:hAnsi="Verdana" w:cs="Arial"/>
                      <w:color w:val="000000"/>
                      <w:sz w:val="18"/>
                      <w:szCs w:val="18"/>
                      <w:lang w:eastAsia="nn-NO"/>
                    </w:rPr>
                    <w:t xml:space="preserve"> og </w:t>
                  </w:r>
                </w:p>
                <w:p w:rsidR="00A63D43"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Kaland barne og ungdomsskule</w:t>
                  </w:r>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Innhold:</w:t>
                  </w:r>
                </w:p>
              </w:tc>
              <w:tc>
                <w:tcPr>
                  <w:tcW w:w="0" w:type="auto"/>
                  <w:gridSpan w:val="3"/>
                  <w:vAlign w:val="center"/>
                  <w:hideMark/>
                </w:tcPr>
                <w:p w:rsidR="00F56B29"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Personopplysninga</w:t>
                  </w:r>
                  <w:r w:rsidR="00F56B29" w:rsidRPr="00F56B29">
                    <w:rPr>
                      <w:rFonts w:ascii="Verdana" w:eastAsia="Times New Roman" w:hAnsi="Verdana" w:cs="Arial"/>
                      <w:color w:val="000000"/>
                      <w:sz w:val="18"/>
                      <w:szCs w:val="18"/>
                      <w:lang w:eastAsia="nn-NO"/>
                    </w:rPr>
                    <w:t>r, spesialpedagogiske tiltak, Individuell opplæringsplan o.a.</w:t>
                  </w:r>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Tilgang for:</w:t>
                  </w:r>
                </w:p>
              </w:tc>
              <w:tc>
                <w:tcPr>
                  <w:tcW w:w="0" w:type="auto"/>
                  <w:gridSpan w:val="3"/>
                  <w:vAlign w:val="center"/>
                  <w:hideMark/>
                </w:tcPr>
                <w:p w:rsid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color w:val="000000"/>
                      <w:sz w:val="18"/>
                      <w:szCs w:val="18"/>
                      <w:lang w:eastAsia="nn-NO"/>
                    </w:rPr>
                    <w:t>Autoriserte brukarar</w:t>
                  </w:r>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Default="00F56B29" w:rsidP="00F56B29">
                  <w:pPr>
                    <w:spacing w:after="0" w:line="240" w:lineRule="auto"/>
                    <w:rPr>
                      <w:rFonts w:ascii="Verdana" w:eastAsia="Times New Roman" w:hAnsi="Verdana" w:cs="Arial"/>
                      <w:b/>
                      <w:bCs/>
                      <w:color w:val="000000"/>
                      <w:sz w:val="18"/>
                      <w:szCs w:val="18"/>
                      <w:lang w:eastAsia="nn-NO"/>
                    </w:rPr>
                  </w:pPr>
                  <w:r w:rsidRPr="00F56B29">
                    <w:rPr>
                      <w:rFonts w:ascii="Verdana" w:eastAsia="Times New Roman" w:hAnsi="Verdana" w:cs="Arial"/>
                      <w:b/>
                      <w:bCs/>
                      <w:color w:val="000000"/>
                      <w:sz w:val="18"/>
                      <w:szCs w:val="18"/>
                      <w:lang w:eastAsia="nn-NO"/>
                    </w:rPr>
                    <w:t>Ordning:</w:t>
                  </w:r>
                </w:p>
                <w:p w:rsidR="00520670" w:rsidRDefault="00520670" w:rsidP="00F56B29">
                  <w:pPr>
                    <w:spacing w:after="0" w:line="240" w:lineRule="auto"/>
                    <w:rPr>
                      <w:rFonts w:ascii="Verdana" w:eastAsia="Times New Roman" w:hAnsi="Verdana" w:cs="Arial"/>
                      <w:b/>
                      <w:bCs/>
                      <w:color w:val="000000"/>
                      <w:sz w:val="18"/>
                      <w:szCs w:val="18"/>
                      <w:lang w:eastAsia="nn-NO"/>
                    </w:rPr>
                  </w:pPr>
                </w:p>
                <w:p w:rsidR="00520670" w:rsidRPr="00F56B29" w:rsidRDefault="00520670"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b/>
                      <w:bCs/>
                      <w:color w:val="000000"/>
                      <w:sz w:val="18"/>
                      <w:szCs w:val="18"/>
                      <w:lang w:eastAsia="nn-NO"/>
                    </w:rPr>
                    <w:t>Lagring:</w:t>
                  </w:r>
                </w:p>
              </w:tc>
              <w:tc>
                <w:tcPr>
                  <w:tcW w:w="0" w:type="auto"/>
                  <w:gridSpan w:val="3"/>
                  <w:vAlign w:val="center"/>
                  <w:hideMark/>
                </w:tcPr>
                <w:p w:rsid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color w:val="000000"/>
                      <w:sz w:val="18"/>
                      <w:szCs w:val="18"/>
                      <w:lang w:eastAsia="nn-NO"/>
                    </w:rPr>
                    <w:t xml:space="preserve">Klassevis </w:t>
                  </w:r>
                  <w:r w:rsidR="00A63D43">
                    <w:rPr>
                      <w:rFonts w:ascii="Verdana" w:eastAsia="Times New Roman" w:hAnsi="Verdana" w:cs="Arial"/>
                      <w:color w:val="000000"/>
                      <w:sz w:val="18"/>
                      <w:szCs w:val="18"/>
                      <w:lang w:eastAsia="nn-NO"/>
                    </w:rPr>
                    <w:t>–</w:t>
                  </w:r>
                  <w:r w:rsidRPr="00F56B29">
                    <w:rPr>
                      <w:rFonts w:ascii="Verdana" w:eastAsia="Times New Roman" w:hAnsi="Verdana" w:cs="Arial"/>
                      <w:color w:val="000000"/>
                      <w:sz w:val="18"/>
                      <w:szCs w:val="18"/>
                      <w:lang w:eastAsia="nn-NO"/>
                    </w:rPr>
                    <w:t xml:space="preserve"> alfabetisk</w:t>
                  </w:r>
                </w:p>
                <w:p w:rsidR="00520670" w:rsidRDefault="00520670" w:rsidP="00F56B29">
                  <w:pPr>
                    <w:spacing w:after="0" w:line="240" w:lineRule="auto"/>
                    <w:rPr>
                      <w:rFonts w:ascii="Verdana" w:eastAsia="Times New Roman" w:hAnsi="Verdana" w:cs="Arial"/>
                      <w:color w:val="000000"/>
                      <w:sz w:val="18"/>
                      <w:szCs w:val="18"/>
                      <w:lang w:eastAsia="nn-NO"/>
                    </w:rPr>
                  </w:pPr>
                </w:p>
                <w:p w:rsidR="00A63D43" w:rsidRDefault="00520670"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 xml:space="preserve">Mappe for kvar elev. </w:t>
                  </w:r>
                </w:p>
                <w:p w:rsidR="00520670" w:rsidRPr="00F56B29" w:rsidRDefault="00520670"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Periode:</w:t>
                  </w:r>
                </w:p>
              </w:tc>
              <w:tc>
                <w:tcPr>
                  <w:tcW w:w="0" w:type="auto"/>
                  <w:gridSpan w:val="3"/>
                  <w:vAlign w:val="center"/>
                  <w:hideMark/>
                </w:tcPr>
                <w:p w:rsid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color w:val="000000"/>
                      <w:sz w:val="18"/>
                      <w:szCs w:val="18"/>
                      <w:lang w:eastAsia="nn-NO"/>
                    </w:rPr>
                    <w:t>Løpande</w:t>
                  </w:r>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Oppbevaringsmedium:</w:t>
                  </w:r>
                </w:p>
              </w:tc>
              <w:tc>
                <w:tcPr>
                  <w:tcW w:w="0" w:type="auto"/>
                  <w:gridSpan w:val="3"/>
                  <w:vAlign w:val="center"/>
                  <w:hideMark/>
                </w:tcPr>
                <w:p w:rsidR="00A63D43" w:rsidRDefault="00AF49C9" w:rsidP="00AF49C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Elektronisk Acos Focus</w:t>
                  </w:r>
                </w:p>
                <w:p w:rsidR="00AF49C9" w:rsidRPr="00F56B29" w:rsidRDefault="00AF49C9" w:rsidP="00AF49C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Fysisk plassering:</w:t>
                  </w:r>
                </w:p>
              </w:tc>
              <w:tc>
                <w:tcPr>
                  <w:tcW w:w="0" w:type="auto"/>
                  <w:gridSpan w:val="3"/>
                  <w:vAlign w:val="center"/>
                  <w:hideMark/>
                </w:tcPr>
                <w:p w:rsidR="00A63D43" w:rsidRPr="00F56B29" w:rsidRDefault="00A63D43" w:rsidP="00AF49C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Overføring:</w:t>
                  </w:r>
                </w:p>
              </w:tc>
              <w:tc>
                <w:tcPr>
                  <w:tcW w:w="0" w:type="auto"/>
                  <w:gridSpan w:val="3"/>
                  <w:vAlign w:val="center"/>
                  <w:hideMark/>
                </w:tcPr>
                <w:p w:rsidR="00A63D43" w:rsidRDefault="00A63D43" w:rsidP="00A63D43">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 xml:space="preserve">Etter 10 år </w:t>
                  </w:r>
                  <w:r w:rsidR="00520670">
                    <w:rPr>
                      <w:rFonts w:ascii="Verdana" w:eastAsia="Times New Roman" w:hAnsi="Verdana" w:cs="Arial"/>
                      <w:color w:val="000000"/>
                      <w:sz w:val="18"/>
                      <w:szCs w:val="18"/>
                      <w:lang w:eastAsia="nn-NO"/>
                    </w:rPr>
                    <w:t xml:space="preserve">– depot IKAH – Ved flytting til annan skule skal berre opplysningar som er nødvendige for eleven sin vidare skulegang overførast. Med samtykke frå eleven eller føresette kan andre sensitive opplysningar overførast. Ved overgang frå barneskule til ungdomsskule er hovudregel at elevmappa skal følgje eleven. Opplysningar om disiplinære forhold skal ikkje i noko høve overførast til ny skule dersom ikkje disiplinære forhold er årsaka til flyttinga. </w:t>
                  </w:r>
                </w:p>
                <w:p w:rsidR="00A63D43" w:rsidRPr="00F56B29" w:rsidRDefault="00A63D43" w:rsidP="00A63D43">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Kassasjon:</w:t>
                  </w:r>
                </w:p>
              </w:tc>
              <w:tc>
                <w:tcPr>
                  <w:tcW w:w="0" w:type="auto"/>
                  <w:gridSpan w:val="3"/>
                  <w:vAlign w:val="center"/>
                  <w:hideMark/>
                </w:tcPr>
                <w:p w:rsidR="00A63D43" w:rsidRPr="00F56B29" w:rsidRDefault="00AF49C9" w:rsidP="00520670">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Nei</w:t>
                  </w:r>
                </w:p>
              </w:tc>
            </w:tr>
            <w:tr w:rsidR="00F56B29" w:rsidRPr="00F56B29" w:rsidTr="00520670">
              <w:trPr>
                <w:tblCellSpacing w:w="15" w:type="dxa"/>
              </w:trPr>
              <w:tc>
                <w:tcPr>
                  <w:tcW w:w="0" w:type="auto"/>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Antall år til kassasjon</w:t>
                  </w:r>
                </w:p>
              </w:tc>
              <w:tc>
                <w:tcPr>
                  <w:tcW w:w="0" w:type="auto"/>
                  <w:gridSpan w:val="3"/>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Type:</w:t>
                  </w:r>
                </w:p>
              </w:tc>
              <w:tc>
                <w:tcPr>
                  <w:tcW w:w="0" w:type="auto"/>
                  <w:gridSpan w:val="3"/>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520670" w:rsidRPr="00F56B29" w:rsidRDefault="00F56B29" w:rsidP="00520670">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Kassasjonshjemmel</w:t>
                  </w:r>
                  <w:r w:rsidRPr="00F56B29">
                    <w:rPr>
                      <w:rFonts w:ascii="Verdana" w:eastAsia="Times New Roman" w:hAnsi="Verdana" w:cs="Arial"/>
                      <w:color w:val="000000"/>
                      <w:sz w:val="18"/>
                      <w:szCs w:val="18"/>
                      <w:lang w:eastAsia="nn-NO"/>
                    </w:rPr>
                    <w:t>:</w:t>
                  </w:r>
                </w:p>
              </w:tc>
              <w:tc>
                <w:tcPr>
                  <w:tcW w:w="0" w:type="auto"/>
                  <w:gridSpan w:val="3"/>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hideMark/>
                </w:tcPr>
                <w:p w:rsidR="00520670" w:rsidRPr="00F56B29" w:rsidRDefault="00F56B29" w:rsidP="00520670">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Merknader:</w:t>
                  </w:r>
                </w:p>
              </w:tc>
              <w:tc>
                <w:tcPr>
                  <w:tcW w:w="0" w:type="auto"/>
                  <w:gridSpan w:val="3"/>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 xml:space="preserve">Produsert i elektronisk system: </w:t>
                  </w:r>
                </w:p>
              </w:tc>
              <w:tc>
                <w:tcPr>
                  <w:tcW w:w="0" w:type="auto"/>
                  <w:gridSpan w:val="3"/>
                  <w:vAlign w:val="center"/>
                  <w:hideMark/>
                </w:tcPr>
                <w:p w:rsidR="00F56B29" w:rsidRPr="00F56B29"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Acos fokus</w:t>
                  </w:r>
                </w:p>
              </w:tc>
            </w:tr>
            <w:tr w:rsidR="00F56B29" w:rsidRPr="00F56B29" w:rsidTr="00520670">
              <w:trPr>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Godkjent av:</w:t>
                  </w:r>
                </w:p>
              </w:tc>
              <w:tc>
                <w:tcPr>
                  <w:tcW w:w="0" w:type="auto"/>
                  <w:gridSpan w:val="3"/>
                  <w:vAlign w:val="center"/>
                  <w:hideMark/>
                </w:tcPr>
                <w:p w:rsidR="00F56B29" w:rsidRDefault="00AF49C9"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Austrheim Servicekontor/sentralarkiv</w:t>
                  </w:r>
                  <w:bookmarkStart w:id="0" w:name="_GoBack"/>
                  <w:bookmarkEnd w:id="0"/>
                </w:p>
                <w:p w:rsidR="00A63D43" w:rsidRPr="00F56B29" w:rsidRDefault="00A63D43" w:rsidP="00F56B29">
                  <w:pPr>
                    <w:spacing w:after="0" w:line="240" w:lineRule="auto"/>
                    <w:rPr>
                      <w:rFonts w:ascii="Verdana" w:eastAsia="Times New Roman" w:hAnsi="Verdana" w:cs="Arial"/>
                      <w:color w:val="000000"/>
                      <w:sz w:val="18"/>
                      <w:szCs w:val="18"/>
                      <w:lang w:eastAsia="nn-NO"/>
                    </w:rPr>
                  </w:pPr>
                </w:p>
              </w:tc>
            </w:tr>
            <w:tr w:rsidR="00F56B29" w:rsidRPr="00F56B29" w:rsidTr="00520670">
              <w:trPr>
                <w:trHeight w:val="240"/>
                <w:tblCellSpacing w:w="15" w:type="dxa"/>
              </w:trPr>
              <w:tc>
                <w:tcPr>
                  <w:tcW w:w="0" w:type="auto"/>
                  <w:vAlign w:val="center"/>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b/>
                      <w:bCs/>
                      <w:color w:val="000000"/>
                      <w:sz w:val="18"/>
                      <w:szCs w:val="18"/>
                      <w:lang w:eastAsia="nn-NO"/>
                    </w:rPr>
                    <w:t>Dato:</w:t>
                  </w:r>
                </w:p>
              </w:tc>
              <w:tc>
                <w:tcPr>
                  <w:tcW w:w="0" w:type="auto"/>
                  <w:gridSpan w:val="3"/>
                  <w:vAlign w:val="center"/>
                  <w:hideMark/>
                </w:tcPr>
                <w:p w:rsidR="00F56B29" w:rsidRPr="00F56B29" w:rsidRDefault="00A63D43" w:rsidP="00F56B29">
                  <w:pPr>
                    <w:spacing w:after="0" w:line="240" w:lineRule="auto"/>
                    <w:rPr>
                      <w:rFonts w:ascii="Verdana" w:eastAsia="Times New Roman" w:hAnsi="Verdana" w:cs="Arial"/>
                      <w:color w:val="000000"/>
                      <w:sz w:val="18"/>
                      <w:szCs w:val="18"/>
                      <w:lang w:eastAsia="nn-NO"/>
                    </w:rPr>
                  </w:pPr>
                  <w:r>
                    <w:rPr>
                      <w:rFonts w:ascii="Verdana" w:eastAsia="Times New Roman" w:hAnsi="Verdana" w:cs="Arial"/>
                      <w:color w:val="000000"/>
                      <w:sz w:val="18"/>
                      <w:szCs w:val="18"/>
                      <w:lang w:eastAsia="nn-NO"/>
                    </w:rPr>
                    <w:t>06.05.2014</w:t>
                  </w:r>
                </w:p>
              </w:tc>
            </w:tr>
            <w:tr w:rsidR="00F56B29" w:rsidRPr="00F56B29" w:rsidTr="00520670">
              <w:trPr>
                <w:gridAfter w:val="1"/>
                <w:wAfter w:w="264" w:type="pct"/>
                <w:trHeight w:val="240"/>
                <w:tblCellSpacing w:w="15" w:type="dxa"/>
              </w:trPr>
              <w:tc>
                <w:tcPr>
                  <w:tcW w:w="0" w:type="auto"/>
                  <w:gridSpan w:val="2"/>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color w:val="000000"/>
                      <w:sz w:val="18"/>
                      <w:szCs w:val="18"/>
                      <w:lang w:eastAsia="nn-NO"/>
                    </w:rPr>
                    <w:br/>
                  </w:r>
                  <w:r w:rsidRPr="00F56B29">
                    <w:rPr>
                      <w:rFonts w:ascii="Verdana" w:eastAsia="Times New Roman" w:hAnsi="Verdana" w:cs="Arial"/>
                      <w:b/>
                      <w:bCs/>
                      <w:color w:val="000000"/>
                      <w:sz w:val="18"/>
                      <w:szCs w:val="18"/>
                      <w:lang w:eastAsia="nn-NO"/>
                    </w:rPr>
                    <w:t>Infosikkerhet</w:t>
                  </w:r>
                  <w:r w:rsidRPr="00F56B29">
                    <w:rPr>
                      <w:rFonts w:ascii="Verdana" w:eastAsia="Times New Roman" w:hAnsi="Verdana" w:cs="Arial"/>
                      <w:color w:val="000000"/>
                      <w:sz w:val="18"/>
                      <w:szCs w:val="18"/>
                      <w:lang w:eastAsia="nn-NO"/>
                    </w:rPr>
                    <w:t xml:space="preserve"> </w:t>
                  </w:r>
                  <w:r w:rsidRPr="00F56B29">
                    <w:rPr>
                      <w:rFonts w:ascii="Verdana" w:eastAsia="Times New Roman" w:hAnsi="Verdana" w:cs="Arial"/>
                      <w:b/>
                      <w:bCs/>
                      <w:color w:val="000000"/>
                      <w:sz w:val="18"/>
                      <w:szCs w:val="18"/>
                      <w:lang w:eastAsia="nn-NO"/>
                    </w:rPr>
                    <w:t>Klassifikasjon:</w:t>
                  </w:r>
                </w:p>
              </w:tc>
              <w:tc>
                <w:tcPr>
                  <w:tcW w:w="0" w:type="auto"/>
                  <w:hideMark/>
                </w:tcPr>
                <w:p w:rsidR="00F56B29" w:rsidRPr="00F56B29" w:rsidRDefault="00F56B29" w:rsidP="00F56B29">
                  <w:pPr>
                    <w:spacing w:after="0" w:line="240" w:lineRule="auto"/>
                    <w:rPr>
                      <w:rFonts w:ascii="Verdana" w:eastAsia="Times New Roman" w:hAnsi="Verdana" w:cs="Arial"/>
                      <w:color w:val="000000"/>
                      <w:sz w:val="18"/>
                      <w:szCs w:val="18"/>
                      <w:lang w:eastAsia="nn-NO"/>
                    </w:rPr>
                  </w:pPr>
                  <w:r w:rsidRPr="00F56B29">
                    <w:rPr>
                      <w:rFonts w:ascii="Verdana" w:eastAsia="Times New Roman" w:hAnsi="Verdana" w:cs="Arial"/>
                      <w:color w:val="000000"/>
                      <w:sz w:val="18"/>
                      <w:szCs w:val="18"/>
                      <w:lang w:eastAsia="nn-NO"/>
                    </w:rPr>
                    <w:t>Sensitiv</w:t>
                  </w:r>
                </w:p>
              </w:tc>
            </w:tr>
          </w:tbl>
          <w:p w:rsidR="00F56B29" w:rsidRPr="00F56B29" w:rsidRDefault="00F56B29" w:rsidP="00F56B29">
            <w:pPr>
              <w:spacing w:after="0" w:line="240" w:lineRule="auto"/>
              <w:rPr>
                <w:rFonts w:ascii="Verdana" w:eastAsia="Times New Roman" w:hAnsi="Verdana" w:cs="Arial"/>
                <w:color w:val="000000"/>
                <w:sz w:val="18"/>
                <w:szCs w:val="18"/>
                <w:lang w:eastAsia="nn-NO"/>
              </w:rPr>
            </w:pPr>
          </w:p>
        </w:tc>
      </w:tr>
      <w:tr w:rsidR="00C73E96" w:rsidRPr="00F56B29">
        <w:trPr>
          <w:tblCellSpacing w:w="37" w:type="dxa"/>
        </w:trPr>
        <w:tc>
          <w:tcPr>
            <w:tcW w:w="0" w:type="auto"/>
            <w:vAlign w:val="center"/>
          </w:tcPr>
          <w:p w:rsidR="00C73E96" w:rsidRDefault="00C73E96" w:rsidP="00F56B29">
            <w:pPr>
              <w:spacing w:before="100" w:beforeAutospacing="1" w:after="100" w:afterAutospacing="1" w:line="240" w:lineRule="auto"/>
              <w:outlineLvl w:val="0"/>
              <w:divId w:val="1384452703"/>
              <w:rPr>
                <w:rFonts w:ascii="Verdana" w:eastAsia="Times New Roman" w:hAnsi="Verdana" w:cs="Arial"/>
                <w:b/>
                <w:bCs/>
                <w:color w:val="4A5A80"/>
                <w:kern w:val="36"/>
                <w:sz w:val="24"/>
                <w:szCs w:val="24"/>
                <w:lang w:eastAsia="nn-NO"/>
              </w:rPr>
            </w:pPr>
          </w:p>
        </w:tc>
      </w:tr>
      <w:tr w:rsidR="00C73E96" w:rsidRPr="00F56B29">
        <w:trPr>
          <w:tblCellSpacing w:w="37" w:type="dxa"/>
        </w:trPr>
        <w:tc>
          <w:tcPr>
            <w:tcW w:w="0" w:type="auto"/>
            <w:vAlign w:val="center"/>
          </w:tcPr>
          <w:p w:rsidR="00C73E96" w:rsidRDefault="00C73E96" w:rsidP="00F56B29">
            <w:pPr>
              <w:spacing w:before="100" w:beforeAutospacing="1" w:after="100" w:afterAutospacing="1" w:line="240" w:lineRule="auto"/>
              <w:outlineLvl w:val="0"/>
              <w:divId w:val="1384452703"/>
              <w:rPr>
                <w:rFonts w:ascii="Verdana" w:eastAsia="Times New Roman" w:hAnsi="Verdana" w:cs="Arial"/>
                <w:b/>
                <w:bCs/>
                <w:color w:val="4A5A80"/>
                <w:kern w:val="36"/>
                <w:sz w:val="24"/>
                <w:szCs w:val="24"/>
                <w:lang w:eastAsia="nn-NO"/>
              </w:rPr>
            </w:pPr>
          </w:p>
        </w:tc>
      </w:tr>
    </w:tbl>
    <w:p w:rsidR="002F3F28" w:rsidRDefault="002F3F28" w:rsidP="00520670">
      <w:pPr>
        <w:pBdr>
          <w:top w:val="single" w:sz="6" w:space="1" w:color="auto"/>
        </w:pBdr>
        <w:spacing w:after="0" w:line="240" w:lineRule="auto"/>
        <w:jc w:val="center"/>
      </w:pPr>
    </w:p>
    <w:sectPr w:rsidR="002F3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29"/>
    <w:rsid w:val="002F3F28"/>
    <w:rsid w:val="00520670"/>
    <w:rsid w:val="00A63D43"/>
    <w:rsid w:val="00AE6CE5"/>
    <w:rsid w:val="00AF49C9"/>
    <w:rsid w:val="00C73E96"/>
    <w:rsid w:val="00F56B29"/>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50311">
      <w:bodyDiv w:val="1"/>
      <w:marLeft w:val="0"/>
      <w:marRight w:val="0"/>
      <w:marTop w:val="0"/>
      <w:marBottom w:val="0"/>
      <w:divBdr>
        <w:top w:val="none" w:sz="0" w:space="0" w:color="auto"/>
        <w:left w:val="none" w:sz="0" w:space="0" w:color="auto"/>
        <w:bottom w:val="none" w:sz="0" w:space="0" w:color="auto"/>
        <w:right w:val="none" w:sz="0" w:space="0" w:color="auto"/>
      </w:divBdr>
      <w:divsChild>
        <w:div w:id="1384452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208</Words>
  <Characters>1105</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4</cp:revision>
  <dcterms:created xsi:type="dcterms:W3CDTF">2014-04-08T09:19:00Z</dcterms:created>
  <dcterms:modified xsi:type="dcterms:W3CDTF">2014-05-12T06:20:00Z</dcterms:modified>
</cp:coreProperties>
</file>