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4C" w:rsidRPr="009B5F4C" w:rsidRDefault="009B5F4C" w:rsidP="009B5F4C">
      <w:pPr>
        <w:keepNext/>
        <w:spacing w:before="240" w:after="60"/>
        <w:ind w:firstLine="360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nb-NO"/>
        </w:rPr>
      </w:pPr>
      <w:bookmarkStart w:id="0" w:name="_Toc399153929"/>
      <w:bookmarkStart w:id="1" w:name="_GoBack"/>
      <w:bookmarkEnd w:id="1"/>
      <w:r w:rsidRPr="009B5F4C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nb-NO"/>
        </w:rPr>
        <w:t>NØDPROSEDYRE VED UTILGJENGELEG SYSTEM</w:t>
      </w:r>
      <w:bookmarkEnd w:id="0"/>
      <w:r w:rsidRPr="009B5F4C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nb-NO"/>
        </w:rPr>
        <w:br/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Hvisjournalen- og arkivsystemet er utilgjengeleg for eit lengre tidsrom, skal OSK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setje i verk nødprosedyre som framstilt nedanfor.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,Bold" w:eastAsia="Calibri" w:hAnsi="Arial,Bold" w:cs="Arial,Bold"/>
          <w:b/>
          <w:bCs/>
          <w:color w:val="000000"/>
          <w:lang w:eastAsia="nb-NO"/>
        </w:rPr>
      </w:pPr>
      <w:r w:rsidRPr="009B5F4C">
        <w:rPr>
          <w:rFonts w:ascii="Arial,Bold" w:eastAsia="Calibri" w:hAnsi="Arial,Bold" w:cs="Arial,Bold"/>
          <w:b/>
          <w:bCs/>
          <w:color w:val="000000"/>
          <w:lang w:eastAsia="nb-NO"/>
        </w:rPr>
        <w:t>Føring av mellombels journal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OSK fører ein mellombels papirjournal over inn- og utgåande dokument som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FF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 xml:space="preserve">inneheld opplysningar i høve til arkivlova § 2-7. </w:t>
      </w:r>
      <w:r w:rsidRPr="009B5F4C">
        <w:rPr>
          <w:rFonts w:ascii="Arial" w:eastAsia="Calibri" w:hAnsi="Arial" w:cs="Arial"/>
          <w:color w:val="0000FF"/>
          <w:lang w:eastAsia="nb-NO"/>
        </w:rPr>
        <w:t>Skjema for mellombels journalføring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FF"/>
          <w:lang w:eastAsia="nb-NO"/>
        </w:rPr>
      </w:pPr>
      <w:r w:rsidRPr="009B5F4C">
        <w:rPr>
          <w:rFonts w:ascii="Arial" w:eastAsia="Calibri" w:hAnsi="Arial" w:cs="Arial"/>
          <w:color w:val="0000FF"/>
          <w:lang w:eastAsia="nb-NO"/>
        </w:rPr>
        <w:t>finst i arkivplan.no.og på vegg i arkivet.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,Bold" w:eastAsia="Calibri" w:hAnsi="Arial,Bold" w:cs="Arial,Bold"/>
          <w:b/>
          <w:bCs/>
          <w:color w:val="000000"/>
          <w:lang w:eastAsia="nb-NO"/>
        </w:rPr>
      </w:pPr>
      <w:r w:rsidRPr="009B5F4C">
        <w:rPr>
          <w:rFonts w:ascii="Arial,Bold" w:eastAsia="Calibri" w:hAnsi="Arial,Bold" w:cs="Arial,Bold"/>
          <w:b/>
          <w:bCs/>
          <w:color w:val="000000"/>
          <w:lang w:eastAsia="nb-NO"/>
        </w:rPr>
        <w:t>Behandling av innkomne og interne dokument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OSK registrerer innkomne dokument, både eksterne og interne, i den mellombelse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papirjournalen. Deretter vert det teke kopi av originaldokumentet. Originalen vert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lagra hjå OSK inntil nødprosedyra er avslutta og dokumentet kan registrerast i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WebSak. Kopiane vert påført påskrifta "</w:t>
      </w:r>
      <w:r w:rsidRPr="009B5F4C">
        <w:rPr>
          <w:rFonts w:ascii="Arial,Italic" w:eastAsia="Calibri" w:hAnsi="Arial,Italic" w:cs="Arial,Italic"/>
          <w:i/>
          <w:iCs/>
          <w:color w:val="000000"/>
          <w:lang w:eastAsia="nb-NO"/>
        </w:rPr>
        <w:t xml:space="preserve">Ikkje skanna og reg”. </w:t>
      </w:r>
      <w:r w:rsidRPr="009B5F4C">
        <w:rPr>
          <w:rFonts w:ascii="Arial" w:eastAsia="Calibri" w:hAnsi="Arial" w:cs="Arial"/>
          <w:color w:val="000000"/>
          <w:lang w:eastAsia="nb-NO"/>
        </w:rPr>
        <w:t>Kopiane vert så fordelte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til leiaren/saksbehandlaren.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Når systemet igjen er tilgjengeleg, vert originaldokumenta registrerte i WebSak på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grunnlag av den mellombelse journalen. Dokumentet vert påført saks- og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dokumentnummer frå WebSak og avdeling/kontor/saksbehandlar frå den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mellombelse journalen. Dokumenta vert skanna og fordelte til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leiaren/saksbehandlaren. Saksbehandlaren kasserer kopiane. Er det påført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merknader, må dei leggjast inn i WebSak under merknader til journalposten.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,Bold" w:eastAsia="Calibri" w:hAnsi="Arial,Bold" w:cs="Arial,Bold"/>
          <w:b/>
          <w:bCs/>
          <w:color w:val="000000"/>
          <w:lang w:eastAsia="nb-NO"/>
        </w:rPr>
      </w:pPr>
      <w:r w:rsidRPr="009B5F4C">
        <w:rPr>
          <w:rFonts w:ascii="Arial,Bold" w:eastAsia="Calibri" w:hAnsi="Arial,Bold" w:cs="Arial,Bold"/>
          <w:b/>
          <w:bCs/>
          <w:color w:val="000000"/>
          <w:lang w:eastAsia="nb-NO"/>
        </w:rPr>
        <w:t>Behandling av utgåande dokument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Saksbehandlaren produserer dokumenta i det ordinære tekstbehandlingssystemet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eller anna høveleg system.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Arkivkopi av det utgåande dokumentet sendes til arkivet via e-post eller på papir.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OSKjournalfører dei utgåande dokumenta i den førebelse journalen.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Når systemet igjen er tilgjengeleg, registrerer OSK utgåande dokument i WebSak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på grunnlag tilsendt e-post eller papirkopi og registreringane i den førebelse</w:t>
      </w:r>
    </w:p>
    <w:p w:rsidR="009B5F4C" w:rsidRPr="009B5F4C" w:rsidRDefault="009B5F4C" w:rsidP="009B5F4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lang w:eastAsia="nb-NO"/>
        </w:rPr>
      </w:pPr>
      <w:r w:rsidRPr="009B5F4C">
        <w:rPr>
          <w:rFonts w:ascii="Arial" w:eastAsia="Calibri" w:hAnsi="Arial" w:cs="Arial"/>
          <w:color w:val="000000"/>
          <w:lang w:eastAsia="nb-NO"/>
        </w:rPr>
        <w:t>papirjournalen. Dokumenta vert knytte til det elektronisk arkivet ved å arkivere dei</w:t>
      </w:r>
    </w:p>
    <w:p w:rsidR="009B5F4C" w:rsidRPr="009B5F4C" w:rsidRDefault="009B5F4C" w:rsidP="009B5F4C">
      <w:pPr>
        <w:spacing w:after="0"/>
        <w:ind w:left="708" w:hanging="357"/>
        <w:rPr>
          <w:rFonts w:ascii="Arial" w:eastAsia="Calibri" w:hAnsi="Arial" w:cs="Arial"/>
        </w:rPr>
      </w:pPr>
      <w:r w:rsidRPr="009B5F4C">
        <w:rPr>
          <w:rFonts w:ascii="Arial" w:eastAsia="Calibri" w:hAnsi="Arial" w:cs="Arial"/>
          <w:color w:val="000000"/>
          <w:lang w:eastAsia="nb-NO"/>
        </w:rPr>
        <w:t>elektroniske filene.</w:t>
      </w:r>
    </w:p>
    <w:p w:rsidR="000D6FB4" w:rsidRDefault="000D6FB4"/>
    <w:sectPr w:rsidR="000D6FB4" w:rsidSect="00E9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C33B4"/>
    <w:multiLevelType w:val="multilevel"/>
    <w:tmpl w:val="2B3E3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0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4C"/>
    <w:rsid w:val="000D6FB4"/>
    <w:rsid w:val="009B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Sveio kommune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Enerstvedt, Anne Karin</dc:creator>
  <cp:lastModifiedBy>Enerstvedt, Anne Karin</cp:lastModifiedBy>
  <cp:revision>1</cp:revision>
  <dcterms:created xsi:type="dcterms:W3CDTF">2014-09-23T09:31:00Z</dcterms:created>
  <dcterms:modified xsi:type="dcterms:W3CDTF">2014-09-23T09:32:00Z</dcterms:modified>
</cp:coreProperties>
</file>