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Vår ref</w:t>
            </w:r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ref: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4A578F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4A578F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4A578F">
            <w:pPr>
              <w:pStyle w:val="Topptekst"/>
              <w:rPr>
                <w:sz w:val="24"/>
              </w:rPr>
            </w:pPr>
            <w:bookmarkStart w:id="8" w:name="BREVDATO"/>
            <w:r>
              <w:rPr>
                <w:sz w:val="24"/>
              </w:rPr>
              <w:t>07.05.2014</w:t>
            </w:r>
            <w:bookmarkEnd w:id="8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4A578F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for elevmapper</w:t>
      </w:r>
      <w:bookmarkEnd w:id="10"/>
    </w:p>
    <w:p w:rsidR="009C35C6" w:rsidRDefault="009C35C6" w:rsidP="0055516D">
      <w:pPr>
        <w:autoSpaceDE w:val="0"/>
        <w:autoSpaceDN w:val="0"/>
        <w:adjustRightInd w:val="0"/>
      </w:pPr>
      <w:bookmarkStart w:id="11" w:name="Start"/>
      <w:bookmarkEnd w:id="11"/>
      <w:r>
        <w:t>Ansvar Rektor:</w:t>
      </w:r>
    </w:p>
    <w:p w:rsidR="009C35C6" w:rsidRDefault="009C35C6" w:rsidP="009C35C6">
      <w:pPr>
        <w:pStyle w:val="Listeavsnitt"/>
        <w:numPr>
          <w:ilvl w:val="0"/>
          <w:numId w:val="9"/>
        </w:numPr>
        <w:autoSpaceDE w:val="0"/>
        <w:autoSpaceDN w:val="0"/>
        <w:adjustRightInd w:val="0"/>
      </w:pPr>
      <w:r>
        <w:t>Melde fra når det skal opprettes nye elevmapper</w:t>
      </w:r>
    </w:p>
    <w:p w:rsidR="009C35C6" w:rsidRDefault="009C35C6" w:rsidP="009C35C6">
      <w:pPr>
        <w:pStyle w:val="Listeavsnitt"/>
        <w:numPr>
          <w:ilvl w:val="0"/>
          <w:numId w:val="9"/>
        </w:numPr>
        <w:autoSpaceDE w:val="0"/>
        <w:autoSpaceDN w:val="0"/>
        <w:adjustRightInd w:val="0"/>
      </w:pPr>
      <w:r>
        <w:t>Melde fra når elevmapper skal få ny saksansvarlig ved skolebytte</w:t>
      </w:r>
    </w:p>
    <w:p w:rsidR="009C35C6" w:rsidRDefault="009C35C6" w:rsidP="009C35C6">
      <w:pPr>
        <w:pStyle w:val="Listeavsnitt"/>
        <w:numPr>
          <w:ilvl w:val="0"/>
          <w:numId w:val="9"/>
        </w:numPr>
        <w:autoSpaceDE w:val="0"/>
        <w:autoSpaceDN w:val="0"/>
        <w:adjustRightInd w:val="0"/>
      </w:pPr>
      <w:r>
        <w:t>Ferdigstille elevmapper når elevene er ferdig med 10.klasse.</w:t>
      </w:r>
    </w:p>
    <w:p w:rsidR="009C35C6" w:rsidRDefault="009C35C6" w:rsidP="009C35C6">
      <w:pPr>
        <w:pStyle w:val="Listeavsnitt"/>
        <w:numPr>
          <w:ilvl w:val="0"/>
          <w:numId w:val="9"/>
        </w:numPr>
        <w:autoSpaceDE w:val="0"/>
        <w:autoSpaceDN w:val="0"/>
        <w:adjustRightInd w:val="0"/>
      </w:pPr>
      <w:r>
        <w:t>Melde fra når saksbehandlere ved skolene må ha opplæring i ePhorte</w:t>
      </w:r>
    </w:p>
    <w:p w:rsidR="009C35C6" w:rsidRDefault="009C35C6" w:rsidP="009C35C6">
      <w:pPr>
        <w:autoSpaceDE w:val="0"/>
        <w:autoSpaceDN w:val="0"/>
        <w:adjustRightInd w:val="0"/>
      </w:pPr>
    </w:p>
    <w:p w:rsidR="009C35C6" w:rsidRDefault="009C35C6" w:rsidP="009C35C6">
      <w:pPr>
        <w:autoSpaceDE w:val="0"/>
        <w:autoSpaceDN w:val="0"/>
        <w:adjustRightInd w:val="0"/>
      </w:pPr>
      <w:r>
        <w:t>Ansvar saksbehandlere (enhetsleder, rektor, sekretær, lærer):</w:t>
      </w:r>
    </w:p>
    <w:p w:rsidR="009C35C6" w:rsidRDefault="009C35C6" w:rsidP="009C35C6">
      <w:pPr>
        <w:pStyle w:val="Listeavsnitt"/>
        <w:numPr>
          <w:ilvl w:val="0"/>
          <w:numId w:val="11"/>
        </w:numPr>
        <w:autoSpaceDE w:val="0"/>
        <w:autoSpaceDN w:val="0"/>
        <w:adjustRightInd w:val="0"/>
      </w:pPr>
      <w:r>
        <w:t>Skrive halvårsvurdering, referat fra møter vedrørende elever, IOP mm</w:t>
      </w:r>
    </w:p>
    <w:p w:rsidR="0055516D" w:rsidRDefault="009C35C6" w:rsidP="009C35C6">
      <w:pPr>
        <w:pStyle w:val="Listeavsnitt"/>
        <w:numPr>
          <w:ilvl w:val="0"/>
          <w:numId w:val="11"/>
        </w:numPr>
        <w:autoSpaceDE w:val="0"/>
        <w:autoSpaceDN w:val="0"/>
        <w:adjustRightInd w:val="0"/>
      </w:pPr>
      <w:r>
        <w:t>Besvare restanser (post i ePhorte)</w:t>
      </w:r>
    </w:p>
    <w:p w:rsidR="009C35C6" w:rsidRDefault="009C35C6" w:rsidP="009C35C6">
      <w:pPr>
        <w:pStyle w:val="Listeavsnitt"/>
        <w:numPr>
          <w:ilvl w:val="0"/>
          <w:numId w:val="11"/>
        </w:numPr>
        <w:autoSpaceDE w:val="0"/>
        <w:autoSpaceDN w:val="0"/>
        <w:adjustRightInd w:val="0"/>
      </w:pPr>
      <w:r>
        <w:t>Importere mail</w:t>
      </w:r>
    </w:p>
    <w:p w:rsidR="00DE5C05" w:rsidRDefault="00DE5C05" w:rsidP="009C35C6">
      <w:pPr>
        <w:pStyle w:val="Listeavsnitt"/>
        <w:numPr>
          <w:ilvl w:val="0"/>
          <w:numId w:val="11"/>
        </w:numPr>
        <w:autoSpaceDE w:val="0"/>
        <w:autoSpaceDN w:val="0"/>
        <w:adjustRightInd w:val="0"/>
      </w:pPr>
      <w:r>
        <w:t>Overskriften på dokument må ikke inneholde noe som kan identifisere eleven som feks navn eller fødselsnummer</w:t>
      </w:r>
    </w:p>
    <w:p w:rsidR="00F57E15" w:rsidRDefault="00F57E15" w:rsidP="009C35C6">
      <w:pPr>
        <w:pStyle w:val="Listeavsnitt"/>
        <w:numPr>
          <w:ilvl w:val="0"/>
          <w:numId w:val="11"/>
        </w:numPr>
        <w:autoSpaceDE w:val="0"/>
        <w:autoSpaceDN w:val="0"/>
        <w:adjustRightInd w:val="0"/>
      </w:pPr>
      <w:r>
        <w:t>Se forøvrig arkivplanen 2012 – 2015:Ansvar for saksbehandlere</w:t>
      </w:r>
    </w:p>
    <w:p w:rsidR="009C35C6" w:rsidRDefault="009C35C6" w:rsidP="009C35C6">
      <w:pPr>
        <w:autoSpaceDE w:val="0"/>
        <w:autoSpaceDN w:val="0"/>
        <w:adjustRightInd w:val="0"/>
      </w:pPr>
    </w:p>
    <w:p w:rsidR="009C35C6" w:rsidRDefault="009C35C6" w:rsidP="009C35C6">
      <w:pPr>
        <w:autoSpaceDE w:val="0"/>
        <w:autoSpaceDN w:val="0"/>
        <w:adjustRightInd w:val="0"/>
      </w:pPr>
      <w:r>
        <w:t>Post til enhetsleder (med kopi til rektor):</w:t>
      </w:r>
    </w:p>
    <w:p w:rsidR="0055516D" w:rsidRPr="009C35C6" w:rsidRDefault="009C35C6" w:rsidP="0055516D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b/>
          <w:bCs/>
        </w:rPr>
      </w:pPr>
      <w:r>
        <w:t>Søknad om skolebytte</w:t>
      </w:r>
    </w:p>
    <w:p w:rsidR="009C35C6" w:rsidRPr="004F7AA0" w:rsidRDefault="009C35C6" w:rsidP="0055516D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b/>
          <w:bCs/>
        </w:rPr>
      </w:pPr>
      <w:r>
        <w:t xml:space="preserve">Klage på </w:t>
      </w:r>
      <w:r w:rsidR="00F57E15">
        <w:t xml:space="preserve">vedtak om </w:t>
      </w:r>
      <w:r>
        <w:t>spesialundervisning</w:t>
      </w:r>
    </w:p>
    <w:p w:rsidR="004F7AA0" w:rsidRPr="00F57E15" w:rsidRDefault="004F7AA0" w:rsidP="0055516D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b/>
          <w:bCs/>
        </w:rPr>
      </w:pPr>
      <w:r>
        <w:t>Enkeltvedtak og vedtak om spesialundervisning</w:t>
      </w:r>
    </w:p>
    <w:p w:rsidR="00F57E15" w:rsidRDefault="00F57E15" w:rsidP="00F57E15">
      <w:pPr>
        <w:autoSpaceDE w:val="0"/>
        <w:autoSpaceDN w:val="0"/>
        <w:adjustRightInd w:val="0"/>
        <w:rPr>
          <w:b/>
          <w:bCs/>
        </w:rPr>
      </w:pPr>
    </w:p>
    <w:p w:rsidR="00F57E15" w:rsidRDefault="00F57E15" w:rsidP="00F57E15">
      <w:pPr>
        <w:autoSpaceDE w:val="0"/>
        <w:autoSpaceDN w:val="0"/>
        <w:adjustRightInd w:val="0"/>
        <w:rPr>
          <w:bCs/>
        </w:rPr>
      </w:pPr>
      <w:r w:rsidRPr="00F57E15">
        <w:rPr>
          <w:bCs/>
        </w:rPr>
        <w:t>Post til rektor:</w:t>
      </w:r>
    </w:p>
    <w:p w:rsidR="00F57E15" w:rsidRDefault="00F57E15" w:rsidP="00F57E1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Inngående post som gjelder elever med unntak av det som skal til enhetsleder, se over</w:t>
      </w:r>
    </w:p>
    <w:p w:rsidR="00F57E15" w:rsidRDefault="00F57E15" w:rsidP="00F57E1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Dokumenter med kopi til enhetsleder: Søknad om fri fra elever og signerte IOP</w:t>
      </w:r>
    </w:p>
    <w:p w:rsidR="00F57E15" w:rsidRDefault="00F57E15" w:rsidP="00F57E1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Dokumenter med kopi til PPT (TVEGEK): Signert IOP</w:t>
      </w:r>
    </w:p>
    <w:p w:rsidR="00A164F0" w:rsidRDefault="00A164F0" w:rsidP="00F57E1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Dokumenter som skal til Holt skole: Kopi til Torbjørg Olsbu (TOL)</w:t>
      </w:r>
    </w:p>
    <w:p w:rsidR="00DE5C05" w:rsidRDefault="00DE5C05" w:rsidP="00DE5C05">
      <w:pPr>
        <w:autoSpaceDE w:val="0"/>
        <w:autoSpaceDN w:val="0"/>
        <w:adjustRightInd w:val="0"/>
        <w:rPr>
          <w:bCs/>
        </w:rPr>
      </w:pPr>
    </w:p>
    <w:p w:rsidR="00DE5C05" w:rsidRDefault="00DE5C05" w:rsidP="00DE5C05">
      <w:pPr>
        <w:autoSpaceDE w:val="0"/>
        <w:autoSpaceDN w:val="0"/>
        <w:adjustRightInd w:val="0"/>
        <w:rPr>
          <w:bCs/>
        </w:rPr>
      </w:pPr>
      <w:r>
        <w:rPr>
          <w:bCs/>
        </w:rPr>
        <w:t>Rutiner dokumentsenteret:</w:t>
      </w:r>
    </w:p>
    <w:p w:rsidR="00A869EE" w:rsidRPr="00A869EE" w:rsidRDefault="00DE5C05" w:rsidP="00A869EE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bCs/>
        </w:rPr>
      </w:pPr>
      <w:r>
        <w:rPr>
          <w:bCs/>
        </w:rPr>
        <w:t>Skanner inngående post</w:t>
      </w:r>
    </w:p>
    <w:p w:rsidR="00A164F0" w:rsidRDefault="00A164F0" w:rsidP="009C35C6">
      <w:pPr>
        <w:autoSpaceDE w:val="0"/>
        <w:autoSpaceDN w:val="0"/>
        <w:adjustRightInd w:val="0"/>
      </w:pPr>
    </w:p>
    <w:p w:rsidR="009C35C6" w:rsidRDefault="009C35C6" w:rsidP="009C35C6">
      <w:pPr>
        <w:autoSpaceDE w:val="0"/>
        <w:autoSpaceDN w:val="0"/>
        <w:adjustRightInd w:val="0"/>
      </w:pPr>
      <w:r w:rsidRPr="00DE5C05">
        <w:rPr>
          <w:b/>
        </w:rPr>
        <w:t>Elevmapper</w:t>
      </w:r>
      <w:r>
        <w:t>: (opprettes av dokumentsenter)</w:t>
      </w:r>
    </w:p>
    <w:p w:rsidR="009C35C6" w:rsidRDefault="009C35C6" w:rsidP="009C35C6">
      <w:pPr>
        <w:autoSpaceDE w:val="0"/>
        <w:autoSpaceDN w:val="0"/>
        <w:adjustRightInd w:val="0"/>
      </w:pPr>
      <w:r>
        <w:t>Det opprettes ei elevmappe på hver elev.</w:t>
      </w:r>
    </w:p>
    <w:p w:rsidR="009C35C6" w:rsidRDefault="009C35C6" w:rsidP="009C35C6">
      <w:pPr>
        <w:autoSpaceDE w:val="0"/>
        <w:autoSpaceDN w:val="0"/>
        <w:adjustRightInd w:val="0"/>
      </w:pPr>
      <w:r>
        <w:t>Saksansvarlig for mappa er rektor.</w:t>
      </w:r>
    </w:p>
    <w:p w:rsidR="009C35C6" w:rsidRDefault="009C35C6" w:rsidP="009C35C6">
      <w:pPr>
        <w:autoSpaceDE w:val="0"/>
        <w:autoSpaceDN w:val="0"/>
        <w:adjustRightInd w:val="0"/>
      </w:pPr>
      <w:r>
        <w:t>Mappa kalles: Fornavn Mellomnavn Etternavn – Elevmappe. Navn må skjermes.</w:t>
      </w:r>
    </w:p>
    <w:p w:rsidR="009C35C6" w:rsidRDefault="009C35C6" w:rsidP="009C35C6">
      <w:pPr>
        <w:autoSpaceDE w:val="0"/>
        <w:autoSpaceDN w:val="0"/>
        <w:adjustRightInd w:val="0"/>
      </w:pPr>
      <w:r>
        <w:t>Arkivserie ELEV</w:t>
      </w:r>
    </w:p>
    <w:p w:rsidR="009C35C6" w:rsidRDefault="009C35C6" w:rsidP="009C35C6">
      <w:pPr>
        <w:autoSpaceDE w:val="0"/>
        <w:autoSpaceDN w:val="0"/>
        <w:adjustRightInd w:val="0"/>
      </w:pPr>
      <w:r>
        <w:t xml:space="preserve">Tilgangskode: E    Tilgangsgruppe: skolen der eleven går </w:t>
      </w:r>
    </w:p>
    <w:p w:rsidR="009C35C6" w:rsidRDefault="009C35C6" w:rsidP="009C35C6">
      <w:pPr>
        <w:autoSpaceDE w:val="0"/>
        <w:autoSpaceDN w:val="0"/>
        <w:adjustRightInd w:val="0"/>
      </w:pPr>
      <w:r>
        <w:t>Klassering: Fødselsnummer. Klasseringen unntas offentlighet</w:t>
      </w:r>
    </w:p>
    <w:p w:rsidR="009C35C6" w:rsidRDefault="009C35C6" w:rsidP="0055516D">
      <w:pPr>
        <w:autoSpaceDE w:val="0"/>
        <w:autoSpaceDN w:val="0"/>
        <w:adjustRightInd w:val="0"/>
      </w:pPr>
    </w:p>
    <w:p w:rsidR="003115B8" w:rsidRDefault="00DE5C05" w:rsidP="00DE5C05">
      <w:pPr>
        <w:autoSpaceDE w:val="0"/>
        <w:autoSpaceDN w:val="0"/>
        <w:adjustRightInd w:val="0"/>
      </w:pPr>
      <w:bookmarkStart w:id="12" w:name="SAKSBEHANDLERNAVN"/>
      <w:r>
        <w:rPr>
          <w:bCs/>
        </w:rPr>
        <w:lastRenderedPageBreak/>
        <w:t>An</w:t>
      </w:r>
      <w:r w:rsidR="004A578F" w:rsidRPr="00DE5C05">
        <w:t>ne</w:t>
      </w:r>
      <w:r w:rsidR="004A578F">
        <w:t xml:space="preserve"> Berit Nedrebø</w:t>
      </w:r>
      <w:bookmarkStart w:id="13" w:name="KopiTilTabell"/>
      <w:bookmarkEnd w:id="12"/>
      <w:bookmarkEnd w:id="13"/>
    </w:p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EE" w:rsidRDefault="00A869EE">
      <w:r>
        <w:separator/>
      </w:r>
    </w:p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</w:endnote>
  <w:endnote w:type="continuationSeparator" w:id="0">
    <w:p w:rsidR="00A869EE" w:rsidRDefault="00A869EE">
      <w:r>
        <w:continuationSeparator/>
      </w:r>
    </w:p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EE" w:rsidRDefault="00A869EE">
      <w:r>
        <w:separator/>
      </w:r>
    </w:p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</w:footnote>
  <w:footnote w:type="continuationSeparator" w:id="0">
    <w:p w:rsidR="00A869EE" w:rsidRDefault="00A869EE">
      <w:r>
        <w:continuationSeparator/>
      </w:r>
    </w:p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  <w:p w:rsidR="00A869EE" w:rsidRDefault="00A869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9EE" w:rsidRDefault="00A869EE"/>
  <w:p w:rsidR="00A869EE" w:rsidRDefault="00A869EE"/>
  <w:p w:rsidR="00A869EE" w:rsidRDefault="00A869EE"/>
  <w:p w:rsidR="00A869EE" w:rsidRDefault="00A869EE"/>
  <w:p w:rsidR="00A869EE" w:rsidRDefault="00A869EE"/>
  <w:p w:rsidR="00A869EE" w:rsidRDefault="00A869EE"/>
  <w:p w:rsidR="00A869EE" w:rsidRDefault="00A869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9EE" w:rsidRDefault="00A869EE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5634CE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5634CE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A869EE" w:rsidRDefault="00A869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A869EE">
      <w:trPr>
        <w:trHeight w:hRule="exact" w:val="1701"/>
      </w:trPr>
      <w:tc>
        <w:tcPr>
          <w:tcW w:w="1321" w:type="dxa"/>
        </w:tcPr>
        <w:p w:rsidR="00A869EE" w:rsidRDefault="00A869EE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A869EE" w:rsidRDefault="00A869EE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A869EE" w:rsidRDefault="00A869EE">
          <w:pPr>
            <w:rPr>
              <w:b/>
              <w:sz w:val="28"/>
              <w:szCs w:val="28"/>
            </w:rPr>
          </w:pPr>
          <w:bookmarkStart w:id="14" w:name="ADMBETEGNELSE"/>
          <w:r>
            <w:rPr>
              <w:b/>
              <w:sz w:val="28"/>
              <w:szCs w:val="28"/>
            </w:rPr>
            <w:t>Tvedestrand kommune</w:t>
          </w:r>
          <w:bookmarkEnd w:id="14"/>
        </w:p>
      </w:tc>
      <w:tc>
        <w:tcPr>
          <w:tcW w:w="4034" w:type="dxa"/>
        </w:tcPr>
        <w:p w:rsidR="00A869EE" w:rsidRDefault="00A869EE">
          <w:pPr>
            <w:pStyle w:val="Topptekst"/>
          </w:pPr>
        </w:p>
      </w:tc>
    </w:tr>
  </w:tbl>
  <w:p w:rsidR="00A869EE" w:rsidRDefault="00A869EE">
    <w:pPr>
      <w:pStyle w:val="Topptekst"/>
    </w:pPr>
  </w:p>
  <w:p w:rsidR="00A869EE" w:rsidRDefault="00A869E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82C"/>
    <w:multiLevelType w:val="hybridMultilevel"/>
    <w:tmpl w:val="52201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D5C7E"/>
    <w:multiLevelType w:val="hybridMultilevel"/>
    <w:tmpl w:val="486CA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174C"/>
    <w:multiLevelType w:val="hybridMultilevel"/>
    <w:tmpl w:val="172E93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85AC3"/>
    <w:multiLevelType w:val="hybridMultilevel"/>
    <w:tmpl w:val="751C1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B2759"/>
    <w:multiLevelType w:val="hybridMultilevel"/>
    <w:tmpl w:val="8E5E4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F678AE"/>
    <w:multiLevelType w:val="hybridMultilevel"/>
    <w:tmpl w:val="D7F21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B6AFE"/>
    <w:multiLevelType w:val="hybridMultilevel"/>
    <w:tmpl w:val="DFE293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1063A"/>
    <w:multiLevelType w:val="hybridMultilevel"/>
    <w:tmpl w:val="5B5AF8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2BC4"/>
    <w:multiLevelType w:val="hybridMultilevel"/>
    <w:tmpl w:val="86F26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25762A"/>
    <w:multiLevelType w:val="hybridMultilevel"/>
    <w:tmpl w:val="6E1A3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B8"/>
    <w:rsid w:val="001971D0"/>
    <w:rsid w:val="002F2A55"/>
    <w:rsid w:val="003115B8"/>
    <w:rsid w:val="004A578F"/>
    <w:rsid w:val="004F7AA0"/>
    <w:rsid w:val="0055516D"/>
    <w:rsid w:val="005634CE"/>
    <w:rsid w:val="007D363A"/>
    <w:rsid w:val="008C5EEA"/>
    <w:rsid w:val="008F71C9"/>
    <w:rsid w:val="009C35C6"/>
    <w:rsid w:val="00A164F0"/>
    <w:rsid w:val="00A869EE"/>
    <w:rsid w:val="00BF4899"/>
    <w:rsid w:val="00DE5C05"/>
    <w:rsid w:val="00E035B8"/>
    <w:rsid w:val="00F047FA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5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dcterms:created xsi:type="dcterms:W3CDTF">2014-10-27T13:44:00Z</dcterms:created>
  <dcterms:modified xsi:type="dcterms:W3CDTF">2014-10-27T13:44:00Z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\\DDOEPHNCORE01\ClientWorkFolder$\TVE\174701_DOC.XML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176625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%5c%5cDDOEPHNCORE01%5cClientWorkFolder%24%5cTVE%5c174701.DOC</vt:lpwstr>
  </property>
  <property fmtid="{D5CDD505-2E9C-101B-9397-08002B2CF9AE}" pid="13" name="LinkId">
    <vt:i4>119812</vt:i4>
  </property>
</Properties>
</file>