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93E" w:rsidRPr="00E1542E" w:rsidRDefault="00E1542E" w:rsidP="00E1542E">
      <w:pPr>
        <w:jc w:val="center"/>
        <w:outlineLvl w:val="0"/>
        <w:rPr>
          <w:rFonts w:ascii="Century Gothic" w:hAnsi="Century Gothic"/>
          <w:b/>
          <w:smallCaps/>
          <w:spacing w:val="10"/>
          <w:sz w:val="28"/>
          <w:szCs w:val="28"/>
        </w:rPr>
      </w:pPr>
      <w:r w:rsidRPr="00E1542E">
        <w:rPr>
          <w:rFonts w:ascii="Century Gothic" w:hAnsi="Century Gothic"/>
          <w:b/>
          <w:smallCaps/>
          <w:spacing w:val="10"/>
          <w:sz w:val="28"/>
          <w:szCs w:val="28"/>
        </w:rPr>
        <w:t>NOTAT</w:t>
      </w:r>
    </w:p>
    <w:p w:rsidR="001C193E" w:rsidRDefault="001C193E" w:rsidP="001C193E">
      <w:pPr>
        <w:outlineLvl w:val="0"/>
        <w:rPr>
          <w:rFonts w:ascii="Century Gothic" w:hAnsi="Century Gothic"/>
          <w:smallCaps/>
          <w:spacing w:val="10"/>
          <w:sz w:val="18"/>
        </w:rPr>
      </w:pPr>
    </w:p>
    <w:p w:rsidR="00890BCC" w:rsidRDefault="00890BCC" w:rsidP="00890BCC"/>
    <w:p w:rsidR="00890BCC" w:rsidRDefault="00890BCC" w:rsidP="00E1542E">
      <w:bookmarkStart w:id="0" w:name="InterneMottakereTabell"/>
      <w:bookmarkEnd w:id="0"/>
    </w:p>
    <w:p w:rsidR="00890BCC" w:rsidRDefault="00890BCC" w:rsidP="009F3478"/>
    <w:p w:rsidR="00890BCC" w:rsidRDefault="009F3478" w:rsidP="009F3478">
      <w:r>
        <w:t xml:space="preserve"> </w:t>
      </w:r>
      <w:r w:rsidR="00890BCC">
        <w:t xml:space="preserve"> </w:t>
      </w:r>
    </w:p>
    <w:p w:rsidR="001C193E" w:rsidRDefault="001C193E" w:rsidP="001C193E">
      <w:pPr>
        <w:outlineLvl w:val="0"/>
        <w:rPr>
          <w:rFonts w:ascii="Century Gothic" w:hAnsi="Century Gothic"/>
          <w:smallCaps/>
          <w:spacing w:val="10"/>
          <w:sz w:val="18"/>
        </w:rPr>
      </w:pPr>
    </w:p>
    <w:tbl>
      <w:tblPr>
        <w:tblW w:w="88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6480"/>
      </w:tblGrid>
      <w:tr w:rsidR="00E1542E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E1542E" w:rsidRDefault="00E1542E" w:rsidP="00620CDE">
            <w:pPr>
              <w:tabs>
                <w:tab w:val="left" w:pos="993"/>
                <w:tab w:val="left" w:pos="4111"/>
                <w:tab w:val="left" w:pos="7371"/>
              </w:tabs>
              <w:rPr>
                <w:sz w:val="18"/>
              </w:rPr>
            </w:pPr>
            <w:r>
              <w:rPr>
                <w:sz w:val="18"/>
              </w:rPr>
              <w:t xml:space="preserve">Vår ref. </w:t>
            </w:r>
          </w:p>
        </w:tc>
        <w:tc>
          <w:tcPr>
            <w:tcW w:w="6480" w:type="dxa"/>
          </w:tcPr>
          <w:p w:rsidR="00E1542E" w:rsidRDefault="00E1542E" w:rsidP="00E1542E">
            <w:pPr>
              <w:tabs>
                <w:tab w:val="left" w:pos="993"/>
                <w:tab w:val="left" w:pos="4111"/>
                <w:tab w:val="left" w:pos="7371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>Dato</w:t>
            </w:r>
          </w:p>
        </w:tc>
      </w:tr>
      <w:tr w:rsidR="00E154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</w:tcPr>
          <w:p w:rsidR="00E1542E" w:rsidRDefault="00F64B14" w:rsidP="00620CDE">
            <w:pPr>
              <w:tabs>
                <w:tab w:val="left" w:pos="993"/>
                <w:tab w:val="left" w:pos="4115"/>
                <w:tab w:val="left" w:pos="7317"/>
                <w:tab w:val="left" w:pos="10018"/>
              </w:tabs>
              <w:spacing w:after="58"/>
            </w:pPr>
            <w:bookmarkStart w:id="1" w:name="SAKSNR"/>
            <w:r>
              <w:t>2014/50</w:t>
            </w:r>
            <w:bookmarkEnd w:id="1"/>
            <w:r w:rsidR="00E1542E">
              <w:t xml:space="preserve">-  </w:t>
            </w:r>
          </w:p>
          <w:p w:rsidR="00E1542E" w:rsidRDefault="00F64B14" w:rsidP="00620CDE">
            <w:pPr>
              <w:tabs>
                <w:tab w:val="left" w:pos="993"/>
                <w:tab w:val="left" w:pos="4115"/>
                <w:tab w:val="left" w:pos="7317"/>
                <w:tab w:val="left" w:pos="10018"/>
              </w:tabs>
              <w:spacing w:after="58"/>
            </w:pPr>
            <w:bookmarkStart w:id="2" w:name="PRIMÆRKLASSERING"/>
            <w:r>
              <w:t>063</w:t>
            </w:r>
            <w:bookmarkEnd w:id="2"/>
          </w:p>
        </w:tc>
        <w:tc>
          <w:tcPr>
            <w:tcW w:w="6480" w:type="dxa"/>
          </w:tcPr>
          <w:p w:rsidR="00E1542E" w:rsidRDefault="00F64B14" w:rsidP="00E1542E">
            <w:pPr>
              <w:tabs>
                <w:tab w:val="left" w:pos="993"/>
                <w:tab w:val="left" w:pos="4115"/>
                <w:tab w:val="left" w:pos="7317"/>
                <w:tab w:val="left" w:pos="10018"/>
              </w:tabs>
              <w:spacing w:after="58"/>
              <w:jc w:val="right"/>
            </w:pPr>
            <w:bookmarkStart w:id="3" w:name="BREVDATO"/>
            <w:proofErr w:type="gramStart"/>
            <w:r>
              <w:t>12.05.2014</w:t>
            </w:r>
            <w:bookmarkEnd w:id="3"/>
            <w:proofErr w:type="gramEnd"/>
          </w:p>
        </w:tc>
      </w:tr>
    </w:tbl>
    <w:p w:rsidR="001C193E" w:rsidRDefault="001C193E" w:rsidP="000013A6">
      <w:pPr>
        <w:jc w:val="right"/>
        <w:outlineLvl w:val="0"/>
        <w:rPr>
          <w:rFonts w:ascii="Century Gothic" w:hAnsi="Century Gothic"/>
          <w:smallCaps/>
          <w:spacing w:val="10"/>
          <w:sz w:val="18"/>
        </w:rPr>
      </w:pPr>
    </w:p>
    <w:p w:rsidR="00067877" w:rsidRPr="00F020DC" w:rsidRDefault="00F64B14" w:rsidP="00F020DC">
      <w:pPr>
        <w:rPr>
          <w:b/>
        </w:rPr>
      </w:pPr>
      <w:bookmarkStart w:id="4" w:name="Start"/>
      <w:bookmarkStart w:id="5" w:name="TITTEL"/>
      <w:bookmarkEnd w:id="4"/>
      <w:r>
        <w:rPr>
          <w:b/>
        </w:rPr>
        <w:t>Utkast for BK - vurdering</w:t>
      </w:r>
      <w:bookmarkEnd w:id="5"/>
    </w:p>
    <w:p w:rsidR="00067877" w:rsidRDefault="00067877" w:rsidP="00067877"/>
    <w:p w:rsidR="00201655" w:rsidRDefault="00201655" w:rsidP="00201655">
      <w:r>
        <w:t>Sektor/ arkivskaper:</w:t>
      </w:r>
      <w:proofErr w:type="gramStart"/>
      <w:r w:rsidR="00F020DC">
        <w:t>…………………………………………………………………………..</w:t>
      </w:r>
      <w:proofErr w:type="gramEnd"/>
    </w:p>
    <w:p w:rsidR="00201655" w:rsidRDefault="00F020DC" w:rsidP="00201655">
      <w:r>
        <w:t>Oppgave/ sakstype</w:t>
      </w:r>
      <w:r w:rsidR="00201655">
        <w:t>:</w:t>
      </w:r>
      <w:proofErr w:type="gramStart"/>
      <w:r>
        <w:t>…………………………………………………………………………..</w:t>
      </w:r>
      <w:proofErr w:type="gramEnd"/>
    </w:p>
    <w:p w:rsidR="00201655" w:rsidRDefault="00201655" w:rsidP="00201655">
      <w:r>
        <w:t>Innhold</w:t>
      </w:r>
      <w:r w:rsidR="00F020DC">
        <w:t>/ informasjonstype</w:t>
      </w:r>
      <w:r>
        <w:t>:</w:t>
      </w:r>
      <w:proofErr w:type="gramStart"/>
      <w:r w:rsidR="00F020DC">
        <w:t>…………………………………………………………………...</w:t>
      </w:r>
      <w:proofErr w:type="gramEnd"/>
    </w:p>
    <w:p w:rsidR="00F020DC" w:rsidRDefault="00201655" w:rsidP="00201655">
      <w:r>
        <w:t>Ordning/ arkivkode:</w:t>
      </w:r>
      <w:proofErr w:type="gramStart"/>
      <w:r w:rsidR="00F020DC">
        <w:t>…………………………………………………………………………..</w:t>
      </w:r>
      <w:proofErr w:type="gramEnd"/>
    </w:p>
    <w:p w:rsidR="004B60D8" w:rsidRDefault="004B60D8" w:rsidP="00201655"/>
    <w:p w:rsidR="004B60D8" w:rsidRPr="004B60D8" w:rsidRDefault="004B60D8" w:rsidP="004B60D8">
      <w:pPr>
        <w:rPr>
          <w:b/>
        </w:rPr>
      </w:pPr>
      <w:r w:rsidRPr="004B60D8">
        <w:rPr>
          <w:b/>
        </w:rPr>
        <w:t>VURDERING</w:t>
      </w:r>
      <w:r>
        <w:rPr>
          <w:b/>
        </w:rPr>
        <w:t>:</w:t>
      </w:r>
    </w:p>
    <w:p w:rsidR="00067877" w:rsidRPr="004B60D8" w:rsidRDefault="00067877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b/>
          <w:color w:val="000000"/>
          <w:sz w:val="20"/>
          <w:szCs w:val="20"/>
        </w:rPr>
      </w:pPr>
      <w:r w:rsidRPr="004B60D8">
        <w:rPr>
          <w:rFonts w:ascii="Verdana" w:hAnsi="Verdana"/>
          <w:b/>
          <w:color w:val="000000"/>
          <w:sz w:val="20"/>
          <w:szCs w:val="20"/>
        </w:rPr>
        <w:t>F1- å dokumentere kommunens funksjon i samfunnet, myndighetsutøvelse, kommunens rolle i samfunnet og samfunnsutvikling</w:t>
      </w:r>
    </w:p>
    <w:p w:rsidR="00067877" w:rsidRDefault="00067877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Kriterier: administrativt nivå, saksbehandlingstype, saksbehandlingsledd, ekstraordinære/ ordinære aktiviteter, pionervirksomhet, primær/internfunksjon i kommunen.</w:t>
      </w:r>
    </w:p>
    <w:p w:rsidR="00201655" w:rsidRDefault="00201655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  <w:r w:rsidRPr="00201655">
        <w:rPr>
          <w:rFonts w:ascii="Verdana" w:hAnsi="Verdana"/>
          <w:noProof/>
          <w:color w:val="000000"/>
          <w:sz w:val="18"/>
          <w:szCs w:val="1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.65pt;margin-top:3.95pt;width:450.2pt;height:132.8pt;z-index:251655680;mso-width-relative:margin;mso-height-relative:margin">
            <v:textbox>
              <w:txbxContent>
                <w:p w:rsidR="00201655" w:rsidRDefault="00201655"/>
              </w:txbxContent>
            </v:textbox>
          </v:shape>
        </w:pict>
      </w:r>
    </w:p>
    <w:p w:rsidR="00201655" w:rsidRDefault="00201655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201655" w:rsidRDefault="00201655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201655" w:rsidRDefault="00201655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201655" w:rsidRDefault="00201655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b/>
          <w:color w:val="000000"/>
          <w:sz w:val="18"/>
          <w:szCs w:val="18"/>
        </w:rPr>
      </w:pPr>
    </w:p>
    <w:p w:rsidR="00F020DC" w:rsidRDefault="00F020DC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b/>
          <w:color w:val="000000"/>
          <w:sz w:val="18"/>
          <w:szCs w:val="18"/>
        </w:rPr>
      </w:pPr>
    </w:p>
    <w:p w:rsidR="00F020DC" w:rsidRDefault="00F020DC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b/>
          <w:color w:val="000000"/>
          <w:sz w:val="18"/>
          <w:szCs w:val="18"/>
        </w:rPr>
      </w:pPr>
    </w:p>
    <w:p w:rsidR="00067877" w:rsidRPr="004B60D8" w:rsidRDefault="00067877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b/>
          <w:color w:val="000000"/>
          <w:sz w:val="20"/>
          <w:szCs w:val="20"/>
        </w:rPr>
      </w:pPr>
      <w:r w:rsidRPr="004B60D8">
        <w:rPr>
          <w:rFonts w:ascii="Verdana" w:hAnsi="Verdana"/>
          <w:b/>
          <w:color w:val="000000"/>
          <w:sz w:val="20"/>
          <w:szCs w:val="20"/>
        </w:rPr>
        <w:t>F2 – å dokumentere viktige forhold i samfunnet på et gitt tidspunkt og samfunnsutvikling</w:t>
      </w:r>
    </w:p>
    <w:p w:rsidR="00067877" w:rsidRDefault="00067877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Kriterier: tidsspenn/kontinuitet, omfang, informasjonstetthet og tematisk variasjon, lenkbarhet med annet materiale, kreative egenskaper og alder</w:t>
      </w:r>
    </w:p>
    <w:p w:rsidR="00201655" w:rsidRDefault="00201655" w:rsidP="00201655">
      <w:r>
        <w:rPr>
          <w:noProof/>
        </w:rPr>
        <w:pict>
          <v:shape id="_x0000_s1031" type="#_x0000_t202" style="position:absolute;margin-left:1.65pt;margin-top:5.55pt;width:450.2pt;height:158.6pt;z-index:251656704;mso-width-relative:margin;mso-height-relative:margin">
            <v:textbox>
              <w:txbxContent>
                <w:p w:rsidR="00201655" w:rsidRDefault="00201655" w:rsidP="00201655"/>
              </w:txbxContent>
            </v:textbox>
          </v:shape>
        </w:pict>
      </w:r>
    </w:p>
    <w:p w:rsidR="00201655" w:rsidRDefault="00201655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201655" w:rsidRDefault="00201655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szCs w:val="20"/>
        </w:rPr>
      </w:pPr>
    </w:p>
    <w:p w:rsidR="00201655" w:rsidRDefault="00201655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szCs w:val="20"/>
        </w:rPr>
      </w:pPr>
    </w:p>
    <w:p w:rsidR="00201655" w:rsidRDefault="00201655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szCs w:val="20"/>
        </w:rPr>
      </w:pPr>
    </w:p>
    <w:p w:rsidR="00201655" w:rsidRDefault="00201655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szCs w:val="20"/>
        </w:rPr>
      </w:pPr>
    </w:p>
    <w:p w:rsidR="00201655" w:rsidRDefault="00201655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szCs w:val="20"/>
        </w:rPr>
      </w:pPr>
    </w:p>
    <w:p w:rsidR="00201655" w:rsidRDefault="00201655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szCs w:val="20"/>
        </w:rPr>
      </w:pPr>
    </w:p>
    <w:p w:rsidR="00067877" w:rsidRPr="004B60D8" w:rsidRDefault="00067877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b/>
          <w:color w:val="000000"/>
          <w:sz w:val="20"/>
          <w:szCs w:val="20"/>
        </w:rPr>
      </w:pPr>
      <w:r w:rsidRPr="004B60D8">
        <w:rPr>
          <w:rFonts w:ascii="Verdana" w:hAnsi="Verdana"/>
          <w:b/>
          <w:color w:val="000000"/>
          <w:sz w:val="20"/>
          <w:szCs w:val="20"/>
        </w:rPr>
        <w:lastRenderedPageBreak/>
        <w:t>F3 - å dokumentere innbyggernes rettigheter og plikter i forhold til det offentlige og i forhold til hverandre</w:t>
      </w:r>
    </w:p>
    <w:p w:rsidR="00067877" w:rsidRDefault="00067877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Kriterier: saksbehandlingens konsekvenser og hjemmelgrunnlag</w:t>
      </w:r>
    </w:p>
    <w:p w:rsidR="00201655" w:rsidRDefault="00201655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pict>
          <v:shape id="_x0000_s1032" type="#_x0000_t202" style="position:absolute;margin-left:-3.05pt;margin-top:14.5pt;width:450.2pt;height:117.9pt;z-index:251657728;mso-width-relative:margin;mso-height-relative:margin">
            <v:textbox>
              <w:txbxContent>
                <w:p w:rsidR="00201655" w:rsidRDefault="00201655" w:rsidP="00201655"/>
              </w:txbxContent>
            </v:textbox>
          </v:shape>
        </w:pict>
      </w:r>
    </w:p>
    <w:p w:rsidR="00201655" w:rsidRDefault="00201655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201655" w:rsidRDefault="00201655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201655" w:rsidRDefault="00201655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201655" w:rsidRDefault="00201655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201655" w:rsidRDefault="00201655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201655" w:rsidRDefault="00201655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067877" w:rsidRPr="004B60D8" w:rsidRDefault="00067877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b/>
          <w:color w:val="000000"/>
          <w:sz w:val="20"/>
          <w:szCs w:val="20"/>
        </w:rPr>
      </w:pPr>
      <w:r w:rsidRPr="004B60D8">
        <w:rPr>
          <w:rFonts w:ascii="Verdana" w:hAnsi="Verdana"/>
          <w:b/>
          <w:color w:val="000000"/>
          <w:sz w:val="20"/>
          <w:szCs w:val="20"/>
        </w:rPr>
        <w:t>F4 – å dokumentere kommunens virksomhet ut i fra administrative og driftsmessige behov</w:t>
      </w:r>
    </w:p>
    <w:p w:rsidR="00067877" w:rsidRDefault="00067877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Kriterier: organets administrative og driftsmessige behov</w:t>
      </w:r>
    </w:p>
    <w:p w:rsidR="00201655" w:rsidRDefault="00201655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pict>
          <v:shape id="_x0000_s1033" type="#_x0000_t202" style="position:absolute;margin-left:-3.05pt;margin-top:10.3pt;width:450.2pt;height:129.7pt;z-index:251658752;mso-width-relative:margin;mso-height-relative:margin">
            <v:textbox>
              <w:txbxContent>
                <w:p w:rsidR="00201655" w:rsidRDefault="00201655" w:rsidP="00201655"/>
              </w:txbxContent>
            </v:textbox>
          </v:shape>
        </w:pict>
      </w:r>
    </w:p>
    <w:p w:rsidR="00201655" w:rsidRDefault="00201655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201655" w:rsidRDefault="00201655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201655" w:rsidRDefault="00201655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067877" w:rsidRDefault="00067877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201655" w:rsidRDefault="00201655" w:rsidP="00067877">
      <w:pPr>
        <w:pStyle w:val="NormalWeb"/>
        <w:shd w:val="clear" w:color="auto" w:fill="FFFFFF"/>
        <w:spacing w:before="120" w:beforeAutospacing="0" w:after="120" w:afterAutospacing="0" w:line="300" w:lineRule="atLeast"/>
        <w:rPr>
          <w:rFonts w:ascii="Verdana" w:hAnsi="Verdana"/>
          <w:color w:val="000000"/>
          <w:sz w:val="18"/>
          <w:szCs w:val="18"/>
        </w:rPr>
      </w:pPr>
    </w:p>
    <w:p w:rsidR="00832EC9" w:rsidRDefault="00832EC9"/>
    <w:p w:rsidR="00832EC9" w:rsidRDefault="00832EC9"/>
    <w:p w:rsidR="004B60D8" w:rsidRDefault="004B60D8" w:rsidP="004B60D8">
      <w:pPr>
        <w:rPr>
          <w:b/>
        </w:rPr>
      </w:pPr>
    </w:p>
    <w:p w:rsidR="004B60D8" w:rsidRPr="004B60D8" w:rsidRDefault="004B60D8" w:rsidP="004B60D8">
      <w:pPr>
        <w:rPr>
          <w:rFonts w:ascii="Verdana" w:hAnsi="Verdana"/>
          <w:b/>
          <w:sz w:val="20"/>
        </w:rPr>
      </w:pPr>
      <w:r w:rsidRPr="004B60D8">
        <w:rPr>
          <w:rFonts w:ascii="Verdana" w:hAnsi="Verdana"/>
          <w:b/>
          <w:sz w:val="20"/>
        </w:rPr>
        <w:t>Forhold til bevaringsregler i annet lovverk:</w:t>
      </w:r>
    </w:p>
    <w:p w:rsidR="00832EC9" w:rsidRDefault="004B60D8">
      <w:r>
        <w:rPr>
          <w:noProof/>
        </w:rPr>
        <w:pict>
          <v:shape id="_x0000_s1034" type="#_x0000_t202" style="position:absolute;margin-left:-3.05pt;margin-top:6.75pt;width:450.2pt;height:98.15pt;z-index:251659776;mso-width-relative:margin;mso-height-relative:margin">
            <v:textbox>
              <w:txbxContent>
                <w:p w:rsidR="004B60D8" w:rsidRDefault="004B60D8" w:rsidP="004B60D8"/>
              </w:txbxContent>
            </v:textbox>
          </v:shape>
        </w:pict>
      </w:r>
    </w:p>
    <w:p w:rsidR="004B60D8" w:rsidRDefault="004B60D8"/>
    <w:p w:rsidR="004B60D8" w:rsidRDefault="004B60D8"/>
    <w:p w:rsidR="004B60D8" w:rsidRDefault="004B60D8"/>
    <w:p w:rsidR="00832EC9" w:rsidRDefault="00832EC9"/>
    <w:p w:rsidR="001C193E" w:rsidRDefault="001C193E"/>
    <w:p w:rsidR="001C193E" w:rsidRDefault="001C193E"/>
    <w:p w:rsidR="001C193E" w:rsidRDefault="001C193E"/>
    <w:p w:rsidR="004B60D8" w:rsidRDefault="004B60D8"/>
    <w:p w:rsidR="004B60D8" w:rsidRPr="004B60D8" w:rsidRDefault="004B60D8">
      <w:pPr>
        <w:rPr>
          <w:b/>
        </w:rPr>
      </w:pPr>
      <w:r w:rsidRPr="004B60D8">
        <w:rPr>
          <w:b/>
        </w:rPr>
        <w:t>KONKLUSJON:</w:t>
      </w:r>
    </w:p>
    <w:p w:rsidR="004B60D8" w:rsidRDefault="004B60D8"/>
    <w:p w:rsidR="001C193E" w:rsidRDefault="004B60D8">
      <w:r>
        <w:t>Bør bevares/ bør kasseres:</w:t>
      </w:r>
      <w:proofErr w:type="gramStart"/>
      <w:r>
        <w:t>…………………………………………………………………..</w:t>
      </w:r>
      <w:proofErr w:type="gramEnd"/>
    </w:p>
    <w:p w:rsidR="004B60D8" w:rsidRDefault="004B60D8"/>
    <w:p w:rsidR="004B60D8" w:rsidRDefault="004B60D8"/>
    <w:p w:rsidR="004B60D8" w:rsidRDefault="004B60D8"/>
    <w:p w:rsidR="004B60D8" w:rsidRDefault="004B60D8">
      <w:r>
        <w:t>Forslag til kassasjonsfrist:</w:t>
      </w:r>
      <w:proofErr w:type="gramStart"/>
      <w:r>
        <w:t>…………………………………………………………………..</w:t>
      </w:r>
      <w:proofErr w:type="gramEnd"/>
    </w:p>
    <w:sectPr w:rsidR="004B60D8" w:rsidSect="00591D9A">
      <w:footerReference w:type="default" r:id="rId6"/>
      <w:pgSz w:w="11906" w:h="16838"/>
      <w:pgMar w:top="85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F3F" w:rsidRDefault="009E3F3F">
      <w:r>
        <w:separator/>
      </w:r>
    </w:p>
  </w:endnote>
  <w:endnote w:type="continuationSeparator" w:id="0">
    <w:p w:rsidR="009E3F3F" w:rsidRDefault="009E3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655" w:rsidRDefault="00201655" w:rsidP="00591D9A">
    <w:pPr>
      <w:tabs>
        <w:tab w:val="left" w:pos="5023"/>
        <w:tab w:val="left" w:pos="8311"/>
      </w:tabs>
      <w:spacing w:line="10" w:lineRule="exact"/>
      <w:ind w:left="33" w:right="-114"/>
    </w:pPr>
    <w:r>
      <w:rPr>
        <w:noProof/>
      </w:rPr>
      <w:pict>
        <v:rect id="_x0000_s2049" style="position:absolute;left:0;text-align:left;margin-left:1in;margin-top:0;width:451.3pt;height:.5pt;z-index:-251658752;mso-position-horizontal-relative:page" o:allowincell="f" fillcolor="black" stroked="f" strokeweight="0">
          <v:fill color2="black"/>
          <w10:wrap anchorx="page"/>
          <w10:anchorlock/>
        </v:rect>
      </w:pict>
    </w:r>
  </w:p>
  <w:p w:rsidR="00D5643A" w:rsidRDefault="00201655" w:rsidP="00591D9A">
    <w:pPr>
      <w:tabs>
        <w:tab w:val="left" w:pos="2268"/>
        <w:tab w:val="left" w:pos="3969"/>
        <w:tab w:val="left" w:pos="5670"/>
        <w:tab w:val="left" w:pos="7088"/>
      </w:tabs>
      <w:ind w:left="33" w:right="-114"/>
    </w:pPr>
    <w:r>
      <w:fldChar w:fldCharType="begin"/>
    </w:r>
    <w:r>
      <w:instrText>ADVANCE \d7</w:instrText>
    </w:r>
    <w:r>
      <w:fldChar w:fldCharType="end"/>
    </w:r>
    <w:r w:rsidR="00D5643A">
      <w:t>IKAVA</w:t>
    </w:r>
  </w:p>
  <w:p w:rsidR="00201655" w:rsidRPr="00A47201" w:rsidRDefault="00201655" w:rsidP="00591D9A">
    <w:pPr>
      <w:tabs>
        <w:tab w:val="left" w:pos="2268"/>
        <w:tab w:val="left" w:pos="3969"/>
        <w:tab w:val="left" w:pos="5670"/>
        <w:tab w:val="left" w:pos="7088"/>
      </w:tabs>
      <w:ind w:left="33" w:right="-114"/>
      <w:rPr>
        <w:rFonts w:ascii="CG Times" w:hAnsi="CG Times"/>
        <w:sz w:val="16"/>
        <w:lang w:val="en-GB"/>
      </w:rPr>
    </w:pPr>
    <w:r>
      <w:rPr>
        <w:rFonts w:ascii="CG Times" w:hAnsi="CG Times"/>
        <w:sz w:val="16"/>
      </w:rPr>
      <w:t>Märthas vei 1</w:t>
    </w:r>
    <w:r>
      <w:rPr>
        <w:rFonts w:ascii="CG Times" w:hAnsi="CG Times"/>
        <w:sz w:val="16"/>
      </w:rPr>
      <w:tab/>
      <w:t>Telefon</w:t>
    </w:r>
    <w:r>
      <w:rPr>
        <w:rFonts w:ascii="CG Times" w:hAnsi="CG Times"/>
        <w:sz w:val="16"/>
      </w:rPr>
      <w:tab/>
      <w:t>Organisasjonsnr.</w:t>
    </w:r>
    <w:r>
      <w:rPr>
        <w:rFonts w:ascii="CG Times" w:hAnsi="CG Times"/>
        <w:sz w:val="16"/>
      </w:rPr>
      <w:tab/>
    </w:r>
    <w:r w:rsidRPr="00A47201">
      <w:rPr>
        <w:rFonts w:ascii="CG Times" w:hAnsi="CG Times"/>
        <w:sz w:val="16"/>
        <w:lang w:val="en-GB"/>
      </w:rPr>
      <w:t>E-post</w:t>
    </w:r>
  </w:p>
  <w:p w:rsidR="00201655" w:rsidRPr="00A47201" w:rsidRDefault="00201655" w:rsidP="00591D9A">
    <w:pPr>
      <w:tabs>
        <w:tab w:val="left" w:pos="2268"/>
        <w:tab w:val="left" w:pos="3969"/>
        <w:tab w:val="left" w:pos="5670"/>
        <w:tab w:val="left" w:pos="7088"/>
      </w:tabs>
      <w:ind w:left="33" w:right="-114"/>
      <w:rPr>
        <w:rFonts w:ascii="CG Times" w:hAnsi="CG Times"/>
        <w:sz w:val="16"/>
        <w:lang w:val="en-GB"/>
      </w:rPr>
    </w:pPr>
    <w:r w:rsidRPr="00A47201">
      <w:rPr>
        <w:rFonts w:ascii="CG Times" w:hAnsi="CG Times"/>
        <w:sz w:val="16"/>
        <w:lang w:val="en-GB"/>
      </w:rPr>
      <w:t>4633 KRISTIANSAND</w:t>
    </w:r>
    <w:r>
      <w:rPr>
        <w:rFonts w:ascii="CG Times" w:hAnsi="CG Times"/>
        <w:sz w:val="16"/>
        <w:lang w:val="en-GB"/>
      </w:rPr>
      <w:t xml:space="preserve"> S</w:t>
    </w:r>
    <w:r>
      <w:rPr>
        <w:rFonts w:ascii="CG Times" w:hAnsi="CG Times"/>
        <w:sz w:val="16"/>
        <w:lang w:val="en-GB"/>
      </w:rPr>
      <w:tab/>
      <w:t>38 14 55 91</w:t>
    </w:r>
    <w:r w:rsidRPr="00A47201">
      <w:rPr>
        <w:rFonts w:ascii="CG Times" w:hAnsi="CG Times"/>
        <w:sz w:val="16"/>
        <w:lang w:val="en-GB"/>
      </w:rPr>
      <w:tab/>
      <w:t>971 531 673</w:t>
    </w:r>
    <w:r w:rsidRPr="00A47201">
      <w:rPr>
        <w:rFonts w:ascii="CG Times" w:hAnsi="CG Times"/>
        <w:sz w:val="16"/>
        <w:lang w:val="en-GB"/>
      </w:rPr>
      <w:tab/>
      <w:t>ikava@ikava.va.no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F3F" w:rsidRDefault="009E3F3F">
      <w:r>
        <w:separator/>
      </w:r>
    </w:p>
  </w:footnote>
  <w:footnote w:type="continuationSeparator" w:id="0">
    <w:p w:rsidR="009E3F3F" w:rsidRDefault="009E3F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3"/>
  <w:proofState w:grammar="clean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75734"/>
    <w:rsid w:val="000013A6"/>
    <w:rsid w:val="0004326F"/>
    <w:rsid w:val="00067877"/>
    <w:rsid w:val="00083A36"/>
    <w:rsid w:val="00174E8A"/>
    <w:rsid w:val="001A6268"/>
    <w:rsid w:val="001B1E10"/>
    <w:rsid w:val="001C193E"/>
    <w:rsid w:val="00201655"/>
    <w:rsid w:val="00236823"/>
    <w:rsid w:val="00260661"/>
    <w:rsid w:val="002E1AD9"/>
    <w:rsid w:val="00332E7C"/>
    <w:rsid w:val="003466A7"/>
    <w:rsid w:val="00382C72"/>
    <w:rsid w:val="00432209"/>
    <w:rsid w:val="004B60D8"/>
    <w:rsid w:val="00567777"/>
    <w:rsid w:val="00591D9A"/>
    <w:rsid w:val="005A68E2"/>
    <w:rsid w:val="005B0007"/>
    <w:rsid w:val="005E6B58"/>
    <w:rsid w:val="006105C7"/>
    <w:rsid w:val="00620CDE"/>
    <w:rsid w:val="006D63E3"/>
    <w:rsid w:val="00747B64"/>
    <w:rsid w:val="0082303A"/>
    <w:rsid w:val="00832EC9"/>
    <w:rsid w:val="00850BCE"/>
    <w:rsid w:val="00890BCC"/>
    <w:rsid w:val="00962035"/>
    <w:rsid w:val="009A7BE5"/>
    <w:rsid w:val="009B24E3"/>
    <w:rsid w:val="009E3F3F"/>
    <w:rsid w:val="009E410C"/>
    <w:rsid w:val="009F3478"/>
    <w:rsid w:val="009F7F08"/>
    <w:rsid w:val="00A11658"/>
    <w:rsid w:val="00A25683"/>
    <w:rsid w:val="00AA001C"/>
    <w:rsid w:val="00B80C01"/>
    <w:rsid w:val="00D30F7D"/>
    <w:rsid w:val="00D5643A"/>
    <w:rsid w:val="00E146F6"/>
    <w:rsid w:val="00E1542E"/>
    <w:rsid w:val="00E32FA8"/>
    <w:rsid w:val="00F020DC"/>
    <w:rsid w:val="00F07CAB"/>
    <w:rsid w:val="00F64B14"/>
    <w:rsid w:val="00F75734"/>
    <w:rsid w:val="00FD7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193E"/>
    <w:rPr>
      <w:sz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rsid w:val="001C193E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1C193E"/>
    <w:pPr>
      <w:tabs>
        <w:tab w:val="center" w:pos="4536"/>
        <w:tab w:val="right" w:pos="9072"/>
      </w:tabs>
    </w:pPr>
  </w:style>
  <w:style w:type="table" w:styleId="Middelsliste2-uthevingsfarge1">
    <w:name w:val="Medium List 2 Accent 1"/>
    <w:basedOn w:val="Vanligtabell"/>
    <w:uiPriority w:val="66"/>
    <w:rsid w:val="00067877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067877"/>
    <w:pPr>
      <w:spacing w:before="100" w:beforeAutospacing="1" w:after="100" w:afterAutospacing="1"/>
    </w:pPr>
    <w:rPr>
      <w:szCs w:val="24"/>
    </w:rPr>
  </w:style>
  <w:style w:type="paragraph" w:styleId="Bobletekst">
    <w:name w:val="Balloon Text"/>
    <w:basedOn w:val="Normal"/>
    <w:link w:val="BobletekstTegn"/>
    <w:rsid w:val="0020165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201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INTERKOMMUNALT ARKIV  I  VEST-AGDER</vt:lpstr>
    </vt:vector>
  </TitlesOfParts>
  <Company>Interkommunalt Arkiv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INTERKOMMUNALT ARKIV  I  VEST-AGDER</dc:title>
  <dc:subject/>
  <dc:creator>merethe</dc:creator>
  <cp:keywords/>
  <dc:description/>
  <cp:lastModifiedBy>merethe</cp:lastModifiedBy>
  <cp:revision>2</cp:revision>
  <cp:lastPrinted>2014-05-12T12:52:00Z</cp:lastPrinted>
  <dcterms:created xsi:type="dcterms:W3CDTF">2014-05-14T12:09:00Z</dcterms:created>
  <dcterms:modified xsi:type="dcterms:W3CDTF">2014-05-14T12:09:00Z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\\ikasrv01\home\merethe\ephorte\12008_DOC.XML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http://ikasrv02/ephorteweb/shared/aspx/Default/CheckInDocForm.aspx</vt:lpwstr>
  </property>
  <property fmtid="{D5CDD505-2E9C-101B-9397-08002B2CF9AE}" pid="5" name="DokType">
    <vt:lpwstr>X</vt:lpwstr>
  </property>
  <property fmtid="{D5CDD505-2E9C-101B-9397-08002B2CF9AE}" pid="6" name="DokID">
    <vt:i4>11838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MergeDoc</vt:lpwstr>
  </property>
  <property fmtid="{D5CDD505-2E9C-101B-9397-08002B2CF9AE}" pid="10" name="CurrentUrl">
    <vt:lpwstr/>
  </property>
  <property fmtid="{D5CDD505-2E9C-101B-9397-08002B2CF9AE}" pid="11" name="WindowName">
    <vt:lpwstr>rtop</vt:lpwstr>
  </property>
  <property fmtid="{D5CDD505-2E9C-101B-9397-08002B2CF9AE}" pid="12" name="FileName">
    <vt:lpwstr>%5c%5cikasrv01%5chome%5cmerethe%5cephorte%5c12008.DOC</vt:lpwstr>
  </property>
  <property fmtid="{D5CDD505-2E9C-101B-9397-08002B2CF9AE}" pid="13" name="LinkId">
    <vt:i4>7833</vt:i4>
  </property>
</Properties>
</file>